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C9101EA2" Type="http://schemas.openxmlformats.org/officeDocument/2006/relationships/officeDocument" Target="word/document.xml"/><Relationship Id="R79E009D8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pStyle w:val="normal"/>
        <w:spacing w:before="0" w:after="0" w:line="259" w:lineRule="auto"/>
      </w:pPr>
      <w:r>
        <w:rPr/>
        <w:t xml:space="preserve">warmtepompen woongebouwen, uitbetaaljaar 2017</w:t>
      </w:r>
    </w:p>
    <w:tbl>
      <w:tblPr>
        <w:tblStyle w:val="TableGrid"/>
        <w:tblW w:w="9122" w:type="dxa"/>
        <w:tblInd w:w="-422" w:type="dxa"/>
        <w:tblCellMar>
          <w:top w:w="53" w:type="dxa"/>
          <w:left w:w="0" w:type="dxa"/>
          <w:bottom w:w="0" w:type="dxa"/>
          <w:right w:w="39" w:type="dxa"/>
        </w:tblCellMar>
      </w:tblPr>
      <w:tblGrid>
        <w:gridCol w:w="3447"/>
        <w:gridCol w:w="245"/>
        <w:gridCol w:w="1159"/>
        <w:gridCol w:w="903"/>
        <w:gridCol w:w="1724"/>
        <w:gridCol w:w="1644"/>
      </w:tblGrid>
      <w:tr>
        <w:trPr>
          <w:trHeight w:val="290" w:hRule="atLeast"/>
        </w:trPr>
        <w:tc>
          <w:tcPr>
            <w:tcW w:w="3447" w:type="dxa"/>
            <w:tcBorders>
              <w:top w:val="single" w:sz="8" w:color="000000"/>
              <w:left w:val="single" w:sz="8" w:color="000000"/>
              <w:bottom w:val="single" w:sz="8" w:color="000000"/>
              <w:right w:val="nil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/>
              <w:t xml:space="preserve">Provincie</w:t>
            </w:r>
          </w:p>
        </w:tc>
        <w:tc>
          <w:tcPr>
            <w:tcW w:w="245" w:type="dxa"/>
            <w:tcBorders>
              <w:top w:val="single" w:sz="8" w:color="000000"/>
              <w:left w:val="nil"/>
              <w:bottom w:val="single" w:sz="8" w:color="000000"/>
              <w:right w:val="single" w:sz="8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59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38"/>
              <w:jc w:val="both"/>
            </w:pPr>
            <w:r>
              <w:rPr/>
              <w:t xml:space="preserve">Antwerpen</w:t>
            </w:r>
          </w:p>
        </w:tc>
        <w:tc>
          <w:tcPr>
            <w:tcW w:w="903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/>
              <w:t xml:space="preserve">Limburg</w:t>
            </w:r>
          </w:p>
        </w:tc>
        <w:tc>
          <w:tcPr>
            <w:tcW w:w="172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/>
              <w:t xml:space="preserve">Oost-Vlaanderen</w:t>
            </w:r>
          </w:p>
        </w:tc>
        <w:tc>
          <w:tcPr>
            <w:tcW w:w="16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/>
              <w:t xml:space="preserve">Vlaams-Brabant</w:t>
            </w:r>
          </w:p>
        </w:tc>
      </w:tr>
      <w:tr>
        <w:trPr>
          <w:trHeight w:val="290" w:hRule="atLeast"/>
        </w:trPr>
        <w:tc>
          <w:tcPr>
            <w:tcW w:w="3447" w:type="dxa"/>
            <w:tcBorders>
              <w:top w:val="single" w:sz="8" w:color="000000"/>
              <w:left w:val="single" w:sz="8" w:color="000000"/>
              <w:bottom w:val="single" w:sz="8" w:color="000000"/>
              <w:right w:val="nil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>
                <w:rFonts w:cs="Calibri" w:hAnsi="Calibri" w:eastAsia="Calibri" w:ascii="Calibri"/>
                <w:b w:val="0"/>
              </w:rPr>
              <w:t xml:space="preserve">aantal uitbetaalde premiedossiers</w:t>
            </w:r>
          </w:p>
        </w:tc>
        <w:tc>
          <w:tcPr>
            <w:tcW w:w="245" w:type="dxa"/>
            <w:tcBorders>
              <w:top w:val="single" w:sz="8" w:color="000000"/>
              <w:left w:val="nil"/>
              <w:bottom w:val="single" w:sz="8" w:color="000000"/>
              <w:right w:val="single" w:sz="8" w:color="000000"/>
            </w:tcBorders>
            <w:vAlign w:val="center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59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233</w:t>
            </w:r>
          </w:p>
        </w:tc>
        <w:tc>
          <w:tcPr>
            <w:tcW w:w="903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189</w:t>
            </w:r>
          </w:p>
        </w:tc>
        <w:tc>
          <w:tcPr>
            <w:tcW w:w="172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276</w:t>
            </w:r>
          </w:p>
        </w:tc>
        <w:tc>
          <w:tcPr>
            <w:tcW w:w="16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216</w:t>
            </w:r>
          </w:p>
        </w:tc>
      </w:tr>
      <w:tr>
        <w:trPr>
          <w:trHeight w:val="290" w:hRule="atLeast"/>
        </w:trPr>
        <w:tc>
          <w:tcPr>
            <w:tcW w:w="3447" w:type="dxa"/>
            <w:tcBorders>
              <w:top w:val="single" w:sz="8" w:color="000000"/>
              <w:left w:val="single" w:sz="8" w:color="000000"/>
              <w:bottom w:val="single" w:sz="8" w:color="000000"/>
              <w:right w:val="nil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>
                <w:rFonts w:cs="Calibri" w:hAnsi="Calibri" w:eastAsia="Calibri" w:ascii="Calibri"/>
                <w:b w:val="0"/>
              </w:rPr>
              <w:t xml:space="preserve">totaal thermisch vermogen</w:t>
            </w:r>
          </w:p>
        </w:tc>
        <w:tc>
          <w:tcPr>
            <w:tcW w:w="245" w:type="dxa"/>
            <w:tcBorders>
              <w:top w:val="single" w:sz="8" w:color="000000"/>
              <w:left w:val="nil"/>
              <w:bottom w:val="single" w:sz="8" w:color="000000"/>
              <w:right w:val="single" w:sz="8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59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1990,37</w:t>
            </w:r>
          </w:p>
        </w:tc>
        <w:tc>
          <w:tcPr>
            <w:tcW w:w="903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132"/>
            </w:pPr>
            <w:r>
              <w:rPr>
                <w:rFonts w:cs="Calibri" w:hAnsi="Calibri" w:eastAsia="Calibri" w:ascii="Calibri"/>
                <w:b w:val="0"/>
              </w:rPr>
              <w:t xml:space="preserve">1693,16</w:t>
            </w:r>
          </w:p>
        </w:tc>
        <w:tc>
          <w:tcPr>
            <w:tcW w:w="172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2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2385,93</w:t>
            </w:r>
          </w:p>
        </w:tc>
        <w:tc>
          <w:tcPr>
            <w:tcW w:w="16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6727,8</w:t>
            </w:r>
          </w:p>
        </w:tc>
      </w:tr>
      <w:tr>
        <w:trPr>
          <w:trHeight w:val="290" w:hRule="atLeast"/>
        </w:trPr>
        <w:tc>
          <w:tcPr>
            <w:tcW w:w="3447" w:type="dxa"/>
            <w:tcBorders>
              <w:top w:val="single" w:sz="8" w:color="000000"/>
              <w:left w:val="single" w:sz="8" w:color="000000"/>
              <w:bottom w:val="single" w:sz="8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75" w:type="dxa"/>
            <w:gridSpan w:val="5"/>
            <w:tcBorders>
              <w:top w:val="single" w:sz="8" w:color="000000"/>
              <w:left w:val="nil"/>
              <w:bottom w:val="single" w:sz="8" w:color="000000"/>
              <w:right w:val="nil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/>
              <w:t xml:space="preserve">warmtepompen niet-woongebouwen, uitbetaaljaar 2017</w:t>
            </w:r>
          </w:p>
        </w:tc>
      </w:tr>
      <w:tr>
        <w:trPr>
          <w:trHeight w:val="291" w:hRule="atLeast"/>
        </w:trPr>
        <w:tc>
          <w:tcPr>
            <w:tcW w:w="3447" w:type="dxa"/>
            <w:tcBorders>
              <w:top w:val="single" w:sz="8" w:color="000000"/>
              <w:left w:val="single" w:sz="8" w:color="000000"/>
              <w:bottom w:val="single" w:sz="8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8" w:color="000000"/>
              <w:left w:val="nil"/>
              <w:bottom w:val="single" w:sz="8" w:color="000000"/>
              <w:right w:val="single" w:sz="8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59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38"/>
              <w:jc w:val="both"/>
            </w:pPr>
            <w:r>
              <w:rPr/>
              <w:t xml:space="preserve">Antwerpen</w:t>
            </w:r>
          </w:p>
        </w:tc>
        <w:tc>
          <w:tcPr>
            <w:tcW w:w="903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/>
              <w:t xml:space="preserve">Limburg</w:t>
            </w:r>
          </w:p>
        </w:tc>
        <w:tc>
          <w:tcPr>
            <w:tcW w:w="172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/>
              <w:t xml:space="preserve">Oost-Vlaanderen</w:t>
            </w:r>
          </w:p>
        </w:tc>
        <w:tc>
          <w:tcPr>
            <w:tcW w:w="16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/>
              <w:t xml:space="preserve">Vlaams-Brabant</w:t>
            </w:r>
          </w:p>
        </w:tc>
      </w:tr>
      <w:tr>
        <w:trPr>
          <w:trHeight w:val="290" w:hRule="atLeast"/>
        </w:trPr>
        <w:tc>
          <w:tcPr>
            <w:tcW w:w="3447" w:type="dxa"/>
            <w:tcBorders>
              <w:top w:val="single" w:sz="8" w:color="000000"/>
              <w:left w:val="single" w:sz="8" w:color="000000"/>
              <w:bottom w:val="single" w:sz="8" w:color="000000"/>
              <w:right w:val="nil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>
                <w:rFonts w:cs="Calibri" w:hAnsi="Calibri" w:eastAsia="Calibri" w:ascii="Calibri"/>
                <w:b w:val="0"/>
              </w:rPr>
              <w:t xml:space="preserve">aantal uitbetaalde premiedossiers</w:t>
            </w:r>
          </w:p>
        </w:tc>
        <w:tc>
          <w:tcPr>
            <w:tcW w:w="245" w:type="dxa"/>
            <w:tcBorders>
              <w:top w:val="single" w:sz="8" w:color="000000"/>
              <w:left w:val="nil"/>
              <w:bottom w:val="single" w:sz="8" w:color="000000"/>
              <w:right w:val="single" w:sz="8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59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5</w:t>
            </w:r>
          </w:p>
        </w:tc>
        <w:tc>
          <w:tcPr>
            <w:tcW w:w="903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0</w:t>
            </w:r>
          </w:p>
        </w:tc>
        <w:tc>
          <w:tcPr>
            <w:tcW w:w="172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11</w:t>
            </w:r>
          </w:p>
        </w:tc>
        <w:tc>
          <w:tcPr>
            <w:tcW w:w="16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4</w:t>
            </w:r>
          </w:p>
        </w:tc>
      </w:tr>
      <w:tr>
        <w:trPr>
          <w:trHeight w:val="290" w:hRule="atLeast"/>
        </w:trPr>
        <w:tc>
          <w:tcPr>
            <w:tcW w:w="3447" w:type="dxa"/>
            <w:tcBorders>
              <w:top w:val="single" w:sz="8" w:color="000000"/>
              <w:left w:val="single" w:sz="8" w:color="000000"/>
              <w:bottom w:val="single" w:sz="8" w:color="000000"/>
              <w:right w:val="nil"/>
            </w:tcBorders>
            <w:vAlign w:val="top"/>
          </w:tcPr>
          <w:p>
            <w:pPr>
              <w:spacing w:before="0" w:after="0" w:line="259" w:lineRule="auto"/>
              <w:ind w:left="38"/>
            </w:pPr>
            <w:r>
              <w:rPr>
                <w:rFonts w:cs="Calibri" w:hAnsi="Calibri" w:eastAsia="Calibri" w:ascii="Calibri"/>
                <w:b w:val="0"/>
              </w:rPr>
              <w:t xml:space="preserve">totaal thermisch vermogen</w:t>
            </w:r>
          </w:p>
        </w:tc>
        <w:tc>
          <w:tcPr>
            <w:tcW w:w="245" w:type="dxa"/>
            <w:tcBorders>
              <w:top w:val="single" w:sz="8" w:color="000000"/>
              <w:left w:val="nil"/>
              <w:bottom w:val="single" w:sz="8" w:color="000000"/>
              <w:right w:val="single" w:sz="8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59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378,68</w:t>
            </w:r>
          </w:p>
        </w:tc>
        <w:tc>
          <w:tcPr>
            <w:tcW w:w="903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0</w:t>
            </w:r>
          </w:p>
        </w:tc>
        <w:tc>
          <w:tcPr>
            <w:tcW w:w="172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137,52</w:t>
            </w:r>
          </w:p>
        </w:tc>
        <w:tc>
          <w:tcPr>
            <w:tcW w:w="164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45,68</w:t>
            </w:r>
          </w:p>
        </w:tc>
      </w:tr>
    </w:tbl>
    <w:p>
      <w:r>
        <w:br w:type="page"/>
      </w:r>
    </w:p>
    <w:p>
      <w:pPr>
        <w:spacing w:before="0" w:after="0" w:line="259" w:lineRule="auto"/>
        <w:ind w:left="-1440" w:right="6458"/>
      </w:pPr>
    </w:p>
    <w:tbl>
      <w:tblPr>
        <w:tblStyle w:val="TableGrid"/>
        <w:tblW w:w="2984" w:type="dxa"/>
        <w:tblInd w:w="-422" w:type="dxa"/>
        <w:tblCellMar>
          <w:top w:w="53" w:type="dxa"/>
          <w:left w:w="38" w:type="dxa"/>
          <w:bottom w:w="0" w:type="dxa"/>
          <w:right w:w="39" w:type="dxa"/>
        </w:tblCellMar>
      </w:tblPr>
      <w:tblGrid>
        <w:gridCol w:w="1774"/>
        <w:gridCol w:w="1210"/>
      </w:tblGrid>
      <w:tr>
        <w:trPr>
          <w:trHeight w:val="290" w:hRule="atLeast"/>
        </w:trPr>
        <w:tc>
          <w:tcPr>
            <w:tcW w:w="177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/>
              <w:t xml:space="preserve">West-Vlaanderen</w:t>
            </w:r>
          </w:p>
        </w:tc>
        <w:tc>
          <w:tcPr>
            <w:tcW w:w="1210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/>
              <w:t xml:space="preserve">Vlaanderen</w:t>
            </w:r>
          </w:p>
        </w:tc>
      </w:tr>
      <w:tr>
        <w:trPr>
          <w:trHeight w:val="290" w:hRule="atLeast"/>
        </w:trPr>
        <w:tc>
          <w:tcPr>
            <w:tcW w:w="177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153</w:t>
            </w:r>
          </w:p>
        </w:tc>
        <w:tc>
          <w:tcPr>
            <w:tcW w:w="1210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1067</w:t>
            </w:r>
          </w:p>
        </w:tc>
      </w:tr>
      <w:tr>
        <w:trPr>
          <w:trHeight w:val="290" w:hRule="atLeast"/>
        </w:trPr>
        <w:tc>
          <w:tcPr>
            <w:tcW w:w="177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1447,88</w:t>
            </w:r>
          </w:p>
        </w:tc>
        <w:tc>
          <w:tcPr>
            <w:tcW w:w="1210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14245,14</w:t>
            </w:r>
          </w:p>
        </w:tc>
      </w:tr>
      <w:tr>
        <w:trPr>
          <w:trHeight w:val="290" w:hRule="atLeast"/>
        </w:trPr>
        <w:tc>
          <w:tcPr>
            <w:tcW w:w="1774" w:type="dxa"/>
            <w:tcBorders>
              <w:top w:val="single" w:sz="8" w:color="000000"/>
              <w:left w:val="nil"/>
              <w:bottom w:val="single" w:sz="8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8" w:color="000000"/>
              <w:left w:val="nil"/>
              <w:bottom w:val="single" w:sz="8" w:color="000000"/>
              <w:right w:val="single" w:sz="8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291" w:hRule="atLeast"/>
        </w:trPr>
        <w:tc>
          <w:tcPr>
            <w:tcW w:w="177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/>
              <w:t xml:space="preserve">West-Vlaanderen</w:t>
            </w:r>
          </w:p>
        </w:tc>
        <w:tc>
          <w:tcPr>
            <w:tcW w:w="1210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/>
              <w:t xml:space="preserve">Vlaanderen</w:t>
            </w:r>
          </w:p>
        </w:tc>
      </w:tr>
      <w:tr>
        <w:trPr>
          <w:trHeight w:val="290" w:hRule="atLeast"/>
        </w:trPr>
        <w:tc>
          <w:tcPr>
            <w:tcW w:w="177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7</w:t>
            </w:r>
          </w:p>
        </w:tc>
        <w:tc>
          <w:tcPr>
            <w:tcW w:w="1210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0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27</w:t>
            </w:r>
          </w:p>
        </w:tc>
      </w:tr>
      <w:tr>
        <w:trPr>
          <w:trHeight w:val="290" w:hRule="atLeast"/>
        </w:trPr>
        <w:tc>
          <w:tcPr>
            <w:tcW w:w="1774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572,05</w:t>
            </w:r>
          </w:p>
        </w:tc>
        <w:tc>
          <w:tcPr>
            <w:tcW w:w="1210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top"/>
          </w:tcPr>
          <w:p>
            <w:pPr>
              <w:spacing w:before="0" w:after="0" w:line="259" w:lineRule="auto"/>
              <w:ind w:left="0" w:right="1"/>
              <w:jc w:val="right"/>
            </w:pPr>
            <w:r>
              <w:rPr>
                <w:rFonts w:cs="Calibri" w:hAnsi="Calibri" w:eastAsia="Calibri" w:ascii="Calibri"/>
                <w:b w:val="0"/>
              </w:rPr>
              <w:t xml:space="preserve">1133,93</w:t>
            </w:r>
          </w:p>
        </w:tc>
      </w:tr>
    </w:tbl>
    <w:sectPr>
      <w:pgSz w:w="11899" w:h="16841" w:orient="portrait"/>
      <w:pgMar w:left="1440" w:top="138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0" w:line="259" w:lineRule="auto"/>
      <w:ind w:left="3239" w:right="0" w:firstLine="0"/>
      <w:jc w:val="left"/>
    </w:pPr>
    <w:rPr>
      <w:rFonts w:cs="Calibri" w:hAnsi="Calibri" w:eastAsia="Calibri" w:ascii="Calibri"/>
      <w:b w:val="1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TOMMEL-23-10272</_dlc_DocId>
    <_dlc_DocIdUrl xmlns="3eea632d-76ac-411f-9d56-e25a8bed84d9">
      <Url>https://kabinettommelein.vo.proximuscloudsharepoint.be/PR/_layouts/15/DocIdRedir.aspx?ID=TOMMEL-23-10272</Url>
      <Description>TOMMEL-23-10272</Description>
    </_dlc_DocIdUrl>
  </documentManagement>
</p:properties>
</file>

<file path=customXml/itemProps1.xml><?xml version="1.0" encoding="utf-8"?>
<ds:datastoreItem xmlns:ds="http://schemas.openxmlformats.org/officeDocument/2006/customXml" ds:itemID="{EB6581F6-590B-4B38-83C4-BA9A984E5C5B}"/>
</file>

<file path=customXml/itemProps2.xml><?xml version="1.0" encoding="utf-8"?>
<ds:datastoreItem xmlns:ds="http://schemas.openxmlformats.org/officeDocument/2006/customXml" ds:itemID="{9F7E996A-275A-4CD0-B800-DA6AFEC1392A}"/>
</file>

<file path=customXml/itemProps3.xml><?xml version="1.0" encoding="utf-8"?>
<ds:datastoreItem xmlns:ds="http://schemas.openxmlformats.org/officeDocument/2006/customXml" ds:itemID="{C94912DF-DC85-46BE-81F3-F82C5341445D}"/>
</file>

<file path=customXml/itemProps4.xml><?xml version="1.0" encoding="utf-8"?>
<ds:datastoreItem xmlns:ds="http://schemas.openxmlformats.org/officeDocument/2006/customXml" ds:itemID="{C728D4AC-B4B9-4C7A-8EC4-4A4F0BD898F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Ellen</dc:creator>
  <cp:keywords/>
  <dcterms:created xsi:type="dcterms:W3CDTF">2018-05-23T15:26:28Z</dcterms:created>
  <dcterms:modified xsi:type="dcterms:W3CDTF">2018-05-23T15:26:28Z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b77fef9a-5423-428a-8912-cf869f1acd59</vt:lpwstr>
  </property>
</Properties>
</file>