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3" w:rsidRDefault="00BA07FF">
      <w:r>
        <w:t>Bijlage bij SV 83</w:t>
      </w:r>
    </w:p>
    <w:tbl>
      <w:tblPr>
        <w:tblStyle w:val="Tabelraster"/>
        <w:tblW w:w="7544" w:type="dxa"/>
        <w:tblLayout w:type="fixed"/>
        <w:tblLook w:val="04A0" w:firstRow="1" w:lastRow="0" w:firstColumn="1" w:lastColumn="0" w:noHBand="0" w:noVBand="1"/>
      </w:tblPr>
      <w:tblGrid>
        <w:gridCol w:w="1668"/>
        <w:gridCol w:w="1175"/>
        <w:gridCol w:w="1631"/>
        <w:gridCol w:w="1588"/>
        <w:gridCol w:w="1482"/>
      </w:tblGrid>
      <w:tr w:rsidR="0021761A" w:rsidTr="0021761A">
        <w:tc>
          <w:tcPr>
            <w:tcW w:w="1668" w:type="dxa"/>
            <w:shd w:val="clear" w:color="auto" w:fill="D9D9D9" w:themeFill="background1" w:themeFillShade="D9"/>
          </w:tcPr>
          <w:p w:rsidR="0021761A" w:rsidRPr="00282F19" w:rsidRDefault="0021761A" w:rsidP="007E40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Systeem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21761A" w:rsidRPr="00282F19" w:rsidRDefault="0021761A" w:rsidP="007E4069">
            <w:pPr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 xml:space="preserve">Aantal EPB-aangiftes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1761A" w:rsidRPr="00282F19" w:rsidRDefault="0021761A" w:rsidP="007E4069">
            <w:pPr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 xml:space="preserve">Aantal EPB-aangiftes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282F19">
              <w:rPr>
                <w:rFonts w:ascii="Verdana" w:hAnsi="Verdana"/>
                <w:sz w:val="16"/>
                <w:szCs w:val="16"/>
              </w:rPr>
              <w:t>die voldoen aan de kwaliteitseisen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1761A" w:rsidRPr="00282F19" w:rsidRDefault="0021761A" w:rsidP="007E4069">
            <w:pPr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Gemiddeld aandeel hernieuwbare energie per EPB-aangifte (kWh/jaar)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21761A" w:rsidRPr="00282F19" w:rsidRDefault="0021761A" w:rsidP="007E4069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282F19">
              <w:rPr>
                <w:rFonts w:ascii="Verdana" w:hAnsi="Verdana"/>
                <w:sz w:val="16"/>
                <w:szCs w:val="16"/>
              </w:rPr>
              <w:t>Totaal aandeel hernieuwbare energie (kWh/jaar)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Pr="00282F19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Biomassa</w:t>
            </w:r>
          </w:p>
        </w:tc>
        <w:tc>
          <w:tcPr>
            <w:tcW w:w="1175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8</w:t>
            </w:r>
          </w:p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7531</w:t>
            </w:r>
          </w:p>
        </w:tc>
        <w:tc>
          <w:tcPr>
            <w:tcW w:w="1482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75.309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Pr="00282F19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Fotovoltaïsch zonne-energiesysteem</w:t>
            </w:r>
          </w:p>
        </w:tc>
        <w:tc>
          <w:tcPr>
            <w:tcW w:w="1175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82F19">
              <w:rPr>
                <w:rFonts w:ascii="Verdana" w:hAnsi="Verdana"/>
                <w:sz w:val="16"/>
                <w:szCs w:val="16"/>
              </w:rPr>
              <w:t>2620</w:t>
            </w:r>
          </w:p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7102</w:t>
            </w:r>
          </w:p>
        </w:tc>
        <w:tc>
          <w:tcPr>
            <w:tcW w:w="1482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18.606.747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Pr="00282F19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Participatie</w:t>
            </w:r>
          </w:p>
        </w:tc>
        <w:tc>
          <w:tcPr>
            <w:tcW w:w="1175" w:type="dxa"/>
          </w:tcPr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21761A" w:rsidRPr="00282F19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482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Stadsverwarming of –koeling</w:t>
            </w:r>
          </w:p>
        </w:tc>
        <w:tc>
          <w:tcPr>
            <w:tcW w:w="1175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  <w:p w:rsidR="0021761A" w:rsidRDefault="0021761A" w:rsidP="00742FD1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8802</w:t>
            </w:r>
          </w:p>
        </w:tc>
        <w:tc>
          <w:tcPr>
            <w:tcW w:w="1482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220.037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Warmtepomp</w:t>
            </w:r>
          </w:p>
        </w:tc>
        <w:tc>
          <w:tcPr>
            <w:tcW w:w="1175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708</w:t>
            </w:r>
          </w:p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5820</w:t>
            </w:r>
          </w:p>
        </w:tc>
        <w:tc>
          <w:tcPr>
            <w:tcW w:w="1482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5.965.535</w:t>
            </w:r>
          </w:p>
        </w:tc>
      </w:tr>
      <w:tr w:rsidR="0021761A" w:rsidRPr="00282F19" w:rsidTr="0021761A">
        <w:tc>
          <w:tcPr>
            <w:tcW w:w="1668" w:type="dxa"/>
          </w:tcPr>
          <w:p w:rsidR="0021761A" w:rsidRDefault="0021761A" w:rsidP="007E406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Zonne-thermisch energiesysteem</w:t>
            </w:r>
          </w:p>
        </w:tc>
        <w:tc>
          <w:tcPr>
            <w:tcW w:w="1175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810</w:t>
            </w:r>
          </w:p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1218</w:t>
            </w:r>
          </w:p>
        </w:tc>
        <w:tc>
          <w:tcPr>
            <w:tcW w:w="1482" w:type="dxa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986.370</w:t>
            </w:r>
          </w:p>
        </w:tc>
      </w:tr>
      <w:tr w:rsidR="0021761A" w:rsidRPr="00282F19" w:rsidTr="0021761A">
        <w:tc>
          <w:tcPr>
            <w:tcW w:w="1668" w:type="dxa"/>
            <w:shd w:val="clear" w:color="auto" w:fill="FBD4B4" w:themeFill="accent6" w:themeFillTint="66"/>
          </w:tcPr>
          <w:p w:rsidR="0021761A" w:rsidRPr="003769B7" w:rsidRDefault="0021761A" w:rsidP="007E406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769B7">
              <w:rPr>
                <w:rFonts w:ascii="Verdana" w:hAnsi="Verdana"/>
                <w:b/>
                <w:sz w:val="16"/>
                <w:szCs w:val="16"/>
              </w:rPr>
              <w:t>TOTAAL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5172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BD4B4" w:themeFill="accent6" w:themeFillTint="66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BD4B4" w:themeFill="accent6" w:themeFillTint="66"/>
          </w:tcPr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25.855.998</w:t>
            </w:r>
          </w:p>
          <w:p w:rsidR="0021761A" w:rsidRDefault="0021761A" w:rsidP="007E40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07FF" w:rsidRDefault="00BA07FF" w:rsidP="00BA07FF">
      <w:pPr>
        <w:rPr>
          <w:rFonts w:ascii="Verdana" w:hAnsi="Verdana"/>
          <w:sz w:val="20"/>
          <w:szCs w:val="20"/>
        </w:rPr>
      </w:pPr>
    </w:p>
    <w:p w:rsidR="00BA07FF" w:rsidRDefault="00BA07FF" w:rsidP="00BA07FF">
      <w:pPr>
        <w:rPr>
          <w:rFonts w:ascii="Verdana" w:hAnsi="Verdana"/>
          <w:sz w:val="20"/>
          <w:szCs w:val="20"/>
        </w:rPr>
      </w:pPr>
    </w:p>
    <w:p w:rsidR="00BA07FF" w:rsidRDefault="00BA07FF"/>
    <w:sectPr w:rsidR="00BA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FF"/>
    <w:rsid w:val="000A7213"/>
    <w:rsid w:val="0021761A"/>
    <w:rsid w:val="00742FD1"/>
    <w:rsid w:val="00B50B5A"/>
    <w:rsid w:val="00B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0AA8-D425-4046-BC01-F0ADC97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A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TOMMEL-23-6070</_dlc_DocId>
    <_dlc_DocIdUrl xmlns="3eea632d-76ac-411f-9d56-e25a8bed84d9">
      <Url>https://kabinettommelein.vo.proximuscloudsharepoint.be/PR/_layouts/15/DocIdRedir.aspx?ID=TOMMEL-23-6070</Url>
      <Description>TOMMEL-23-6070</Description>
    </_dlc_DocIdUrl>
  </documentManagement>
</p:properties>
</file>

<file path=customXml/itemProps1.xml><?xml version="1.0" encoding="utf-8"?>
<ds:datastoreItem xmlns:ds="http://schemas.openxmlformats.org/officeDocument/2006/customXml" ds:itemID="{421F22F4-A167-4749-A7FC-F8DFE83D2C05}"/>
</file>

<file path=customXml/itemProps2.xml><?xml version="1.0" encoding="utf-8"?>
<ds:datastoreItem xmlns:ds="http://schemas.openxmlformats.org/officeDocument/2006/customXml" ds:itemID="{9DEC1911-728C-48A5-B4C9-6D0533F00130}"/>
</file>

<file path=customXml/itemProps3.xml><?xml version="1.0" encoding="utf-8"?>
<ds:datastoreItem xmlns:ds="http://schemas.openxmlformats.org/officeDocument/2006/customXml" ds:itemID="{E298DE35-0C96-413D-81AE-D3A94FCB6DF3}"/>
</file>

<file path=customXml/itemProps4.xml><?xml version="1.0" encoding="utf-8"?>
<ds:datastoreItem xmlns:ds="http://schemas.openxmlformats.org/officeDocument/2006/customXml" ds:itemID="{BF7B91B8-2935-466A-A025-248629EF6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Luc VEA</dc:creator>
  <cp:lastModifiedBy>De Smet Jochen</cp:lastModifiedBy>
  <cp:revision>2</cp:revision>
  <dcterms:created xsi:type="dcterms:W3CDTF">2016-12-19T17:31:00Z</dcterms:created>
  <dcterms:modified xsi:type="dcterms:W3CDTF">2016-12-19T17:31:00Z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1eeed37b-7060-4deb-941a-824c97807eb0</vt:lpwstr>
  </property>
  <property fmtid="{D5CDD505-2E9C-101B-9397-08002B2CF9AE}" pid="3" name="ContentTypeId">
    <vt:lpwstr>0x010100D18CF79526C13C429E655B0F479D2CB0</vt:lpwstr>
  </property>
</Properties>
</file>