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91DB" w14:textId="53841436" w:rsidR="00C74392" w:rsidRDefault="00C74392" w:rsidP="00C74392">
      <w:pPr>
        <w:rPr>
          <w:rFonts w:ascii="Verdana" w:hAnsi="Verdana"/>
          <w:b/>
          <w:sz w:val="20"/>
          <w:szCs w:val="20"/>
        </w:rPr>
      </w:pPr>
      <w:r w:rsidRPr="00C74392">
        <w:rPr>
          <w:rFonts w:ascii="Verdana" w:hAnsi="Verdana"/>
          <w:b/>
          <w:sz w:val="20"/>
          <w:szCs w:val="20"/>
        </w:rPr>
        <w:t>SV 194 – bijlage 2</w:t>
      </w:r>
    </w:p>
    <w:p w14:paraId="7B800498" w14:textId="77777777" w:rsidR="00C74392" w:rsidRPr="00C74392" w:rsidRDefault="00C74392" w:rsidP="00C74392">
      <w:pPr>
        <w:rPr>
          <w:rFonts w:ascii="Verdana" w:hAnsi="Verdana"/>
          <w:b/>
          <w:sz w:val="20"/>
          <w:szCs w:val="20"/>
        </w:rPr>
      </w:pPr>
    </w:p>
    <w:p w14:paraId="31EBCF02" w14:textId="77777777" w:rsidR="00077C1F" w:rsidRPr="00C74392" w:rsidRDefault="00CC594C" w:rsidP="00C74392">
      <w:pPr>
        <w:rPr>
          <w:rFonts w:ascii="Verdana" w:hAnsi="Verdana"/>
          <w:sz w:val="20"/>
          <w:szCs w:val="20"/>
        </w:rPr>
      </w:pPr>
      <w:r w:rsidRPr="00C74392">
        <w:rPr>
          <w:rFonts w:ascii="Verdana" w:hAnsi="Verdana"/>
          <w:sz w:val="20"/>
          <w:szCs w:val="20"/>
        </w:rPr>
        <w:t>Reguliere subsidie</w:t>
      </w:r>
      <w:r w:rsidR="005E7807" w:rsidRPr="00C74392">
        <w:rPr>
          <w:rFonts w:ascii="Verdana" w:hAnsi="Verdana"/>
          <w:sz w:val="20"/>
          <w:szCs w:val="20"/>
        </w:rPr>
        <w:t xml:space="preserve"> </w:t>
      </w:r>
    </w:p>
    <w:p w14:paraId="3E715106" w14:textId="5AFB908B" w:rsidR="005E7807" w:rsidRPr="00C74392" w:rsidRDefault="00077C1F" w:rsidP="00C74392">
      <w:pPr>
        <w:rPr>
          <w:rFonts w:ascii="Verdana" w:eastAsia="Calibri" w:hAnsi="Verdana" w:cs="Times New Roman"/>
          <w:sz w:val="20"/>
          <w:szCs w:val="20"/>
          <w:lang w:val="nl-NL" w:eastAsia="nl-NL"/>
        </w:rPr>
      </w:pPr>
      <w:r w:rsidRPr="00C74392">
        <w:rPr>
          <w:rFonts w:ascii="Verdana" w:eastAsia="Calibri" w:hAnsi="Verdana" w:cs="Times New Roman"/>
          <w:sz w:val="20"/>
          <w:szCs w:val="20"/>
          <w:lang w:val="nl-NL" w:eastAsia="nl-NL"/>
        </w:rPr>
        <w:t>D</w:t>
      </w:r>
      <w:r w:rsidR="005E7807" w:rsidRPr="00C74392">
        <w:rPr>
          <w:rFonts w:ascii="Verdana" w:eastAsia="Calibri" w:hAnsi="Verdana" w:cs="Times New Roman"/>
          <w:sz w:val="20"/>
          <w:szCs w:val="20"/>
          <w:lang w:val="nl-NL" w:eastAsia="nl-NL"/>
        </w:rPr>
        <w:t xml:space="preserve">ecreet van 29 april 1991 tot vaststelling van de algemene regelen inzake de erkenning en subsidiëring van de milieu- en natuurverenigingen en het </w:t>
      </w:r>
      <w:r w:rsidR="00BF04EB">
        <w:rPr>
          <w:rFonts w:ascii="Verdana" w:eastAsia="Calibri" w:hAnsi="Verdana" w:cs="Times New Roman"/>
          <w:sz w:val="20"/>
          <w:szCs w:val="20"/>
          <w:lang w:val="nl-NL" w:eastAsia="nl-NL"/>
        </w:rPr>
        <w:t>b</w:t>
      </w:r>
      <w:bookmarkStart w:id="0" w:name="_GoBack"/>
      <w:bookmarkEnd w:id="0"/>
      <w:r w:rsidR="005E7807" w:rsidRPr="00C74392">
        <w:rPr>
          <w:rFonts w:ascii="Verdana" w:eastAsia="Calibri" w:hAnsi="Verdana" w:cs="Times New Roman"/>
          <w:sz w:val="20"/>
          <w:szCs w:val="20"/>
          <w:lang w:val="nl-NL" w:eastAsia="nl-NL"/>
        </w:rPr>
        <w:t>esluit van de Vlaamse Regering van 10 oktober 2003 tot vaststelling van de bijzondere regelen inzake de erkenning en de subsidiëring van d</w:t>
      </w:r>
      <w:r w:rsidR="00C74392">
        <w:rPr>
          <w:rFonts w:ascii="Verdana" w:eastAsia="Calibri" w:hAnsi="Verdana" w:cs="Times New Roman"/>
          <w:sz w:val="20"/>
          <w:szCs w:val="20"/>
          <w:lang w:val="nl-NL" w:eastAsia="nl-NL"/>
        </w:rPr>
        <w:t>e milieu- en natuurverenigingen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CC594C" w:rsidRPr="00C74392" w14:paraId="22C205CD" w14:textId="77777777" w:rsidTr="00CC594C">
        <w:tc>
          <w:tcPr>
            <w:tcW w:w="3070" w:type="dxa"/>
          </w:tcPr>
          <w:p w14:paraId="1C3E301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Subsidiejaar</w:t>
            </w:r>
          </w:p>
        </w:tc>
        <w:tc>
          <w:tcPr>
            <w:tcW w:w="3071" w:type="dxa"/>
          </w:tcPr>
          <w:p w14:paraId="18C7C530" w14:textId="77777777" w:rsidR="00077C1F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 xml:space="preserve">Natuurpunt </w:t>
            </w:r>
          </w:p>
          <w:p w14:paraId="42E48C51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(bedrag in euro)</w:t>
            </w:r>
          </w:p>
        </w:tc>
        <w:tc>
          <w:tcPr>
            <w:tcW w:w="3071" w:type="dxa"/>
          </w:tcPr>
          <w:p w14:paraId="54E7DD03" w14:textId="77777777" w:rsidR="00077C1F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 xml:space="preserve">Natuurpunt Studie </w:t>
            </w:r>
          </w:p>
          <w:p w14:paraId="5E1690E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(bedrag in euro)</w:t>
            </w:r>
          </w:p>
        </w:tc>
      </w:tr>
      <w:tr w:rsidR="00CC594C" w:rsidRPr="00C74392" w14:paraId="7160079B" w14:textId="77777777" w:rsidTr="00CC594C">
        <w:tc>
          <w:tcPr>
            <w:tcW w:w="3070" w:type="dxa"/>
          </w:tcPr>
          <w:p w14:paraId="08654412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3071" w:type="dxa"/>
          </w:tcPr>
          <w:p w14:paraId="2FF11BAA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 xml:space="preserve">386.000 </w:t>
            </w:r>
          </w:p>
        </w:tc>
        <w:tc>
          <w:tcPr>
            <w:tcW w:w="3071" w:type="dxa"/>
          </w:tcPr>
          <w:p w14:paraId="4FBF1A47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100.000</w:t>
            </w:r>
          </w:p>
        </w:tc>
      </w:tr>
      <w:tr w:rsidR="00CC594C" w:rsidRPr="00C74392" w14:paraId="63EB29F7" w14:textId="77777777" w:rsidTr="00CC594C">
        <w:tc>
          <w:tcPr>
            <w:tcW w:w="3070" w:type="dxa"/>
          </w:tcPr>
          <w:p w14:paraId="0C10C225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79F4AA3A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390.000</w:t>
            </w:r>
          </w:p>
        </w:tc>
        <w:tc>
          <w:tcPr>
            <w:tcW w:w="3071" w:type="dxa"/>
          </w:tcPr>
          <w:p w14:paraId="3A337A64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107.000</w:t>
            </w:r>
          </w:p>
        </w:tc>
      </w:tr>
      <w:tr w:rsidR="00CC594C" w:rsidRPr="00C74392" w14:paraId="126D97AA" w14:textId="77777777" w:rsidTr="00CC594C">
        <w:tc>
          <w:tcPr>
            <w:tcW w:w="3070" w:type="dxa"/>
          </w:tcPr>
          <w:p w14:paraId="4FB5C830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3071" w:type="dxa"/>
          </w:tcPr>
          <w:p w14:paraId="0BCDC304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360.000</w:t>
            </w:r>
          </w:p>
        </w:tc>
        <w:tc>
          <w:tcPr>
            <w:tcW w:w="3071" w:type="dxa"/>
          </w:tcPr>
          <w:p w14:paraId="6FBF214E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110.000</w:t>
            </w:r>
          </w:p>
        </w:tc>
      </w:tr>
      <w:tr w:rsidR="00CC594C" w:rsidRPr="00C74392" w14:paraId="26C82AD2" w14:textId="77777777" w:rsidTr="00CC594C">
        <w:tc>
          <w:tcPr>
            <w:tcW w:w="3070" w:type="dxa"/>
          </w:tcPr>
          <w:p w14:paraId="115FFEA5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3071" w:type="dxa"/>
          </w:tcPr>
          <w:p w14:paraId="2AB8C806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413.000</w:t>
            </w:r>
          </w:p>
        </w:tc>
        <w:tc>
          <w:tcPr>
            <w:tcW w:w="3071" w:type="dxa"/>
          </w:tcPr>
          <w:p w14:paraId="0DDE5DFB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117.000</w:t>
            </w:r>
          </w:p>
        </w:tc>
      </w:tr>
      <w:tr w:rsidR="00CC594C" w:rsidRPr="00C74392" w14:paraId="1B84E82C" w14:textId="77777777" w:rsidTr="00CC594C">
        <w:tc>
          <w:tcPr>
            <w:tcW w:w="3070" w:type="dxa"/>
          </w:tcPr>
          <w:p w14:paraId="681F7C73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3071" w:type="dxa"/>
          </w:tcPr>
          <w:p w14:paraId="1AF6308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433.000</w:t>
            </w:r>
          </w:p>
        </w:tc>
        <w:tc>
          <w:tcPr>
            <w:tcW w:w="3071" w:type="dxa"/>
          </w:tcPr>
          <w:p w14:paraId="71B08255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117.000</w:t>
            </w:r>
          </w:p>
        </w:tc>
      </w:tr>
      <w:tr w:rsidR="00CC594C" w:rsidRPr="00C74392" w14:paraId="55640F69" w14:textId="77777777" w:rsidTr="00CC594C">
        <w:tc>
          <w:tcPr>
            <w:tcW w:w="3070" w:type="dxa"/>
          </w:tcPr>
          <w:p w14:paraId="54CBAC09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3071" w:type="dxa"/>
          </w:tcPr>
          <w:p w14:paraId="2493BD1F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442.000</w:t>
            </w:r>
          </w:p>
        </w:tc>
        <w:tc>
          <w:tcPr>
            <w:tcW w:w="3071" w:type="dxa"/>
          </w:tcPr>
          <w:p w14:paraId="52CB1EA9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119.000</w:t>
            </w:r>
          </w:p>
        </w:tc>
      </w:tr>
      <w:tr w:rsidR="00CC594C" w:rsidRPr="00C74392" w14:paraId="6E3FFE9A" w14:textId="77777777" w:rsidTr="00CC594C">
        <w:tc>
          <w:tcPr>
            <w:tcW w:w="3070" w:type="dxa"/>
          </w:tcPr>
          <w:p w14:paraId="7AB01D10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3071" w:type="dxa"/>
          </w:tcPr>
          <w:p w14:paraId="5157DA8F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453.000</w:t>
            </w:r>
          </w:p>
        </w:tc>
        <w:tc>
          <w:tcPr>
            <w:tcW w:w="3071" w:type="dxa"/>
          </w:tcPr>
          <w:p w14:paraId="32688195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122.000</w:t>
            </w:r>
          </w:p>
        </w:tc>
      </w:tr>
      <w:tr w:rsidR="00CC594C" w:rsidRPr="00C74392" w14:paraId="2AA2A52D" w14:textId="77777777" w:rsidTr="00CC594C">
        <w:tc>
          <w:tcPr>
            <w:tcW w:w="3070" w:type="dxa"/>
          </w:tcPr>
          <w:p w14:paraId="2817531B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3071" w:type="dxa"/>
          </w:tcPr>
          <w:p w14:paraId="21DC01B6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427.000</w:t>
            </w:r>
          </w:p>
        </w:tc>
        <w:tc>
          <w:tcPr>
            <w:tcW w:w="3071" w:type="dxa"/>
          </w:tcPr>
          <w:p w14:paraId="103A60DD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124.000</w:t>
            </w:r>
          </w:p>
        </w:tc>
      </w:tr>
      <w:tr w:rsidR="00CC594C" w:rsidRPr="00C74392" w14:paraId="6CFF8DE7" w14:textId="77777777" w:rsidTr="00CC594C">
        <w:tc>
          <w:tcPr>
            <w:tcW w:w="3070" w:type="dxa"/>
          </w:tcPr>
          <w:p w14:paraId="3CA76D3D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071" w:type="dxa"/>
          </w:tcPr>
          <w:p w14:paraId="7E16985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473.000</w:t>
            </w:r>
          </w:p>
        </w:tc>
        <w:tc>
          <w:tcPr>
            <w:tcW w:w="3071" w:type="dxa"/>
          </w:tcPr>
          <w:p w14:paraId="43DF6A5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125.000</w:t>
            </w:r>
          </w:p>
        </w:tc>
      </w:tr>
      <w:tr w:rsidR="00CC594C" w:rsidRPr="00C74392" w14:paraId="4DBA1DF5" w14:textId="77777777" w:rsidTr="00CC594C">
        <w:tc>
          <w:tcPr>
            <w:tcW w:w="3070" w:type="dxa"/>
          </w:tcPr>
          <w:p w14:paraId="22F3D241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071" w:type="dxa"/>
          </w:tcPr>
          <w:p w14:paraId="7ED5BA7C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465.000</w:t>
            </w:r>
          </w:p>
        </w:tc>
        <w:tc>
          <w:tcPr>
            <w:tcW w:w="3071" w:type="dxa"/>
          </w:tcPr>
          <w:p w14:paraId="6860340F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121.000</w:t>
            </w:r>
          </w:p>
        </w:tc>
      </w:tr>
      <w:tr w:rsidR="00CC594C" w:rsidRPr="00C74392" w14:paraId="72468ADD" w14:textId="77777777" w:rsidTr="00CC594C">
        <w:tc>
          <w:tcPr>
            <w:tcW w:w="3070" w:type="dxa"/>
          </w:tcPr>
          <w:p w14:paraId="781C192A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071" w:type="dxa"/>
          </w:tcPr>
          <w:p w14:paraId="68FE664D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473.000</w:t>
            </w:r>
          </w:p>
        </w:tc>
        <w:tc>
          <w:tcPr>
            <w:tcW w:w="3071" w:type="dxa"/>
          </w:tcPr>
          <w:p w14:paraId="02A7968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111.000</w:t>
            </w:r>
          </w:p>
        </w:tc>
      </w:tr>
    </w:tbl>
    <w:p w14:paraId="174A279E" w14:textId="77777777" w:rsidR="00CC594C" w:rsidRPr="00C74392" w:rsidRDefault="00CC594C">
      <w:pPr>
        <w:rPr>
          <w:rFonts w:ascii="Verdana" w:hAnsi="Verdana"/>
          <w:sz w:val="20"/>
          <w:szCs w:val="20"/>
        </w:rPr>
      </w:pPr>
    </w:p>
    <w:p w14:paraId="12DE8F06" w14:textId="77777777" w:rsidR="00077C1F" w:rsidRPr="00C74392" w:rsidRDefault="00CC594C" w:rsidP="00C74392">
      <w:pPr>
        <w:rPr>
          <w:rFonts w:ascii="Verdana" w:hAnsi="Verdana"/>
          <w:sz w:val="20"/>
          <w:szCs w:val="20"/>
        </w:rPr>
      </w:pPr>
      <w:r w:rsidRPr="00C74392">
        <w:rPr>
          <w:rFonts w:ascii="Verdana" w:hAnsi="Verdana"/>
          <w:sz w:val="20"/>
          <w:szCs w:val="20"/>
        </w:rPr>
        <w:t>Subsidie ex DAC-statuut</w:t>
      </w:r>
      <w:r w:rsidR="005E7807" w:rsidRPr="00C74392">
        <w:rPr>
          <w:rFonts w:ascii="Verdana" w:hAnsi="Verdana"/>
          <w:sz w:val="20"/>
          <w:szCs w:val="20"/>
        </w:rPr>
        <w:t xml:space="preserve"> </w:t>
      </w:r>
    </w:p>
    <w:p w14:paraId="7F219C9D" w14:textId="2D73DF97" w:rsidR="005E7807" w:rsidRPr="00C74392" w:rsidRDefault="005E7807" w:rsidP="00C74392">
      <w:pPr>
        <w:rPr>
          <w:rFonts w:ascii="Verdana" w:eastAsia="Calibri" w:hAnsi="Verdana" w:cs="Times New Roman"/>
          <w:sz w:val="20"/>
          <w:szCs w:val="20"/>
          <w:lang w:val="nl-NL" w:eastAsia="nl-NL"/>
        </w:rPr>
      </w:pPr>
      <w:r w:rsidRPr="00C74392">
        <w:rPr>
          <w:rFonts w:ascii="Verdana" w:eastAsia="Calibri" w:hAnsi="Verdana" w:cs="Times New Roman"/>
          <w:sz w:val="20"/>
          <w:szCs w:val="20"/>
          <w:lang w:val="nl-NL" w:eastAsia="nl-NL"/>
        </w:rPr>
        <w:t>Besluit van de Vlaamse Regering van 14 mei 2004 houdende de definitieve regularisatie en toekenning van een subsidie aan bepaalde initiatieven binnen polders, wateringen, milieu- en natuurverenigingen die personeelsleden tewerkste</w:t>
      </w:r>
      <w:r w:rsidR="00C74392">
        <w:rPr>
          <w:rFonts w:ascii="Verdana" w:eastAsia="Calibri" w:hAnsi="Verdana" w:cs="Times New Roman"/>
          <w:sz w:val="20"/>
          <w:szCs w:val="20"/>
          <w:lang w:val="nl-NL" w:eastAsia="nl-NL"/>
        </w:rPr>
        <w:t>llen in een gewezen DAC-statuut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CC594C" w:rsidRPr="00C74392" w14:paraId="3A8EFCEC" w14:textId="77777777" w:rsidTr="00CC594C">
        <w:tc>
          <w:tcPr>
            <w:tcW w:w="2303" w:type="dxa"/>
          </w:tcPr>
          <w:p w14:paraId="47821F2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Subsidiejaar</w:t>
            </w:r>
          </w:p>
        </w:tc>
        <w:tc>
          <w:tcPr>
            <w:tcW w:w="2303" w:type="dxa"/>
          </w:tcPr>
          <w:p w14:paraId="65F21F90" w14:textId="77777777" w:rsidR="00077C1F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 xml:space="preserve">Natuurpunt </w:t>
            </w:r>
          </w:p>
          <w:p w14:paraId="14B1D5F2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(bedrag in euro)</w:t>
            </w:r>
          </w:p>
        </w:tc>
        <w:tc>
          <w:tcPr>
            <w:tcW w:w="2303" w:type="dxa"/>
          </w:tcPr>
          <w:p w14:paraId="0569575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Natuurpunt Studie (bedrag in euro)</w:t>
            </w:r>
          </w:p>
        </w:tc>
        <w:tc>
          <w:tcPr>
            <w:tcW w:w="2303" w:type="dxa"/>
          </w:tcPr>
          <w:p w14:paraId="354887D0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Natuurpunt Beheer (bedrag in euro)</w:t>
            </w:r>
          </w:p>
        </w:tc>
      </w:tr>
      <w:tr w:rsidR="00CC594C" w:rsidRPr="00C74392" w14:paraId="68FFD4AF" w14:textId="77777777" w:rsidTr="00CC594C">
        <w:tc>
          <w:tcPr>
            <w:tcW w:w="2303" w:type="dxa"/>
          </w:tcPr>
          <w:p w14:paraId="1A89B2B8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2303" w:type="dxa"/>
          </w:tcPr>
          <w:p w14:paraId="2F99ED2D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25.000</w:t>
            </w:r>
          </w:p>
        </w:tc>
        <w:tc>
          <w:tcPr>
            <w:tcW w:w="2303" w:type="dxa"/>
          </w:tcPr>
          <w:p w14:paraId="3F2C90E5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31.000</w:t>
            </w:r>
          </w:p>
        </w:tc>
        <w:tc>
          <w:tcPr>
            <w:tcW w:w="2303" w:type="dxa"/>
          </w:tcPr>
          <w:p w14:paraId="2BBF67DA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635.000</w:t>
            </w:r>
          </w:p>
        </w:tc>
      </w:tr>
      <w:tr w:rsidR="00CC594C" w:rsidRPr="00C74392" w14:paraId="3BE4647D" w14:textId="77777777" w:rsidTr="00CC594C">
        <w:tc>
          <w:tcPr>
            <w:tcW w:w="2303" w:type="dxa"/>
          </w:tcPr>
          <w:p w14:paraId="398F2A25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2303" w:type="dxa"/>
          </w:tcPr>
          <w:p w14:paraId="4450AED9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25.000</w:t>
            </w:r>
          </w:p>
        </w:tc>
        <w:tc>
          <w:tcPr>
            <w:tcW w:w="2303" w:type="dxa"/>
          </w:tcPr>
          <w:p w14:paraId="665099C4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32.000</w:t>
            </w:r>
          </w:p>
        </w:tc>
        <w:tc>
          <w:tcPr>
            <w:tcW w:w="2303" w:type="dxa"/>
          </w:tcPr>
          <w:p w14:paraId="3D27D35D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676.000</w:t>
            </w:r>
          </w:p>
        </w:tc>
      </w:tr>
      <w:tr w:rsidR="00CC594C" w:rsidRPr="00C74392" w14:paraId="6E976249" w14:textId="77777777" w:rsidTr="00CC594C">
        <w:tc>
          <w:tcPr>
            <w:tcW w:w="2303" w:type="dxa"/>
          </w:tcPr>
          <w:p w14:paraId="43EFD0BF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2303" w:type="dxa"/>
          </w:tcPr>
          <w:p w14:paraId="62281836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27.000</w:t>
            </w:r>
          </w:p>
        </w:tc>
        <w:tc>
          <w:tcPr>
            <w:tcW w:w="2303" w:type="dxa"/>
          </w:tcPr>
          <w:p w14:paraId="3735ADE1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32.000</w:t>
            </w:r>
          </w:p>
        </w:tc>
        <w:tc>
          <w:tcPr>
            <w:tcW w:w="2303" w:type="dxa"/>
          </w:tcPr>
          <w:p w14:paraId="215C578C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685.000</w:t>
            </w:r>
          </w:p>
        </w:tc>
      </w:tr>
      <w:tr w:rsidR="00CC594C" w:rsidRPr="00C74392" w14:paraId="380B59BF" w14:textId="77777777" w:rsidTr="00CC594C">
        <w:tc>
          <w:tcPr>
            <w:tcW w:w="2303" w:type="dxa"/>
          </w:tcPr>
          <w:p w14:paraId="40A26ED9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2303" w:type="dxa"/>
          </w:tcPr>
          <w:p w14:paraId="32835D10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29.000</w:t>
            </w:r>
          </w:p>
        </w:tc>
        <w:tc>
          <w:tcPr>
            <w:tcW w:w="2303" w:type="dxa"/>
          </w:tcPr>
          <w:p w14:paraId="74960DAB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37.000</w:t>
            </w:r>
          </w:p>
        </w:tc>
        <w:tc>
          <w:tcPr>
            <w:tcW w:w="2303" w:type="dxa"/>
          </w:tcPr>
          <w:p w14:paraId="3B9757AD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705.000</w:t>
            </w:r>
          </w:p>
        </w:tc>
      </w:tr>
      <w:tr w:rsidR="00CC594C" w:rsidRPr="00C74392" w14:paraId="36EAF0DC" w14:textId="77777777" w:rsidTr="00CC594C">
        <w:tc>
          <w:tcPr>
            <w:tcW w:w="2303" w:type="dxa"/>
          </w:tcPr>
          <w:p w14:paraId="267EBC52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2303" w:type="dxa"/>
          </w:tcPr>
          <w:p w14:paraId="670B57A6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25.000</w:t>
            </w:r>
          </w:p>
        </w:tc>
        <w:tc>
          <w:tcPr>
            <w:tcW w:w="2303" w:type="dxa"/>
          </w:tcPr>
          <w:p w14:paraId="392E6E8C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37.000</w:t>
            </w:r>
          </w:p>
        </w:tc>
        <w:tc>
          <w:tcPr>
            <w:tcW w:w="2303" w:type="dxa"/>
          </w:tcPr>
          <w:p w14:paraId="4553B246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729.000</w:t>
            </w:r>
          </w:p>
        </w:tc>
      </w:tr>
      <w:tr w:rsidR="00CC594C" w:rsidRPr="00C74392" w14:paraId="18D2654F" w14:textId="77777777" w:rsidTr="00CC594C">
        <w:tc>
          <w:tcPr>
            <w:tcW w:w="2303" w:type="dxa"/>
          </w:tcPr>
          <w:p w14:paraId="6E27020F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2303" w:type="dxa"/>
          </w:tcPr>
          <w:p w14:paraId="6986E6FE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25.000</w:t>
            </w:r>
          </w:p>
        </w:tc>
        <w:tc>
          <w:tcPr>
            <w:tcW w:w="2303" w:type="dxa"/>
          </w:tcPr>
          <w:p w14:paraId="77588DB0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39.000</w:t>
            </w:r>
          </w:p>
        </w:tc>
        <w:tc>
          <w:tcPr>
            <w:tcW w:w="2303" w:type="dxa"/>
          </w:tcPr>
          <w:p w14:paraId="1B409CF7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744.000</w:t>
            </w:r>
          </w:p>
        </w:tc>
      </w:tr>
      <w:tr w:rsidR="00CC594C" w:rsidRPr="00C74392" w14:paraId="27320A74" w14:textId="77777777" w:rsidTr="00CC594C">
        <w:tc>
          <w:tcPr>
            <w:tcW w:w="2303" w:type="dxa"/>
          </w:tcPr>
          <w:p w14:paraId="5A85364E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2303" w:type="dxa"/>
          </w:tcPr>
          <w:p w14:paraId="4381276D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26.000</w:t>
            </w:r>
          </w:p>
        </w:tc>
        <w:tc>
          <w:tcPr>
            <w:tcW w:w="2303" w:type="dxa"/>
          </w:tcPr>
          <w:p w14:paraId="4CD25950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40.000</w:t>
            </w:r>
          </w:p>
        </w:tc>
        <w:tc>
          <w:tcPr>
            <w:tcW w:w="2303" w:type="dxa"/>
          </w:tcPr>
          <w:p w14:paraId="3CB92E4D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759.000</w:t>
            </w:r>
          </w:p>
        </w:tc>
      </w:tr>
      <w:tr w:rsidR="00CC594C" w:rsidRPr="00C74392" w14:paraId="532F06BF" w14:textId="77777777" w:rsidTr="00CC594C">
        <w:tc>
          <w:tcPr>
            <w:tcW w:w="2303" w:type="dxa"/>
          </w:tcPr>
          <w:p w14:paraId="45C7CCBF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2303" w:type="dxa"/>
          </w:tcPr>
          <w:p w14:paraId="1D06959A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26.000</w:t>
            </w:r>
          </w:p>
        </w:tc>
        <w:tc>
          <w:tcPr>
            <w:tcW w:w="2303" w:type="dxa"/>
          </w:tcPr>
          <w:p w14:paraId="20A60319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41.000</w:t>
            </w:r>
          </w:p>
        </w:tc>
        <w:tc>
          <w:tcPr>
            <w:tcW w:w="2303" w:type="dxa"/>
          </w:tcPr>
          <w:p w14:paraId="1BD19ADE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774.000</w:t>
            </w:r>
          </w:p>
        </w:tc>
      </w:tr>
      <w:tr w:rsidR="00CC594C" w:rsidRPr="00C74392" w14:paraId="1E120AE5" w14:textId="77777777" w:rsidTr="00CC594C">
        <w:tc>
          <w:tcPr>
            <w:tcW w:w="2303" w:type="dxa"/>
          </w:tcPr>
          <w:p w14:paraId="4E22ADE5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2303" w:type="dxa"/>
          </w:tcPr>
          <w:p w14:paraId="2376023C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25.000</w:t>
            </w:r>
          </w:p>
        </w:tc>
        <w:tc>
          <w:tcPr>
            <w:tcW w:w="2303" w:type="dxa"/>
          </w:tcPr>
          <w:p w14:paraId="01407BB0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41.000</w:t>
            </w:r>
          </w:p>
        </w:tc>
        <w:tc>
          <w:tcPr>
            <w:tcW w:w="2303" w:type="dxa"/>
          </w:tcPr>
          <w:p w14:paraId="21D5B1C8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770.000</w:t>
            </w:r>
          </w:p>
        </w:tc>
      </w:tr>
      <w:tr w:rsidR="00CC594C" w:rsidRPr="00C74392" w14:paraId="5E2F1562" w14:textId="77777777" w:rsidTr="00CC594C">
        <w:tc>
          <w:tcPr>
            <w:tcW w:w="2303" w:type="dxa"/>
          </w:tcPr>
          <w:p w14:paraId="3538ABE0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2303" w:type="dxa"/>
          </w:tcPr>
          <w:p w14:paraId="5A2686CE" w14:textId="77777777" w:rsidR="00CC594C" w:rsidRPr="00C74392" w:rsidRDefault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26.000</w:t>
            </w:r>
          </w:p>
        </w:tc>
        <w:tc>
          <w:tcPr>
            <w:tcW w:w="2303" w:type="dxa"/>
          </w:tcPr>
          <w:p w14:paraId="130E678A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39.000</w:t>
            </w:r>
          </w:p>
        </w:tc>
        <w:tc>
          <w:tcPr>
            <w:tcW w:w="2303" w:type="dxa"/>
          </w:tcPr>
          <w:p w14:paraId="2AA6DB12" w14:textId="77777777" w:rsidR="00CC594C" w:rsidRPr="00C74392" w:rsidRDefault="0092428A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765.000</w:t>
            </w:r>
          </w:p>
        </w:tc>
      </w:tr>
    </w:tbl>
    <w:p w14:paraId="4F543441" w14:textId="77777777" w:rsidR="00CC594C" w:rsidRPr="00C74392" w:rsidRDefault="00CC594C" w:rsidP="00CC594C">
      <w:pPr>
        <w:rPr>
          <w:rFonts w:ascii="Verdana" w:hAnsi="Verdana"/>
          <w:sz w:val="20"/>
          <w:szCs w:val="20"/>
        </w:rPr>
      </w:pPr>
    </w:p>
    <w:p w14:paraId="6C6591C7" w14:textId="77777777" w:rsidR="005E7807" w:rsidRPr="00C74392" w:rsidRDefault="005E7807" w:rsidP="00CC594C">
      <w:pPr>
        <w:rPr>
          <w:rFonts w:ascii="Verdana" w:hAnsi="Verdana"/>
          <w:sz w:val="20"/>
          <w:szCs w:val="20"/>
        </w:rPr>
      </w:pPr>
    </w:p>
    <w:p w14:paraId="0F967C47" w14:textId="77777777" w:rsidR="005E7807" w:rsidRPr="00C74392" w:rsidRDefault="005E7807" w:rsidP="00CC594C">
      <w:pPr>
        <w:rPr>
          <w:rFonts w:ascii="Verdana" w:hAnsi="Verdana"/>
          <w:sz w:val="20"/>
          <w:szCs w:val="20"/>
        </w:rPr>
      </w:pPr>
    </w:p>
    <w:p w14:paraId="1B2A625F" w14:textId="77777777" w:rsidR="005E7807" w:rsidRPr="00C74392" w:rsidRDefault="005E7807" w:rsidP="00CC594C">
      <w:pPr>
        <w:rPr>
          <w:rFonts w:ascii="Verdana" w:hAnsi="Verdana"/>
          <w:sz w:val="20"/>
          <w:szCs w:val="20"/>
        </w:rPr>
      </w:pPr>
    </w:p>
    <w:p w14:paraId="51555C47" w14:textId="77777777" w:rsidR="00C74392" w:rsidRDefault="00C74392" w:rsidP="00CC594C">
      <w:pPr>
        <w:rPr>
          <w:rFonts w:ascii="Verdana" w:hAnsi="Verdana"/>
          <w:sz w:val="20"/>
          <w:szCs w:val="20"/>
        </w:rPr>
      </w:pPr>
    </w:p>
    <w:p w14:paraId="52C1E104" w14:textId="77777777" w:rsidR="00C74392" w:rsidRDefault="00C74392" w:rsidP="00CC594C">
      <w:pPr>
        <w:rPr>
          <w:rFonts w:ascii="Verdana" w:hAnsi="Verdana"/>
          <w:sz w:val="20"/>
          <w:szCs w:val="20"/>
        </w:rPr>
      </w:pPr>
    </w:p>
    <w:p w14:paraId="72E22C65" w14:textId="77777777" w:rsidR="00C74392" w:rsidRDefault="00C74392" w:rsidP="00CC594C">
      <w:pPr>
        <w:rPr>
          <w:rFonts w:ascii="Verdana" w:hAnsi="Verdana"/>
          <w:sz w:val="20"/>
          <w:szCs w:val="20"/>
        </w:rPr>
      </w:pPr>
    </w:p>
    <w:p w14:paraId="440CA14A" w14:textId="77777777" w:rsidR="00077C1F" w:rsidRPr="00C74392" w:rsidRDefault="0092428A" w:rsidP="00CC594C">
      <w:pPr>
        <w:rPr>
          <w:rFonts w:ascii="Verdana" w:hAnsi="Verdana"/>
          <w:sz w:val="20"/>
          <w:szCs w:val="20"/>
        </w:rPr>
      </w:pPr>
      <w:r w:rsidRPr="00C74392">
        <w:rPr>
          <w:rFonts w:ascii="Verdana" w:hAnsi="Verdana"/>
          <w:sz w:val="20"/>
          <w:szCs w:val="20"/>
        </w:rPr>
        <w:t>Subsidie verhoging koopkracht Vlaamse Interprofessionele Akkoorden</w:t>
      </w:r>
      <w:r w:rsidR="005E7807" w:rsidRPr="00C74392">
        <w:rPr>
          <w:rFonts w:ascii="Verdana" w:hAnsi="Verdana"/>
          <w:sz w:val="20"/>
          <w:szCs w:val="20"/>
        </w:rPr>
        <w:t xml:space="preserve"> </w:t>
      </w:r>
    </w:p>
    <w:p w14:paraId="3394785D" w14:textId="70A93A43" w:rsidR="0092428A" w:rsidRPr="00C74392" w:rsidRDefault="005E7807" w:rsidP="00CC594C">
      <w:pPr>
        <w:rPr>
          <w:rFonts w:ascii="Verdana" w:hAnsi="Verdana"/>
          <w:sz w:val="20"/>
          <w:szCs w:val="20"/>
        </w:rPr>
      </w:pPr>
      <w:r w:rsidRPr="00C74392">
        <w:rPr>
          <w:rFonts w:ascii="Verdana" w:hAnsi="Verdana"/>
          <w:sz w:val="20"/>
          <w:szCs w:val="20"/>
        </w:rPr>
        <w:t>Vlaams Akkoord voor de non-profit/social profit van 6 juni 2005 en Vierde Vlaams Intersectoraal Akkoord voor de social-/non-profitsectoren voor de periode 20</w:t>
      </w:r>
      <w:r w:rsidR="00C74392">
        <w:rPr>
          <w:rFonts w:ascii="Verdana" w:hAnsi="Verdana"/>
          <w:sz w:val="20"/>
          <w:szCs w:val="20"/>
        </w:rPr>
        <w:t>11 tot 2015 van 2 december 2011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8B053B" w:rsidRPr="00C74392" w14:paraId="0117A540" w14:textId="77777777" w:rsidTr="008B053B">
        <w:tc>
          <w:tcPr>
            <w:tcW w:w="2303" w:type="dxa"/>
          </w:tcPr>
          <w:p w14:paraId="61DA5183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Subsidiejaar</w:t>
            </w:r>
          </w:p>
        </w:tc>
        <w:tc>
          <w:tcPr>
            <w:tcW w:w="2303" w:type="dxa"/>
          </w:tcPr>
          <w:p w14:paraId="0F76049B" w14:textId="77777777" w:rsidR="00077C1F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 xml:space="preserve">Natuurpunt </w:t>
            </w:r>
          </w:p>
          <w:p w14:paraId="3D9B6502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(bedrag in euro)</w:t>
            </w:r>
          </w:p>
        </w:tc>
        <w:tc>
          <w:tcPr>
            <w:tcW w:w="2303" w:type="dxa"/>
          </w:tcPr>
          <w:p w14:paraId="0D7EC822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Natuurpunt Studie (bedrag in euro)</w:t>
            </w:r>
          </w:p>
        </w:tc>
        <w:tc>
          <w:tcPr>
            <w:tcW w:w="2303" w:type="dxa"/>
          </w:tcPr>
          <w:p w14:paraId="53D081FD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Natuurpunt Beheer (bedrag in euro)</w:t>
            </w:r>
          </w:p>
        </w:tc>
      </w:tr>
      <w:tr w:rsidR="008B053B" w:rsidRPr="00C74392" w14:paraId="50867B0F" w14:textId="77777777" w:rsidTr="008B053B">
        <w:tc>
          <w:tcPr>
            <w:tcW w:w="2303" w:type="dxa"/>
          </w:tcPr>
          <w:p w14:paraId="032B2FAB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2303" w:type="dxa"/>
          </w:tcPr>
          <w:p w14:paraId="2AD05511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57.000</w:t>
            </w:r>
          </w:p>
        </w:tc>
        <w:tc>
          <w:tcPr>
            <w:tcW w:w="2303" w:type="dxa"/>
          </w:tcPr>
          <w:p w14:paraId="155C3705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17.000</w:t>
            </w:r>
          </w:p>
        </w:tc>
        <w:tc>
          <w:tcPr>
            <w:tcW w:w="2303" w:type="dxa"/>
          </w:tcPr>
          <w:p w14:paraId="0DB76ABD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201.000</w:t>
            </w:r>
          </w:p>
        </w:tc>
      </w:tr>
      <w:tr w:rsidR="008B053B" w:rsidRPr="00C74392" w14:paraId="0553CE02" w14:textId="77777777" w:rsidTr="008B053B">
        <w:tc>
          <w:tcPr>
            <w:tcW w:w="2303" w:type="dxa"/>
          </w:tcPr>
          <w:p w14:paraId="522BDEF4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2303" w:type="dxa"/>
          </w:tcPr>
          <w:p w14:paraId="78151965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95.000</w:t>
            </w:r>
          </w:p>
        </w:tc>
        <w:tc>
          <w:tcPr>
            <w:tcW w:w="2303" w:type="dxa"/>
          </w:tcPr>
          <w:p w14:paraId="5C7C20F7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37.000</w:t>
            </w:r>
          </w:p>
        </w:tc>
        <w:tc>
          <w:tcPr>
            <w:tcW w:w="2303" w:type="dxa"/>
          </w:tcPr>
          <w:p w14:paraId="21098584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390.000</w:t>
            </w:r>
          </w:p>
        </w:tc>
      </w:tr>
      <w:tr w:rsidR="008B053B" w:rsidRPr="00C74392" w14:paraId="03C54FA9" w14:textId="77777777" w:rsidTr="008B053B">
        <w:tc>
          <w:tcPr>
            <w:tcW w:w="2303" w:type="dxa"/>
          </w:tcPr>
          <w:p w14:paraId="7B12C6EA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2303" w:type="dxa"/>
          </w:tcPr>
          <w:p w14:paraId="1A65F4F3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89.000</w:t>
            </w:r>
          </w:p>
        </w:tc>
        <w:tc>
          <w:tcPr>
            <w:tcW w:w="2303" w:type="dxa"/>
          </w:tcPr>
          <w:p w14:paraId="5472BE28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36.000</w:t>
            </w:r>
          </w:p>
        </w:tc>
        <w:tc>
          <w:tcPr>
            <w:tcW w:w="2303" w:type="dxa"/>
          </w:tcPr>
          <w:p w14:paraId="50F5E0FE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392.000</w:t>
            </w:r>
          </w:p>
        </w:tc>
      </w:tr>
      <w:tr w:rsidR="008B053B" w:rsidRPr="00C74392" w14:paraId="67B43500" w14:textId="77777777" w:rsidTr="008B053B">
        <w:tc>
          <w:tcPr>
            <w:tcW w:w="2303" w:type="dxa"/>
          </w:tcPr>
          <w:p w14:paraId="438DC2A3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2303" w:type="dxa"/>
          </w:tcPr>
          <w:p w14:paraId="3070C28E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97.000</w:t>
            </w:r>
          </w:p>
        </w:tc>
        <w:tc>
          <w:tcPr>
            <w:tcW w:w="2303" w:type="dxa"/>
          </w:tcPr>
          <w:p w14:paraId="70E4852B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38.000</w:t>
            </w:r>
          </w:p>
        </w:tc>
        <w:tc>
          <w:tcPr>
            <w:tcW w:w="2303" w:type="dxa"/>
          </w:tcPr>
          <w:p w14:paraId="09D5BCAF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416.000</w:t>
            </w:r>
          </w:p>
        </w:tc>
      </w:tr>
      <w:tr w:rsidR="008B053B" w:rsidRPr="00C74392" w14:paraId="075E3519" w14:textId="77777777" w:rsidTr="008B053B">
        <w:tc>
          <w:tcPr>
            <w:tcW w:w="2303" w:type="dxa"/>
          </w:tcPr>
          <w:p w14:paraId="07624062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2303" w:type="dxa"/>
          </w:tcPr>
          <w:p w14:paraId="5F4C9AFC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112.000</w:t>
            </w:r>
          </w:p>
        </w:tc>
        <w:tc>
          <w:tcPr>
            <w:tcW w:w="2303" w:type="dxa"/>
          </w:tcPr>
          <w:p w14:paraId="18E295E8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40.000</w:t>
            </w:r>
          </w:p>
        </w:tc>
        <w:tc>
          <w:tcPr>
            <w:tcW w:w="2303" w:type="dxa"/>
          </w:tcPr>
          <w:p w14:paraId="479DAF63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467.000</w:t>
            </w:r>
          </w:p>
        </w:tc>
      </w:tr>
    </w:tbl>
    <w:p w14:paraId="4427A22D" w14:textId="77777777" w:rsidR="0092428A" w:rsidRPr="00C74392" w:rsidRDefault="0092428A" w:rsidP="00CC594C">
      <w:pPr>
        <w:rPr>
          <w:rFonts w:ascii="Verdana" w:hAnsi="Verdana"/>
          <w:sz w:val="20"/>
          <w:szCs w:val="20"/>
        </w:rPr>
      </w:pPr>
    </w:p>
    <w:p w14:paraId="0406C7CA" w14:textId="77777777" w:rsidR="00C74392" w:rsidRDefault="008B053B" w:rsidP="005E7807">
      <w:pPr>
        <w:rPr>
          <w:rFonts w:ascii="Verdana" w:hAnsi="Verdana"/>
          <w:sz w:val="20"/>
          <w:szCs w:val="20"/>
        </w:rPr>
      </w:pPr>
      <w:r w:rsidRPr="00C74392">
        <w:rPr>
          <w:rFonts w:ascii="Verdana" w:hAnsi="Verdana"/>
          <w:sz w:val="20"/>
          <w:szCs w:val="20"/>
        </w:rPr>
        <w:t>Subsidie uitbreidingstewerkstelling Vlaamse Interprofessionele Akkoorden</w:t>
      </w:r>
      <w:r w:rsidR="005E7807" w:rsidRPr="00C74392">
        <w:rPr>
          <w:rFonts w:ascii="Verdana" w:hAnsi="Verdana"/>
          <w:sz w:val="20"/>
          <w:szCs w:val="20"/>
        </w:rPr>
        <w:t xml:space="preserve"> </w:t>
      </w:r>
    </w:p>
    <w:p w14:paraId="7B722484" w14:textId="65D019F0" w:rsidR="005E7807" w:rsidRPr="00C74392" w:rsidRDefault="005E7807" w:rsidP="005E7807">
      <w:pPr>
        <w:rPr>
          <w:rFonts w:ascii="Verdana" w:hAnsi="Verdana"/>
          <w:sz w:val="20"/>
          <w:szCs w:val="20"/>
        </w:rPr>
      </w:pPr>
      <w:r w:rsidRPr="00C74392">
        <w:rPr>
          <w:rFonts w:ascii="Verdana" w:hAnsi="Verdana"/>
          <w:sz w:val="20"/>
          <w:szCs w:val="20"/>
        </w:rPr>
        <w:t>Vlaams Akkoord voor de non-profit/social profit van 6 juni 2005 en Vierde Vlaams Intersectoraal Akkoord voor de social-/non-profitsectoren voor de periode 20</w:t>
      </w:r>
      <w:r w:rsidR="00C74392">
        <w:rPr>
          <w:rFonts w:ascii="Verdana" w:hAnsi="Verdana"/>
          <w:sz w:val="20"/>
          <w:szCs w:val="20"/>
        </w:rPr>
        <w:t>11 tot 2015 van 2 december 2011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8B053B" w:rsidRPr="00C74392" w14:paraId="48149D60" w14:textId="77777777" w:rsidTr="008B053B">
        <w:tc>
          <w:tcPr>
            <w:tcW w:w="4606" w:type="dxa"/>
          </w:tcPr>
          <w:p w14:paraId="64EFC659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Subsidiejaar</w:t>
            </w:r>
          </w:p>
        </w:tc>
        <w:tc>
          <w:tcPr>
            <w:tcW w:w="4606" w:type="dxa"/>
          </w:tcPr>
          <w:p w14:paraId="5D9941D6" w14:textId="77777777" w:rsidR="00077C1F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 xml:space="preserve">Natuurpunt </w:t>
            </w:r>
          </w:p>
          <w:p w14:paraId="5B7F9219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(bedrag in euro)</w:t>
            </w:r>
          </w:p>
        </w:tc>
      </w:tr>
      <w:tr w:rsidR="008B053B" w:rsidRPr="00C74392" w14:paraId="42519B34" w14:textId="77777777" w:rsidTr="008B053B">
        <w:tc>
          <w:tcPr>
            <w:tcW w:w="4606" w:type="dxa"/>
          </w:tcPr>
          <w:p w14:paraId="59E652FA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4606" w:type="dxa"/>
          </w:tcPr>
          <w:p w14:paraId="740A1842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73.000</w:t>
            </w:r>
          </w:p>
        </w:tc>
      </w:tr>
      <w:tr w:rsidR="008B053B" w:rsidRPr="00C74392" w14:paraId="775FF9A4" w14:textId="77777777" w:rsidTr="008B053B">
        <w:tc>
          <w:tcPr>
            <w:tcW w:w="4606" w:type="dxa"/>
          </w:tcPr>
          <w:p w14:paraId="4FBC0437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4606" w:type="dxa"/>
          </w:tcPr>
          <w:p w14:paraId="7AFA8227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77.000</w:t>
            </w:r>
          </w:p>
        </w:tc>
      </w:tr>
      <w:tr w:rsidR="008B053B" w:rsidRPr="00C74392" w14:paraId="7F9EB64D" w14:textId="77777777" w:rsidTr="008B053B">
        <w:tc>
          <w:tcPr>
            <w:tcW w:w="4606" w:type="dxa"/>
          </w:tcPr>
          <w:p w14:paraId="37F902F0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4606" w:type="dxa"/>
          </w:tcPr>
          <w:p w14:paraId="66F27C7D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79.000</w:t>
            </w:r>
          </w:p>
        </w:tc>
      </w:tr>
      <w:tr w:rsidR="008B053B" w:rsidRPr="00C74392" w14:paraId="48C74AB3" w14:textId="77777777" w:rsidTr="008B053B">
        <w:tc>
          <w:tcPr>
            <w:tcW w:w="4606" w:type="dxa"/>
          </w:tcPr>
          <w:p w14:paraId="06C4A196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4606" w:type="dxa"/>
          </w:tcPr>
          <w:p w14:paraId="4077A37A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81.000</w:t>
            </w:r>
          </w:p>
        </w:tc>
      </w:tr>
      <w:tr w:rsidR="008B053B" w:rsidRPr="00C74392" w14:paraId="6BFC8A44" w14:textId="77777777" w:rsidTr="008B053B">
        <w:tc>
          <w:tcPr>
            <w:tcW w:w="4606" w:type="dxa"/>
          </w:tcPr>
          <w:p w14:paraId="20898487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4606" w:type="dxa"/>
          </w:tcPr>
          <w:p w14:paraId="56ADFE2B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83.000</w:t>
            </w:r>
          </w:p>
        </w:tc>
      </w:tr>
      <w:tr w:rsidR="008B053B" w:rsidRPr="00C74392" w14:paraId="7369EF2E" w14:textId="77777777" w:rsidTr="008B053B">
        <w:tc>
          <w:tcPr>
            <w:tcW w:w="4606" w:type="dxa"/>
          </w:tcPr>
          <w:p w14:paraId="525139F4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4606" w:type="dxa"/>
          </w:tcPr>
          <w:p w14:paraId="11292B2C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84.000</w:t>
            </w:r>
          </w:p>
        </w:tc>
      </w:tr>
      <w:tr w:rsidR="008B053B" w:rsidRPr="00C74392" w14:paraId="6D779C8C" w14:textId="77777777" w:rsidTr="008B053B">
        <w:tc>
          <w:tcPr>
            <w:tcW w:w="4606" w:type="dxa"/>
          </w:tcPr>
          <w:p w14:paraId="42099A64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4606" w:type="dxa"/>
          </w:tcPr>
          <w:p w14:paraId="0574D0B6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84.000</w:t>
            </w:r>
          </w:p>
        </w:tc>
      </w:tr>
      <w:tr w:rsidR="008B053B" w:rsidRPr="00C74392" w14:paraId="27B7CEBE" w14:textId="77777777" w:rsidTr="008B053B">
        <w:tc>
          <w:tcPr>
            <w:tcW w:w="4606" w:type="dxa"/>
          </w:tcPr>
          <w:p w14:paraId="20BD9D2C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4606" w:type="dxa"/>
          </w:tcPr>
          <w:p w14:paraId="254373A2" w14:textId="77777777" w:rsidR="008B053B" w:rsidRPr="00C74392" w:rsidRDefault="008B053B" w:rsidP="00CC594C">
            <w:pPr>
              <w:rPr>
                <w:rFonts w:ascii="Verdana" w:hAnsi="Verdana"/>
                <w:sz w:val="20"/>
                <w:szCs w:val="20"/>
              </w:rPr>
            </w:pPr>
            <w:r w:rsidRPr="00C74392">
              <w:rPr>
                <w:rFonts w:ascii="Verdana" w:hAnsi="Verdana"/>
                <w:sz w:val="20"/>
                <w:szCs w:val="20"/>
              </w:rPr>
              <w:t>85.000</w:t>
            </w:r>
          </w:p>
        </w:tc>
      </w:tr>
    </w:tbl>
    <w:p w14:paraId="51830E0A" w14:textId="77777777" w:rsidR="008B053B" w:rsidRPr="00C74392" w:rsidRDefault="008B053B" w:rsidP="00CC594C">
      <w:pPr>
        <w:rPr>
          <w:rFonts w:ascii="Verdana" w:hAnsi="Verdana"/>
          <w:sz w:val="20"/>
          <w:szCs w:val="20"/>
        </w:rPr>
      </w:pPr>
    </w:p>
    <w:sectPr w:rsidR="008B053B" w:rsidRPr="00C7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4C"/>
    <w:rsid w:val="00077C1F"/>
    <w:rsid w:val="000D3D52"/>
    <w:rsid w:val="003A6E55"/>
    <w:rsid w:val="0059062A"/>
    <w:rsid w:val="005E7807"/>
    <w:rsid w:val="008A718A"/>
    <w:rsid w:val="008B053B"/>
    <w:rsid w:val="0092428A"/>
    <w:rsid w:val="00970949"/>
    <w:rsid w:val="00BF04EB"/>
    <w:rsid w:val="00C74392"/>
    <w:rsid w:val="00C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8753"/>
  <w15:docId w15:val="{5F05ACD9-E2CB-494A-BCC8-851E4D15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9CC6EABF89740882D6CD7B2CE0776" ma:contentTypeVersion="0" ma:contentTypeDescription="Een nieuw document maken." ma:contentTypeScope="" ma:versionID="565efd325ff782ed27030943f0d85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D15C7-E137-4F8B-9313-D690B09C9DC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6D199F-6E43-4FCF-96CE-0C98A3FC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26953-DFC9-43FA-B45B-162EDAC6E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DELCLEF, Luc</dc:creator>
  <cp:lastModifiedBy>Geerts, Hugo</cp:lastModifiedBy>
  <cp:revision>3</cp:revision>
  <cp:lastPrinted>2017-01-11T11:16:00Z</cp:lastPrinted>
  <dcterms:created xsi:type="dcterms:W3CDTF">2017-01-11T11:10:00Z</dcterms:created>
  <dcterms:modified xsi:type="dcterms:W3CDTF">2017-01-11T11:22:00Z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0x0101003589CC6EABF89740882D6CD7B2CE0776</vt:lpwstr>
  </property>
</Properties>
</file>