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74" w:rsidRPr="00A8473D" w:rsidRDefault="00442074" w:rsidP="00442074">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442074" w:rsidRPr="00A8473D" w:rsidRDefault="00442074" w:rsidP="00442074">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442074" w:rsidRPr="00DE405B" w:rsidRDefault="00442074" w:rsidP="00442074">
      <w:pPr>
        <w:pStyle w:val="StandaardSV"/>
        <w:pBdr>
          <w:bottom w:val="single" w:sz="4" w:space="1" w:color="auto"/>
        </w:pBdr>
        <w:rPr>
          <w:lang w:val="nl-BE"/>
        </w:rPr>
      </w:pPr>
    </w:p>
    <w:p w:rsidR="00442074" w:rsidRDefault="00442074" w:rsidP="00442074">
      <w:pPr>
        <w:jc w:val="both"/>
        <w:rPr>
          <w:sz w:val="22"/>
        </w:rPr>
      </w:pPr>
    </w:p>
    <w:p w:rsidR="00704205" w:rsidRPr="00A8473D" w:rsidRDefault="00704205" w:rsidP="00704205">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442074" w:rsidRDefault="008D4CA5" w:rsidP="008D4CA5">
      <w:pPr>
        <w:jc w:val="both"/>
        <w:outlineLvl w:val="0"/>
        <w:rPr>
          <w:sz w:val="22"/>
        </w:rPr>
      </w:pPr>
      <w:r>
        <w:rPr>
          <w:sz w:val="22"/>
        </w:rPr>
        <w:t>op v</w:t>
      </w:r>
      <w:r w:rsidR="00442074">
        <w:rPr>
          <w:sz w:val="22"/>
        </w:rPr>
        <w:t>raag nr. 119</w:t>
      </w:r>
      <w:r>
        <w:rPr>
          <w:sz w:val="22"/>
        </w:rPr>
        <w:t xml:space="preserve"> </w:t>
      </w:r>
      <w:r w:rsidR="00442074">
        <w:rPr>
          <w:sz w:val="22"/>
        </w:rPr>
        <w:t>van 5 november 2013</w:t>
      </w:r>
    </w:p>
    <w:p w:rsidR="00442074" w:rsidRDefault="00442074" w:rsidP="00442074">
      <w:pPr>
        <w:jc w:val="both"/>
        <w:rPr>
          <w:b/>
          <w:sz w:val="22"/>
        </w:rPr>
      </w:pPr>
      <w:r>
        <w:rPr>
          <w:sz w:val="22"/>
        </w:rPr>
        <w:t xml:space="preserve">van </w:t>
      </w:r>
      <w:proofErr w:type="spellStart"/>
      <w:r>
        <w:rPr>
          <w:b/>
          <w:smallCaps/>
          <w:sz w:val="22"/>
        </w:rPr>
        <w:t>gwenny</w:t>
      </w:r>
      <w:proofErr w:type="spellEnd"/>
      <w:r>
        <w:rPr>
          <w:b/>
          <w:smallCaps/>
          <w:sz w:val="22"/>
        </w:rPr>
        <w:t xml:space="preserve"> de </w:t>
      </w:r>
      <w:proofErr w:type="spellStart"/>
      <w:r>
        <w:rPr>
          <w:b/>
          <w:smallCaps/>
          <w:sz w:val="22"/>
        </w:rPr>
        <w:t>vroe</w:t>
      </w:r>
      <w:proofErr w:type="spellEnd"/>
    </w:p>
    <w:p w:rsidR="00442074" w:rsidRDefault="00442074" w:rsidP="00442074">
      <w:pPr>
        <w:pBdr>
          <w:bottom w:val="single" w:sz="4" w:space="1" w:color="auto"/>
        </w:pBdr>
        <w:jc w:val="both"/>
        <w:rPr>
          <w:sz w:val="22"/>
        </w:rPr>
      </w:pPr>
    </w:p>
    <w:p w:rsidR="00442074" w:rsidRDefault="00442074" w:rsidP="00442074">
      <w:pPr>
        <w:pStyle w:val="StandaardSV"/>
      </w:pPr>
    </w:p>
    <w:p w:rsidR="00442074" w:rsidRPr="008D4CA5" w:rsidRDefault="00442074" w:rsidP="00442074">
      <w:pPr>
        <w:pStyle w:val="StandaardSV"/>
      </w:pPr>
    </w:p>
    <w:p w:rsidR="00AC56BF" w:rsidRPr="008D4CA5" w:rsidRDefault="00483711" w:rsidP="008D4CA5">
      <w:pPr>
        <w:pStyle w:val="StandaardSV"/>
        <w:numPr>
          <w:ilvl w:val="0"/>
          <w:numId w:val="1"/>
        </w:numPr>
        <w:ind w:left="360"/>
      </w:pPr>
      <w:r>
        <w:t>Na enkele jaren met een record aantal</w:t>
      </w:r>
      <w:r w:rsidR="0026758C">
        <w:t xml:space="preserve"> </w:t>
      </w:r>
      <w:r>
        <w:t>starters (m.n. 2010 en 2011) is het aantal nieuw opgestarte bedrijven in 2012 terug gevallen t.o.v. 2011 en ook in de eerste helft van 2013 zijn er minder nieuwe oprichtingen.  Het aantal starters in Vlaanderen in 2012 (40.149) ligt echter nog steeds hoger dan in 2010 (39.733), 2009 (36.463) of 2008 (38.711)</w:t>
      </w:r>
      <w:r w:rsidR="0026758C">
        <w:t>.</w:t>
      </w:r>
      <w:r>
        <w:t xml:space="preserve"> </w:t>
      </w:r>
      <w:r w:rsidR="006778F4" w:rsidRPr="008D4CA5">
        <w:t xml:space="preserve">De effecten van de economische crisis </w:t>
      </w:r>
      <w:r w:rsidR="00AC56BF" w:rsidRPr="008D4CA5">
        <w:t xml:space="preserve">vormen de primaire </w:t>
      </w:r>
      <w:r w:rsidR="006778F4" w:rsidRPr="008D4CA5">
        <w:t>o</w:t>
      </w:r>
      <w:r w:rsidR="00AC56BF" w:rsidRPr="008D4CA5">
        <w:t xml:space="preserve">orzaak </w:t>
      </w:r>
      <w:r w:rsidR="006778F4" w:rsidRPr="008D4CA5">
        <w:t xml:space="preserve">voor </w:t>
      </w:r>
      <w:r w:rsidR="00AC56BF" w:rsidRPr="008D4CA5">
        <w:t xml:space="preserve">het feit </w:t>
      </w:r>
      <w:r w:rsidR="006778F4" w:rsidRPr="008D4CA5">
        <w:t xml:space="preserve">dat mensen </w:t>
      </w:r>
      <w:r w:rsidR="0026758C">
        <w:t>minder</w:t>
      </w:r>
      <w:r w:rsidR="0026758C" w:rsidRPr="008D4CA5">
        <w:t xml:space="preserve"> </w:t>
      </w:r>
      <w:r w:rsidR="006778F4" w:rsidRPr="008D4CA5">
        <w:t xml:space="preserve">geneigd zijn om </w:t>
      </w:r>
      <w:r>
        <w:t xml:space="preserve">meteen </w:t>
      </w:r>
      <w:r w:rsidR="00AC56BF" w:rsidRPr="008D4CA5">
        <w:t xml:space="preserve">nu met een eigen zaak te beginnen. Daarnaast blijkt </w:t>
      </w:r>
      <w:r>
        <w:t xml:space="preserve">dat </w:t>
      </w:r>
      <w:r w:rsidR="00AC56BF" w:rsidRPr="008D4CA5">
        <w:t xml:space="preserve">het omwille van de </w:t>
      </w:r>
      <w:r>
        <w:t xml:space="preserve">onzekere </w:t>
      </w:r>
      <w:r w:rsidR="00AC56BF" w:rsidRPr="008D4CA5">
        <w:t xml:space="preserve">economische </w:t>
      </w:r>
      <w:r>
        <w:t xml:space="preserve">vooruitzichten </w:t>
      </w:r>
      <w:r w:rsidR="00AC56BF" w:rsidRPr="008D4CA5">
        <w:t xml:space="preserve"> ook moeilijker </w:t>
      </w:r>
      <w:r w:rsidR="00A8380B">
        <w:t xml:space="preserve">is </w:t>
      </w:r>
      <w:r>
        <w:t>voor starters om een sterk businessplan op te stellen op basis waarvan men de nodig</w:t>
      </w:r>
      <w:r w:rsidR="0026758C">
        <w:t>e</w:t>
      </w:r>
      <w:r w:rsidR="00F466AC">
        <w:t xml:space="preserve"> </w:t>
      </w:r>
      <w:r w:rsidR="00AC56BF" w:rsidRPr="008D4CA5">
        <w:t xml:space="preserve">externe financiering </w:t>
      </w:r>
      <w:r>
        <w:t xml:space="preserve">kan </w:t>
      </w:r>
      <w:r w:rsidR="00AC56BF" w:rsidRPr="008D4CA5">
        <w:t xml:space="preserve">verkrijgen </w:t>
      </w:r>
      <w:r>
        <w:t>om</w:t>
      </w:r>
      <w:r w:rsidR="00AC56BF" w:rsidRPr="008D4CA5">
        <w:t xml:space="preserve"> daadwerkelijk de stap te zetten naar het oprichten van een nieuwe zaak.  </w:t>
      </w:r>
    </w:p>
    <w:p w:rsidR="00AC56BF" w:rsidRPr="008D4CA5" w:rsidRDefault="00AC56BF" w:rsidP="00442074">
      <w:pPr>
        <w:pStyle w:val="StandaardSV"/>
      </w:pPr>
    </w:p>
    <w:p w:rsidR="00E135B6" w:rsidRPr="008D4CA5" w:rsidRDefault="00A8380B" w:rsidP="00E135B6">
      <w:pPr>
        <w:pStyle w:val="StandaardSV"/>
        <w:numPr>
          <w:ilvl w:val="0"/>
          <w:numId w:val="1"/>
        </w:numPr>
        <w:ind w:left="360"/>
      </w:pPr>
      <w:r>
        <w:t xml:space="preserve">Men kan op basis van een evolutie in een periode van één jaar of anderhalf jaar geen sluitende conclusies trekken. Bovendien is de evolutie van het aantal starters in 2012-2013 alle regio’s vooral een conjunctureel gegeven. </w:t>
      </w:r>
      <w:r w:rsidR="00E135B6" w:rsidRPr="008D4CA5">
        <w:t xml:space="preserve">Het verschil tussen de gewesten heeft in de eerste plaats te maken met het feit dat de economie Vlaanderen </w:t>
      </w:r>
      <w:r w:rsidR="00483711">
        <w:t xml:space="preserve">meer verbonden is met de exportgerichte industrie en dus </w:t>
      </w:r>
      <w:r w:rsidR="00E135B6" w:rsidRPr="008D4CA5">
        <w:t xml:space="preserve">gevoeliger is voor de economische crisis </w:t>
      </w:r>
      <w:r w:rsidR="00483711">
        <w:t xml:space="preserve">ten gevolge van de internationale conjunctuur </w:t>
      </w:r>
      <w:r w:rsidR="00E135B6" w:rsidRPr="008D4CA5">
        <w:t>dan het W</w:t>
      </w:r>
      <w:r w:rsidR="00F466AC">
        <w:t xml:space="preserve">aalse en het Brusselse Gewest. </w:t>
      </w:r>
      <w:r>
        <w:t xml:space="preserve">Ook de grote verschillen in werkloosheidsgraad tussen de gewesten kunnen een rol spelen. In tijden van economische onzekerheid zullen personen die een job hebben in loondienst wachten om de stap te zetten naar ondernemerschap. </w:t>
      </w:r>
      <w:r w:rsidR="00E135B6" w:rsidRPr="008D4CA5">
        <w:t>De algemene ondernemingsdynamiek in Vlaanderen blijft echter positief. Begin 2013 waren er ruim 493.000 actieve ondernemingen; dit is 2% meer dan in 2012 en ruim 8% meer dan bij de start van de legislatuur.</w:t>
      </w:r>
      <w:r w:rsidR="00483711">
        <w:t xml:space="preserve"> </w:t>
      </w:r>
      <w:r>
        <w:t>Ook d</w:t>
      </w:r>
      <w:r w:rsidR="00483711">
        <w:t>e ondernemersgraad in Vlaanderen blijft internationaal gezien op een hoog peil.</w:t>
      </w:r>
    </w:p>
    <w:p w:rsidR="00E135B6" w:rsidRPr="008D4CA5" w:rsidRDefault="00E135B6" w:rsidP="00442074">
      <w:pPr>
        <w:pStyle w:val="StandaardSV"/>
      </w:pPr>
    </w:p>
    <w:p w:rsidR="008B6636" w:rsidRPr="008D4CA5" w:rsidRDefault="008B6636" w:rsidP="00442074">
      <w:pPr>
        <w:pStyle w:val="StandaardSV"/>
        <w:numPr>
          <w:ilvl w:val="0"/>
          <w:numId w:val="1"/>
        </w:numPr>
        <w:ind w:left="360"/>
      </w:pPr>
      <w:r w:rsidRPr="008D4CA5">
        <w:t xml:space="preserve">Nee. (cfr. Antwoord op </w:t>
      </w:r>
      <w:proofErr w:type="spellStart"/>
      <w:r w:rsidRPr="008D4CA5">
        <w:t>subvraag</w:t>
      </w:r>
      <w:proofErr w:type="spellEnd"/>
      <w:r w:rsidRPr="008D4CA5">
        <w:t xml:space="preserve"> 2)</w:t>
      </w:r>
      <w:r w:rsidR="0026758C">
        <w:t xml:space="preserve"> Voor de </w:t>
      </w:r>
      <w:proofErr w:type="spellStart"/>
      <w:r w:rsidR="0026758C">
        <w:t>duurtijd</w:t>
      </w:r>
      <w:proofErr w:type="spellEnd"/>
      <w:r w:rsidR="0026758C">
        <w:t xml:space="preserve"> en de formaliteiten inzake de opstart van een onderneming scoort </w:t>
      </w:r>
      <w:r w:rsidR="006C259B">
        <w:t xml:space="preserve"> Vlaanderen en </w:t>
      </w:r>
      <w:r w:rsidR="0026758C">
        <w:t xml:space="preserve">ons land in het algemeen zeer sterk in de competitiviteitsindex van het World </w:t>
      </w:r>
      <w:proofErr w:type="spellStart"/>
      <w:r w:rsidR="0026758C">
        <w:t>Economic</w:t>
      </w:r>
      <w:proofErr w:type="spellEnd"/>
      <w:r w:rsidR="0026758C">
        <w:t xml:space="preserve"> Forum (achtste en tiende positie op 148).</w:t>
      </w:r>
    </w:p>
    <w:p w:rsidR="008B6636" w:rsidRPr="008D4CA5" w:rsidRDefault="008B6636" w:rsidP="00442074">
      <w:pPr>
        <w:pStyle w:val="StandaardSV"/>
      </w:pPr>
    </w:p>
    <w:p w:rsidR="008B6636" w:rsidRPr="008D4CA5" w:rsidRDefault="00AC56BF" w:rsidP="008D4CA5">
      <w:pPr>
        <w:pStyle w:val="StandaardSV"/>
        <w:numPr>
          <w:ilvl w:val="0"/>
          <w:numId w:val="1"/>
        </w:numPr>
        <w:ind w:left="360"/>
      </w:pPr>
      <w:r w:rsidRPr="008D4CA5">
        <w:t>Op het vlak van het stimuleren van ondernemerschap en het creëren van een ondernemende attitude in Vlaanderen werden de voorbije legislatuur</w:t>
      </w:r>
      <w:r w:rsidR="007975C3" w:rsidRPr="008D4CA5">
        <w:t xml:space="preserve"> tal van initiatieven opgestart, onder meer projecten in het onderwijs, projecten voor de begeleiding van prestarters en starters,…</w:t>
      </w:r>
      <w:bookmarkStart w:id="0" w:name="_GoBack"/>
      <w:bookmarkEnd w:id="0"/>
      <w:r w:rsidRPr="008D4CA5">
        <w:t xml:space="preserve"> Ik verwijs naar hoofdstuk 3 “Meer en sterker ondernemerschap” in de beleidsbrief 2013-2014 voor een overzicht van de verschillende acties</w:t>
      </w:r>
      <w:r w:rsidR="007975C3" w:rsidRPr="008D4CA5">
        <w:t xml:space="preserve"> die dit najaar en begin volgend jaar nog opgestart zullen worden</w:t>
      </w:r>
      <w:r w:rsidRPr="008D4CA5">
        <w:t xml:space="preserve">. </w:t>
      </w:r>
      <w:r w:rsidR="008B6636" w:rsidRPr="008D4CA5">
        <w:t xml:space="preserve">Het creëren en versterken van een ondernemende attitude en een positief beeld van ondernemerschap is uiteraard een werk van lange adem die een volgehouden inspanning vraagt en waarvan het effect niet altijd onmiddellijk zichtbaar is. </w:t>
      </w:r>
      <w:r w:rsidR="0026758C">
        <w:t xml:space="preserve">De indicatoren voor de </w:t>
      </w:r>
      <w:proofErr w:type="spellStart"/>
      <w:r w:rsidR="0026758C">
        <w:t>onderemerscultuur</w:t>
      </w:r>
      <w:proofErr w:type="spellEnd"/>
      <w:r w:rsidR="0026758C">
        <w:t xml:space="preserve"> van het Pact 2020 kennen de laatste jaren een sterke verbetering.  Bovendien</w:t>
      </w:r>
      <w:r w:rsidR="008B6636" w:rsidRPr="008D4CA5">
        <w:t xml:space="preserve"> </w:t>
      </w:r>
      <w:r w:rsidR="0026758C">
        <w:t>is er</w:t>
      </w:r>
      <w:r w:rsidR="008B6636" w:rsidRPr="008D4CA5">
        <w:t xml:space="preserve"> het feit dat het EU-Comité van de Regio's Vlaanderen begin juli 2013 geselecteerd heeft als Europese Ondernemende Regio van het jaar 2014 en bekroond </w:t>
      </w:r>
      <w:r w:rsidR="007975C3" w:rsidRPr="008D4CA5">
        <w:t xml:space="preserve">heeft </w:t>
      </w:r>
      <w:r w:rsidR="008B6636" w:rsidRPr="008D4CA5">
        <w:t xml:space="preserve">met het prestigieuze EER-label </w:t>
      </w:r>
      <w:r w:rsidR="0026758C">
        <w:t>Dit geeft</w:t>
      </w:r>
      <w:r w:rsidR="008B6636" w:rsidRPr="008D4CA5">
        <w:t xml:space="preserve"> aan de we </w:t>
      </w:r>
      <w:r w:rsidR="00A8380B">
        <w:t xml:space="preserve">de goede aanpak </w:t>
      </w:r>
      <w:proofErr w:type="spellStart"/>
      <w:r w:rsidR="00A8380B">
        <w:t>hebben</w:t>
      </w:r>
      <w:r w:rsidR="008B6636" w:rsidRPr="008D4CA5">
        <w:t>t</w:t>
      </w:r>
      <w:proofErr w:type="spellEnd"/>
      <w:r w:rsidR="008B6636" w:rsidRPr="008D4CA5">
        <w:t xml:space="preserve"> en </w:t>
      </w:r>
      <w:r w:rsidR="00A8380B">
        <w:t xml:space="preserve">gedurende </w:t>
      </w:r>
      <w:proofErr w:type="spellStart"/>
      <w:r w:rsidR="00A8380B">
        <w:t>deze</w:t>
      </w:r>
      <w:r w:rsidR="008B6636" w:rsidRPr="008D4CA5">
        <w:t>legislatuur</w:t>
      </w:r>
      <w:proofErr w:type="spellEnd"/>
      <w:r w:rsidR="008B6636" w:rsidRPr="008D4CA5">
        <w:t xml:space="preserve"> de juiste acties in de steigers gezet hebben. De European </w:t>
      </w:r>
      <w:proofErr w:type="spellStart"/>
      <w:r w:rsidR="008B6636" w:rsidRPr="008D4CA5">
        <w:t>Entrepreneurial</w:t>
      </w:r>
      <w:proofErr w:type="spellEnd"/>
      <w:r w:rsidR="008B6636" w:rsidRPr="008D4CA5">
        <w:t xml:space="preserve"> </w:t>
      </w:r>
      <w:proofErr w:type="spellStart"/>
      <w:r w:rsidR="008B6636" w:rsidRPr="008D4CA5">
        <w:t>Region</w:t>
      </w:r>
      <w:proofErr w:type="spellEnd"/>
      <w:r w:rsidR="008B6636" w:rsidRPr="008D4CA5">
        <w:t xml:space="preserve"> (EER) award is immers een erkenning voor de EU-regio's met de beste politieke visie en het meest vooruitstrevende actieplan voor ondernemerschap.</w:t>
      </w:r>
      <w:r w:rsidR="008D4CA5">
        <w:t xml:space="preserve"> </w:t>
      </w:r>
      <w:r w:rsidR="008B6636" w:rsidRPr="008D4CA5">
        <w:t xml:space="preserve">Op het vlak van financiering van startende ondernemingen  </w:t>
      </w:r>
      <w:r w:rsidR="0026758C">
        <w:t xml:space="preserve">wordt </w:t>
      </w:r>
      <w:r w:rsidR="0026758C" w:rsidRPr="008D4CA5">
        <w:t xml:space="preserve"> </w:t>
      </w:r>
      <w:r w:rsidR="008B6636" w:rsidRPr="008D4CA5">
        <w:t xml:space="preserve">met </w:t>
      </w:r>
      <w:r w:rsidR="0026758C">
        <w:t xml:space="preserve">de verdere uitrol van </w:t>
      </w:r>
      <w:r w:rsidR="008B6636" w:rsidRPr="008D4CA5">
        <w:t xml:space="preserve">het bankenplan en een aantal initiatieven zoals ‘crowdfunding’ uiteraard ook aandacht besteed worden aan de financieringsproblematiek.. </w:t>
      </w:r>
    </w:p>
    <w:sectPr w:rsidR="008B6636" w:rsidRPr="008D4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9C6"/>
    <w:multiLevelType w:val="hybridMultilevel"/>
    <w:tmpl w:val="FB0A32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74"/>
    <w:rsid w:val="00132D63"/>
    <w:rsid w:val="0026758C"/>
    <w:rsid w:val="00442074"/>
    <w:rsid w:val="00483711"/>
    <w:rsid w:val="006778F4"/>
    <w:rsid w:val="006C259B"/>
    <w:rsid w:val="00704205"/>
    <w:rsid w:val="007975C3"/>
    <w:rsid w:val="008B6636"/>
    <w:rsid w:val="008D4CA5"/>
    <w:rsid w:val="00A8380B"/>
    <w:rsid w:val="00AC56BF"/>
    <w:rsid w:val="00E135B6"/>
    <w:rsid w:val="00F466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0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42074"/>
    <w:pPr>
      <w:jc w:val="both"/>
    </w:pPr>
    <w:rPr>
      <w:b/>
      <w:smallCaps/>
      <w:sz w:val="22"/>
    </w:rPr>
  </w:style>
  <w:style w:type="paragraph" w:customStyle="1" w:styleId="StandaardSV">
    <w:name w:val="Standaard SV"/>
    <w:basedOn w:val="Standaard"/>
    <w:rsid w:val="00442074"/>
    <w:pPr>
      <w:jc w:val="both"/>
    </w:pPr>
    <w:rPr>
      <w:sz w:val="22"/>
    </w:rPr>
  </w:style>
  <w:style w:type="paragraph" w:styleId="Ballontekst">
    <w:name w:val="Balloon Text"/>
    <w:basedOn w:val="Standaard"/>
    <w:link w:val="BallontekstChar"/>
    <w:uiPriority w:val="99"/>
    <w:semiHidden/>
    <w:unhideWhenUsed/>
    <w:rsid w:val="00704205"/>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20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0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42074"/>
    <w:pPr>
      <w:jc w:val="both"/>
    </w:pPr>
    <w:rPr>
      <w:b/>
      <w:smallCaps/>
      <w:sz w:val="22"/>
    </w:rPr>
  </w:style>
  <w:style w:type="paragraph" w:customStyle="1" w:styleId="StandaardSV">
    <w:name w:val="Standaard SV"/>
    <w:basedOn w:val="Standaard"/>
    <w:rsid w:val="00442074"/>
    <w:pPr>
      <w:jc w:val="both"/>
    </w:pPr>
    <w:rPr>
      <w:sz w:val="22"/>
    </w:rPr>
  </w:style>
  <w:style w:type="paragraph" w:styleId="Ballontekst">
    <w:name w:val="Balloon Text"/>
    <w:basedOn w:val="Standaard"/>
    <w:link w:val="BallontekstChar"/>
    <w:uiPriority w:val="99"/>
    <w:semiHidden/>
    <w:unhideWhenUsed/>
    <w:rsid w:val="00704205"/>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205"/>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demo</cp:lastModifiedBy>
  <cp:revision>4</cp:revision>
  <cp:lastPrinted>2013-12-02T09:21:00Z</cp:lastPrinted>
  <dcterms:created xsi:type="dcterms:W3CDTF">2013-12-02T09:22:00Z</dcterms:created>
  <dcterms:modified xsi:type="dcterms:W3CDTF">2013-12-09T19:51:00Z</dcterms:modified>
</cp:coreProperties>
</file>