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83543B"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83543B"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83543B">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83543B"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83543B" w:rsidRPr="00326A58">
        <w:rPr>
          <w:b w:val="0"/>
        </w:rPr>
      </w:r>
      <w:r w:rsidR="0083543B" w:rsidRPr="00326A58">
        <w:rPr>
          <w:b w:val="0"/>
        </w:rPr>
        <w:fldChar w:fldCharType="separate"/>
      </w:r>
      <w:r w:rsidR="00012DF1">
        <w:rPr>
          <w:b w:val="0"/>
        </w:rPr>
        <w:t>794</w:t>
      </w:r>
      <w:r w:rsidR="0083543B"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3543B">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3543B">
        <w:rPr>
          <w:b w:val="0"/>
        </w:rPr>
      </w:r>
      <w:r w:rsidR="0083543B">
        <w:rPr>
          <w:b w:val="0"/>
        </w:rPr>
        <w:fldChar w:fldCharType="separate"/>
      </w:r>
      <w:r w:rsidR="00012DF1">
        <w:rPr>
          <w:b w:val="0"/>
        </w:rPr>
        <w:t>11</w:t>
      </w:r>
      <w:r w:rsidR="0083543B">
        <w:rPr>
          <w:b w:val="0"/>
        </w:rPr>
        <w:fldChar w:fldCharType="end"/>
      </w:r>
      <w:bookmarkEnd w:id="3"/>
      <w:r w:rsidRPr="00326A58">
        <w:rPr>
          <w:b w:val="0"/>
        </w:rPr>
        <w:t xml:space="preserve"> </w:t>
      </w:r>
      <w:bookmarkStart w:id="4" w:name="Dropdown2"/>
      <w:r w:rsidR="0083543B">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3543B">
        <w:rPr>
          <w:b w:val="0"/>
        </w:rPr>
      </w:r>
      <w:r w:rsidR="0083543B">
        <w:rPr>
          <w:b w:val="0"/>
        </w:rPr>
        <w:fldChar w:fldCharType="end"/>
      </w:r>
      <w:bookmarkEnd w:id="4"/>
      <w:r w:rsidRPr="00326A58">
        <w:rPr>
          <w:b w:val="0"/>
        </w:rPr>
        <w:t xml:space="preserve"> </w:t>
      </w:r>
      <w:bookmarkStart w:id="5" w:name="Dropdown3"/>
      <w:r w:rsidR="0083543B">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3543B">
        <w:rPr>
          <w:b w:val="0"/>
        </w:rPr>
      </w:r>
      <w:r w:rsidR="0083543B">
        <w:rPr>
          <w:b w:val="0"/>
        </w:rPr>
        <w:fldChar w:fldCharType="end"/>
      </w:r>
      <w:bookmarkEnd w:id="5"/>
    </w:p>
    <w:p w:rsidR="000976E9" w:rsidRDefault="000976E9" w:rsidP="00CA594C">
      <w:pPr>
        <w:rPr>
          <w:szCs w:val="22"/>
        </w:rPr>
      </w:pPr>
      <w:r>
        <w:rPr>
          <w:szCs w:val="22"/>
        </w:rPr>
        <w:t xml:space="preserve">van </w:t>
      </w:r>
      <w:r w:rsidR="0083543B"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83543B" w:rsidRPr="009D7043">
        <w:rPr>
          <w:rStyle w:val="AntwoordNaamMinisterChar"/>
        </w:rPr>
      </w:r>
      <w:r w:rsidR="0083543B" w:rsidRPr="009D7043">
        <w:rPr>
          <w:rStyle w:val="AntwoordNaamMinisterChar"/>
        </w:rPr>
        <w:fldChar w:fldCharType="separate"/>
      </w:r>
      <w:r w:rsidR="00D658E7">
        <w:rPr>
          <w:rStyle w:val="AntwoordNaamMinisterChar"/>
        </w:rPr>
        <w:t>j</w:t>
      </w:r>
      <w:r w:rsidR="00012DF1">
        <w:rPr>
          <w:rStyle w:val="AntwoordNaamMinisterChar"/>
        </w:rPr>
        <w:t xml:space="preserve">ohan </w:t>
      </w:r>
      <w:r w:rsidR="00D658E7">
        <w:rPr>
          <w:rStyle w:val="AntwoordNaamMinisterChar"/>
        </w:rPr>
        <w:t>d</w:t>
      </w:r>
      <w:r w:rsidR="00012DF1">
        <w:rPr>
          <w:rStyle w:val="AntwoordNaamMinisterChar"/>
        </w:rPr>
        <w:t>eckmyn</w:t>
      </w:r>
      <w:r w:rsidR="0083543B"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12DF1" w:rsidRDefault="00012DF1" w:rsidP="00012DF1">
      <w:pPr>
        <w:pStyle w:val="StandaardSV"/>
        <w:numPr>
          <w:ilvl w:val="0"/>
          <w:numId w:val="36"/>
        </w:numPr>
      </w:pPr>
      <w:r>
        <w:lastRenderedPageBreak/>
        <w:t xml:space="preserve">Toerisme Vlaanderen en </w:t>
      </w:r>
      <w:r w:rsidR="00A8460C">
        <w:t xml:space="preserve">de luchthaven van </w:t>
      </w:r>
      <w:proofErr w:type="spellStart"/>
      <w:r w:rsidR="00A8460C">
        <w:t>Zaventem</w:t>
      </w:r>
      <w:proofErr w:type="spellEnd"/>
      <w:r>
        <w:t xml:space="preserve"> hebben op 1 mei 2013 een samenwerkingsovereenkomst gesloten die onder meer ook handelt over promotie en onthaal op de luchthaven. </w:t>
      </w:r>
    </w:p>
    <w:p w:rsidR="00012DF1" w:rsidRDefault="00012DF1" w:rsidP="00012DF1">
      <w:pPr>
        <w:pStyle w:val="StandaardSV"/>
        <w:ind w:left="360"/>
      </w:pPr>
      <w:r>
        <w:t xml:space="preserve">Toerisme Vlaanderen krijgt in het kader van de samenwerking met </w:t>
      </w:r>
      <w:r w:rsidR="00A8460C">
        <w:t xml:space="preserve">de luchthaven van </w:t>
      </w:r>
      <w:proofErr w:type="spellStart"/>
      <w:r w:rsidR="00A8460C">
        <w:t>Zaventem</w:t>
      </w:r>
      <w:proofErr w:type="spellEnd"/>
      <w:r>
        <w:t xml:space="preserve"> de gelegenheid om jaarlijks een beperkte campagne van visuele bestemmingspromotie te voeren in de aankomstzone van de luchthaven. </w:t>
      </w:r>
      <w:r w:rsidR="00A8460C">
        <w:t xml:space="preserve">De luchthaven van </w:t>
      </w:r>
      <w:proofErr w:type="spellStart"/>
      <w:r w:rsidR="00A8460C">
        <w:t>Zaventem</w:t>
      </w:r>
      <w:proofErr w:type="spellEnd"/>
      <w:r>
        <w:t xml:space="preserve"> heeft daarover een afspraak met JC </w:t>
      </w:r>
      <w:proofErr w:type="spellStart"/>
      <w:r>
        <w:t>Decaux</w:t>
      </w:r>
      <w:proofErr w:type="spellEnd"/>
      <w:r>
        <w:t xml:space="preserve"> dat de promotie op de luchthaven in concessie heeft. Toerisme Vlaanderen heeft deze mogelijkheid dit jaar gebruikt om promotie te maken voor de opening van het Red Star Line Museum met het Via </w:t>
      </w:r>
      <w:proofErr w:type="spellStart"/>
      <w:r>
        <w:t>Antwerp</w:t>
      </w:r>
      <w:proofErr w:type="spellEnd"/>
      <w:r>
        <w:t xml:space="preserve"> campagnemateriaal dat in juni in New York is gebruikt. In 2014 wil Toerisme Vlaanderen the Great War </w:t>
      </w:r>
      <w:proofErr w:type="spellStart"/>
      <w:r>
        <w:t>Centenary</w:t>
      </w:r>
      <w:proofErr w:type="spellEnd"/>
      <w:r>
        <w:t xml:space="preserve"> extra zichtbaarheid geven, maar details over periode en concept zijn er nog niet.</w:t>
      </w:r>
    </w:p>
    <w:p w:rsidR="00012DF1" w:rsidRDefault="00012DF1" w:rsidP="00012DF1">
      <w:pPr>
        <w:pStyle w:val="StandaardSV"/>
        <w:ind w:left="360"/>
      </w:pPr>
      <w:r>
        <w:t xml:space="preserve">Daarnaast hebben Toerisme Vlaanderen, </w:t>
      </w:r>
      <w:proofErr w:type="spellStart"/>
      <w:r>
        <w:t>Wallonie</w:t>
      </w:r>
      <w:proofErr w:type="spellEnd"/>
      <w:r>
        <w:t xml:space="preserve">-Bruxelles </w:t>
      </w:r>
      <w:proofErr w:type="spellStart"/>
      <w:r>
        <w:t>Tourisme</w:t>
      </w:r>
      <w:proofErr w:type="spellEnd"/>
      <w:r>
        <w:t xml:space="preserve"> en </w:t>
      </w:r>
      <w:proofErr w:type="spellStart"/>
      <w:r>
        <w:t>VisitBrussels</w:t>
      </w:r>
      <w:proofErr w:type="spellEnd"/>
      <w:r>
        <w:t xml:space="preserve"> een aparte samenwerkingsovereenkomst gesloten met Brussels Airport over het onthaal van internationale bezoekers. De drie toerismebureaus leggen jaarlijks eenzelfde som samen voor een gezamenlijk onthaal van buitenlandse bezoekers in de aankomsthal van </w:t>
      </w:r>
      <w:r w:rsidR="00A8460C">
        <w:t xml:space="preserve">de luchthaven van </w:t>
      </w:r>
      <w:proofErr w:type="spellStart"/>
      <w:r w:rsidR="00A8460C">
        <w:t>Zaventem</w:t>
      </w:r>
      <w:proofErr w:type="spellEnd"/>
      <w:r>
        <w:t xml:space="preserve">. Zij creëren zo zichtbaarheid voor hun bestemming en kansen om bezoekers meteen te informeren of te inspireren. In het kader daarvan is een gezamenlijke brochurestand geplaatst waar </w:t>
      </w:r>
      <w:proofErr w:type="spellStart"/>
      <w:r>
        <w:t>VisitBrussels</w:t>
      </w:r>
      <w:proofErr w:type="spellEnd"/>
      <w:r>
        <w:t xml:space="preserve">, </w:t>
      </w:r>
      <w:proofErr w:type="spellStart"/>
      <w:r>
        <w:t>Wallonie</w:t>
      </w:r>
      <w:proofErr w:type="spellEnd"/>
      <w:r>
        <w:t xml:space="preserve">-Brussel </w:t>
      </w:r>
      <w:proofErr w:type="spellStart"/>
      <w:r>
        <w:t>Tourisme</w:t>
      </w:r>
      <w:proofErr w:type="spellEnd"/>
      <w:r>
        <w:t xml:space="preserve"> en Toerisme Vlaanderen elk een compartiment hebben om folders en brochures aan te bieden voor de aankomende reizigers. Toerisme Vlaanderen heeft het grootste deel van </w:t>
      </w:r>
      <w:r w:rsidR="00A8460C">
        <w:t>zijn</w:t>
      </w:r>
      <w:r>
        <w:t xml:space="preserve"> compartiment vrijgemaakt voor de Vlaamse kunststeden. Die hebben samen foldermateriaal ontwikkeld rond de centrale baseline ‘</w:t>
      </w:r>
      <w:proofErr w:type="spellStart"/>
      <w:r>
        <w:t>You’re</w:t>
      </w:r>
      <w:proofErr w:type="spellEnd"/>
      <w:r>
        <w:t xml:space="preserve"> </w:t>
      </w:r>
      <w:proofErr w:type="spellStart"/>
      <w:r>
        <w:t>almost</w:t>
      </w:r>
      <w:proofErr w:type="spellEnd"/>
      <w:r>
        <w:t xml:space="preserve"> in </w:t>
      </w:r>
      <w:proofErr w:type="spellStart"/>
      <w:r>
        <w:t>Bruges</w:t>
      </w:r>
      <w:proofErr w:type="spellEnd"/>
      <w:r>
        <w:t xml:space="preserve">, … </w:t>
      </w:r>
      <w:proofErr w:type="spellStart"/>
      <w:r>
        <w:t>Antwerp</w:t>
      </w:r>
      <w:proofErr w:type="spellEnd"/>
      <w:r>
        <w:t>, …</w:t>
      </w:r>
      <w:proofErr w:type="spellStart"/>
      <w:r>
        <w:t>Ghent</w:t>
      </w:r>
      <w:proofErr w:type="spellEnd"/>
      <w:r>
        <w:t xml:space="preserve">, enz. Op televisieschermen kunnen de drie partijen informatie geven over evenementen. </w:t>
      </w:r>
    </w:p>
    <w:p w:rsidR="00A55169" w:rsidRPr="008A6BB5" w:rsidRDefault="00012DF1" w:rsidP="00012DF1">
      <w:pPr>
        <w:pStyle w:val="StandaardSV"/>
        <w:ind w:left="360"/>
      </w:pPr>
      <w:r>
        <w:t>De onthaalbalie wordt eveneens gemeenschappelijk uitgebaat en de drie partners werken samen voor de opleiding van de baliemedewerkers.</w:t>
      </w:r>
    </w:p>
    <w:p w:rsidR="009736DE" w:rsidRPr="008A6BB5" w:rsidRDefault="009736DE" w:rsidP="009736DE">
      <w:pPr>
        <w:pStyle w:val="StandaardSV"/>
        <w:ind w:left="360"/>
      </w:pPr>
    </w:p>
    <w:p w:rsidR="009736DE" w:rsidRDefault="00012DF1" w:rsidP="00012DF1">
      <w:pPr>
        <w:pStyle w:val="StandaardSV"/>
        <w:numPr>
          <w:ilvl w:val="0"/>
          <w:numId w:val="36"/>
        </w:numPr>
      </w:pPr>
      <w:r w:rsidRPr="00012DF1">
        <w:t xml:space="preserve">Toerisme Vlaanderen en </w:t>
      </w:r>
      <w:r w:rsidR="00A8460C">
        <w:t xml:space="preserve">de luchthaven van </w:t>
      </w:r>
      <w:proofErr w:type="spellStart"/>
      <w:r w:rsidR="00A8460C">
        <w:t>Zaventem</w:t>
      </w:r>
      <w:proofErr w:type="spellEnd"/>
      <w:r w:rsidRPr="00012DF1">
        <w:t xml:space="preserve"> hebben in de samenwerkingsovereenkomst afgesproken om elkaar niks aan te rekenen, aangezien ze de waarde van de verschillende projecten of ‘diensten’ voor elkaar als gelijkwaardig </w:t>
      </w:r>
      <w:r>
        <w:t>be</w:t>
      </w:r>
      <w:r w:rsidRPr="00012DF1">
        <w:t>schouwen. Voor het onthaal in de aankomsthal trekt Toerisme Vlaanderen 15.000 euro (excl. BTW) uit.</w:t>
      </w:r>
    </w:p>
    <w:p w:rsidR="00012DF1" w:rsidRDefault="00012DF1" w:rsidP="00012DF1">
      <w:pPr>
        <w:pStyle w:val="StandaardSV"/>
        <w:ind w:left="360"/>
      </w:pPr>
    </w:p>
    <w:p w:rsidR="00640EC1" w:rsidRDefault="00012DF1" w:rsidP="00012DF1">
      <w:pPr>
        <w:pStyle w:val="StandaardSV"/>
        <w:numPr>
          <w:ilvl w:val="0"/>
          <w:numId w:val="36"/>
        </w:numPr>
      </w:pPr>
      <w:r>
        <w:t xml:space="preserve">De samenwerking met </w:t>
      </w:r>
      <w:r w:rsidR="00A8460C">
        <w:t>de luchthaven van Zaventem</w:t>
      </w:r>
      <w:r>
        <w:t xml:space="preserve"> is gesloten voor een periode van één jaar</w:t>
      </w:r>
      <w:r w:rsidRPr="002C11C6">
        <w:t xml:space="preserve"> met de </w:t>
      </w:r>
      <w:r>
        <w:t xml:space="preserve">wederzijdse </w:t>
      </w:r>
      <w:r w:rsidRPr="002C11C6">
        <w:t xml:space="preserve">intentie </w:t>
      </w:r>
      <w:r>
        <w:t xml:space="preserve">om </w:t>
      </w:r>
      <w:r w:rsidRPr="002C11C6">
        <w:t>voor</w:t>
      </w:r>
      <w:r>
        <w:t xml:space="preserve"> een</w:t>
      </w:r>
      <w:r w:rsidRPr="002C11C6">
        <w:t xml:space="preserve"> lange tijd samen te werken. </w:t>
      </w:r>
      <w:r>
        <w:t xml:space="preserve">De partners </w:t>
      </w:r>
      <w:r w:rsidR="00640EC1">
        <w:t xml:space="preserve">hebben de bedoeling om telkens </w:t>
      </w:r>
      <w:r w:rsidRPr="002C11C6">
        <w:t xml:space="preserve">in het vierde kwartaal </w:t>
      </w:r>
      <w:r w:rsidR="00640EC1">
        <w:t xml:space="preserve">van elk jaar de </w:t>
      </w:r>
      <w:r w:rsidRPr="002C11C6">
        <w:t xml:space="preserve">samenwerkingsovereenkomst </w:t>
      </w:r>
      <w:r w:rsidR="00640EC1">
        <w:t xml:space="preserve">te </w:t>
      </w:r>
      <w:r w:rsidRPr="002C11C6">
        <w:t xml:space="preserve">evalueren </w:t>
      </w:r>
      <w:r>
        <w:t xml:space="preserve">om </w:t>
      </w:r>
      <w:r w:rsidRPr="002C11C6">
        <w:t xml:space="preserve">ze </w:t>
      </w:r>
      <w:r w:rsidR="00640EC1">
        <w:t xml:space="preserve">daarna </w:t>
      </w:r>
      <w:r w:rsidRPr="002C11C6">
        <w:t xml:space="preserve">in onderling overleg met telkens 1 jaar te verlengen. </w:t>
      </w:r>
    </w:p>
    <w:p w:rsidR="00012DF1" w:rsidRPr="008A6BB5" w:rsidRDefault="00012DF1" w:rsidP="00640EC1">
      <w:pPr>
        <w:pStyle w:val="StandaardSV"/>
        <w:ind w:left="360"/>
      </w:pPr>
      <w:r>
        <w:t xml:space="preserve">Ook het </w:t>
      </w:r>
      <w:r w:rsidR="00640EC1">
        <w:t xml:space="preserve">project voor het </w:t>
      </w:r>
      <w:r>
        <w:t>gezamenlijk onthaal is bedoeld voor de langere termijn.</w:t>
      </w:r>
      <w:bookmarkStart w:id="6" w:name="_GoBack"/>
      <w:bookmarkEnd w:id="6"/>
    </w:p>
    <w:sectPr w:rsidR="00012DF1" w:rsidRPr="008A6BB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11" w:rsidRDefault="00E32211">
      <w:r>
        <w:separator/>
      </w:r>
    </w:p>
  </w:endnote>
  <w:endnote w:type="continuationSeparator" w:id="0">
    <w:p w:rsidR="00E32211" w:rsidRDefault="00E3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11" w:rsidRDefault="00E32211">
      <w:r>
        <w:separator/>
      </w:r>
    </w:p>
  </w:footnote>
  <w:footnote w:type="continuationSeparator" w:id="0">
    <w:p w:rsidR="00E32211" w:rsidRDefault="00E32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71227C0"/>
    <w:multiLevelType w:val="hybridMultilevel"/>
    <w:tmpl w:val="47A028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5372B02"/>
    <w:multiLevelType w:val="hybridMultilevel"/>
    <w:tmpl w:val="5EF2D8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16B3523"/>
    <w:multiLevelType w:val="hybridMultilevel"/>
    <w:tmpl w:val="553A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nsid w:val="6540126B"/>
    <w:multiLevelType w:val="hybridMultilevel"/>
    <w:tmpl w:val="872883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76560888"/>
    <w:multiLevelType w:val="hybridMultilevel"/>
    <w:tmpl w:val="F238E72C"/>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33"/>
  </w:num>
  <w:num w:numId="5">
    <w:abstractNumId w:val="30"/>
  </w:num>
  <w:num w:numId="6">
    <w:abstractNumId w:val="5"/>
  </w:num>
  <w:num w:numId="7">
    <w:abstractNumId w:val="34"/>
  </w:num>
  <w:num w:numId="8">
    <w:abstractNumId w:val="1"/>
  </w:num>
  <w:num w:numId="9">
    <w:abstractNumId w:val="17"/>
  </w:num>
  <w:num w:numId="10">
    <w:abstractNumId w:val="28"/>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26"/>
  </w:num>
  <w:num w:numId="16">
    <w:abstractNumId w:val="4"/>
  </w:num>
  <w:num w:numId="17">
    <w:abstractNumId w:val="35"/>
  </w:num>
  <w:num w:numId="18">
    <w:abstractNumId w:val="32"/>
  </w:num>
  <w:num w:numId="19">
    <w:abstractNumId w:val="20"/>
  </w:num>
  <w:num w:numId="20">
    <w:abstractNumId w:val="24"/>
  </w:num>
  <w:num w:numId="21">
    <w:abstractNumId w:val="3"/>
  </w:num>
  <w:num w:numId="22">
    <w:abstractNumId w:val="23"/>
  </w:num>
  <w:num w:numId="23">
    <w:abstractNumId w:val="19"/>
  </w:num>
  <w:num w:numId="24">
    <w:abstractNumId w:val="9"/>
  </w:num>
  <w:num w:numId="25">
    <w:abstractNumId w:val="31"/>
  </w:num>
  <w:num w:numId="26">
    <w:abstractNumId w:val="21"/>
  </w:num>
  <w:num w:numId="27">
    <w:abstractNumId w:val="6"/>
  </w:num>
  <w:num w:numId="28">
    <w:abstractNumId w:val="22"/>
  </w:num>
  <w:num w:numId="29">
    <w:abstractNumId w:val="13"/>
  </w:num>
  <w:num w:numId="30">
    <w:abstractNumId w:val="18"/>
  </w:num>
  <w:num w:numId="31">
    <w:abstractNumId w:val="25"/>
  </w:num>
  <w:num w:numId="32">
    <w:abstractNumId w:val="8"/>
  </w:num>
  <w:num w:numId="33">
    <w:abstractNumId w:val="12"/>
  </w:num>
  <w:num w:numId="34">
    <w:abstractNumId w:val="29"/>
  </w:num>
  <w:num w:numId="35">
    <w:abstractNumId w:val="11"/>
  </w:num>
  <w:num w:numId="3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2DF1"/>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29AB"/>
    <w:rsid w:val="00245A55"/>
    <w:rsid w:val="00251180"/>
    <w:rsid w:val="002527B0"/>
    <w:rsid w:val="00263C7F"/>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4569"/>
    <w:rsid w:val="003132A0"/>
    <w:rsid w:val="00315001"/>
    <w:rsid w:val="003155BD"/>
    <w:rsid w:val="003205F0"/>
    <w:rsid w:val="00326A58"/>
    <w:rsid w:val="00333C39"/>
    <w:rsid w:val="00342BC6"/>
    <w:rsid w:val="00344C5F"/>
    <w:rsid w:val="003461DE"/>
    <w:rsid w:val="00353BD7"/>
    <w:rsid w:val="003668E6"/>
    <w:rsid w:val="00366B1F"/>
    <w:rsid w:val="00370435"/>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F696E"/>
    <w:rsid w:val="003F709F"/>
    <w:rsid w:val="00406670"/>
    <w:rsid w:val="00406A4D"/>
    <w:rsid w:val="0041026D"/>
    <w:rsid w:val="00412950"/>
    <w:rsid w:val="00424502"/>
    <w:rsid w:val="00440BB8"/>
    <w:rsid w:val="00451FFE"/>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0EC1"/>
    <w:rsid w:val="00642AC4"/>
    <w:rsid w:val="00645A08"/>
    <w:rsid w:val="00645EDD"/>
    <w:rsid w:val="0064605E"/>
    <w:rsid w:val="00646AA0"/>
    <w:rsid w:val="006548DD"/>
    <w:rsid w:val="00665E82"/>
    <w:rsid w:val="00671767"/>
    <w:rsid w:val="0067189C"/>
    <w:rsid w:val="00682F3A"/>
    <w:rsid w:val="00692B1C"/>
    <w:rsid w:val="006C0DF4"/>
    <w:rsid w:val="006C0FEE"/>
    <w:rsid w:val="006D37AC"/>
    <w:rsid w:val="006D60AA"/>
    <w:rsid w:val="006D653F"/>
    <w:rsid w:val="006D7E7C"/>
    <w:rsid w:val="006E1F46"/>
    <w:rsid w:val="006E710B"/>
    <w:rsid w:val="006E713B"/>
    <w:rsid w:val="006E770F"/>
    <w:rsid w:val="006F0941"/>
    <w:rsid w:val="006F7B19"/>
    <w:rsid w:val="00704B9C"/>
    <w:rsid w:val="007060C5"/>
    <w:rsid w:val="007064FF"/>
    <w:rsid w:val="00707468"/>
    <w:rsid w:val="00707995"/>
    <w:rsid w:val="0071248C"/>
    <w:rsid w:val="00713876"/>
    <w:rsid w:val="00723EA1"/>
    <w:rsid w:val="007252C7"/>
    <w:rsid w:val="00726368"/>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967D5"/>
    <w:rsid w:val="007A4660"/>
    <w:rsid w:val="007A668A"/>
    <w:rsid w:val="007A7350"/>
    <w:rsid w:val="007C2C73"/>
    <w:rsid w:val="007C3014"/>
    <w:rsid w:val="007D29F6"/>
    <w:rsid w:val="007D3002"/>
    <w:rsid w:val="007D4E00"/>
    <w:rsid w:val="007D7D60"/>
    <w:rsid w:val="007E16C6"/>
    <w:rsid w:val="007F0DE2"/>
    <w:rsid w:val="007F5BC8"/>
    <w:rsid w:val="007F65FA"/>
    <w:rsid w:val="0080548B"/>
    <w:rsid w:val="00813633"/>
    <w:rsid w:val="00817752"/>
    <w:rsid w:val="00825753"/>
    <w:rsid w:val="008265B2"/>
    <w:rsid w:val="008346AE"/>
    <w:rsid w:val="0083543B"/>
    <w:rsid w:val="00836EF6"/>
    <w:rsid w:val="00846008"/>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6BB5"/>
    <w:rsid w:val="008A713D"/>
    <w:rsid w:val="008C3D4B"/>
    <w:rsid w:val="008D1BE9"/>
    <w:rsid w:val="008D5DB4"/>
    <w:rsid w:val="008E725F"/>
    <w:rsid w:val="008E7E19"/>
    <w:rsid w:val="008F59A8"/>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736DE"/>
    <w:rsid w:val="009953C6"/>
    <w:rsid w:val="00996ECB"/>
    <w:rsid w:val="009A1687"/>
    <w:rsid w:val="009A2FDC"/>
    <w:rsid w:val="009B19EF"/>
    <w:rsid w:val="009B3E6F"/>
    <w:rsid w:val="009B6A44"/>
    <w:rsid w:val="009C439D"/>
    <w:rsid w:val="009C7A54"/>
    <w:rsid w:val="009C7B30"/>
    <w:rsid w:val="009D2BE7"/>
    <w:rsid w:val="009D7043"/>
    <w:rsid w:val="009D7369"/>
    <w:rsid w:val="009E43EE"/>
    <w:rsid w:val="009F00F9"/>
    <w:rsid w:val="00A02066"/>
    <w:rsid w:val="00A04D95"/>
    <w:rsid w:val="00A06F99"/>
    <w:rsid w:val="00A07AE6"/>
    <w:rsid w:val="00A135C1"/>
    <w:rsid w:val="00A25C2F"/>
    <w:rsid w:val="00A27E88"/>
    <w:rsid w:val="00A361CF"/>
    <w:rsid w:val="00A36D15"/>
    <w:rsid w:val="00A41BCA"/>
    <w:rsid w:val="00A470F3"/>
    <w:rsid w:val="00A479FD"/>
    <w:rsid w:val="00A55169"/>
    <w:rsid w:val="00A56CDA"/>
    <w:rsid w:val="00A60D50"/>
    <w:rsid w:val="00A73D40"/>
    <w:rsid w:val="00A76A4C"/>
    <w:rsid w:val="00A807D6"/>
    <w:rsid w:val="00A8460C"/>
    <w:rsid w:val="00A85805"/>
    <w:rsid w:val="00A85A22"/>
    <w:rsid w:val="00A877E7"/>
    <w:rsid w:val="00A91BB3"/>
    <w:rsid w:val="00A96858"/>
    <w:rsid w:val="00AA51B2"/>
    <w:rsid w:val="00AB46B8"/>
    <w:rsid w:val="00AB48C1"/>
    <w:rsid w:val="00AC484C"/>
    <w:rsid w:val="00AC7036"/>
    <w:rsid w:val="00AD39BA"/>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90240"/>
    <w:rsid w:val="00B90711"/>
    <w:rsid w:val="00B90D87"/>
    <w:rsid w:val="00B93C32"/>
    <w:rsid w:val="00BA0D4F"/>
    <w:rsid w:val="00BA0EB5"/>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14503"/>
    <w:rsid w:val="00C24155"/>
    <w:rsid w:val="00C25B79"/>
    <w:rsid w:val="00C30866"/>
    <w:rsid w:val="00C308C1"/>
    <w:rsid w:val="00C40677"/>
    <w:rsid w:val="00C52465"/>
    <w:rsid w:val="00C535FE"/>
    <w:rsid w:val="00C55B7E"/>
    <w:rsid w:val="00C61B6C"/>
    <w:rsid w:val="00C65734"/>
    <w:rsid w:val="00C67261"/>
    <w:rsid w:val="00C70C95"/>
    <w:rsid w:val="00C712A2"/>
    <w:rsid w:val="00C9473C"/>
    <w:rsid w:val="00C964B9"/>
    <w:rsid w:val="00C96A11"/>
    <w:rsid w:val="00C96BD8"/>
    <w:rsid w:val="00CA594C"/>
    <w:rsid w:val="00CB0C2F"/>
    <w:rsid w:val="00CD222C"/>
    <w:rsid w:val="00CD2A42"/>
    <w:rsid w:val="00CD2E4F"/>
    <w:rsid w:val="00CD5304"/>
    <w:rsid w:val="00CE717D"/>
    <w:rsid w:val="00CE7D75"/>
    <w:rsid w:val="00CF00AE"/>
    <w:rsid w:val="00CF553F"/>
    <w:rsid w:val="00CF5911"/>
    <w:rsid w:val="00CF7C6E"/>
    <w:rsid w:val="00D01B62"/>
    <w:rsid w:val="00D026E6"/>
    <w:rsid w:val="00D23853"/>
    <w:rsid w:val="00D417DE"/>
    <w:rsid w:val="00D461F0"/>
    <w:rsid w:val="00D532C2"/>
    <w:rsid w:val="00D64555"/>
    <w:rsid w:val="00D658E7"/>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0C31"/>
    <w:rsid w:val="00E32211"/>
    <w:rsid w:val="00E32F42"/>
    <w:rsid w:val="00E363C8"/>
    <w:rsid w:val="00E45669"/>
    <w:rsid w:val="00E46293"/>
    <w:rsid w:val="00E4729B"/>
    <w:rsid w:val="00E55200"/>
    <w:rsid w:val="00E60E54"/>
    <w:rsid w:val="00E6170B"/>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112A"/>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5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5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437</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2013-10-02T07:13:00Z</cp:lastPrinted>
  <dcterms:created xsi:type="dcterms:W3CDTF">2013-10-02T07:14:00Z</dcterms:created>
  <dcterms:modified xsi:type="dcterms:W3CDTF">2013-10-07T14:19:00Z</dcterms:modified>
</cp:coreProperties>
</file>