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9C2D44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9C2D44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472807">
      <w:pPr>
        <w:rPr>
          <w:szCs w:val="22"/>
        </w:rPr>
      </w:pPr>
    </w:p>
    <w:p w:rsidR="00DE7C03" w:rsidRDefault="00472807">
      <w:pPr>
        <w:pStyle w:val="A-Lijn"/>
      </w:pPr>
    </w:p>
    <w:p w:rsidR="00DE7C03" w:rsidRDefault="0047280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9C2D4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9C2D44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5F0CBC"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5F0CBC" w:rsidRPr="00F20248">
        <w:rPr>
          <w:smallCaps w:val="0"/>
        </w:rPr>
      </w:r>
      <w:r w:rsidR="005F0CBC" w:rsidRPr="00F20248">
        <w:rPr>
          <w:smallCaps w:val="0"/>
        </w:rPr>
        <w:fldChar w:fldCharType="separate"/>
      </w:r>
      <w:r w:rsidR="00472807">
        <w:rPr>
          <w:smallCaps w:val="0"/>
        </w:rPr>
        <w:t xml:space="preserve"> </w:t>
      </w:r>
      <w:r w:rsidR="00FA7DD8">
        <w:rPr>
          <w:b w:val="0"/>
          <w:smallCaps w:val="0"/>
          <w:noProof/>
        </w:rPr>
        <w:t>551</w:t>
      </w:r>
      <w:r w:rsidR="005F0CBC" w:rsidRPr="00F20248">
        <w:rPr>
          <w:smallCaps w:val="0"/>
        </w:rPr>
        <w:fldChar w:fldCharType="end"/>
      </w:r>
      <w:bookmarkEnd w:id="0"/>
      <w:r w:rsidR="00C90C82">
        <w:rPr>
          <w:smallCaps w:val="0"/>
        </w:rPr>
        <w:t xml:space="preserve"> </w:t>
      </w:r>
      <w:r>
        <w:rPr>
          <w:b w:val="0"/>
          <w:smallCaps w:val="0"/>
        </w:rPr>
        <w:t>van</w:t>
      </w:r>
      <w:bookmarkStart w:id="1" w:name="Text5"/>
      <w:r w:rsidR="00C90C82">
        <w:rPr>
          <w:b w:val="0"/>
          <w:smallCaps w:val="0"/>
        </w:rPr>
        <w:t xml:space="preserve"> </w:t>
      </w:r>
      <w:r w:rsidR="005F0CBC"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5F0CBC" w:rsidRPr="00F20248">
        <w:rPr>
          <w:smallCaps w:val="0"/>
        </w:rPr>
      </w:r>
      <w:r w:rsidR="005F0CBC" w:rsidRPr="00F20248">
        <w:rPr>
          <w:smallCaps w:val="0"/>
        </w:rPr>
        <w:fldChar w:fldCharType="separate"/>
      </w:r>
      <w:r w:rsidR="00FA7DD8">
        <w:rPr>
          <w:b w:val="0"/>
          <w:smallCaps w:val="0"/>
          <w:noProof/>
        </w:rPr>
        <w:t>17</w:t>
      </w:r>
      <w:r w:rsidR="005F0CBC" w:rsidRPr="00F20248">
        <w:rPr>
          <w:smallCaps w:val="0"/>
        </w:rPr>
        <w:fldChar w:fldCharType="end"/>
      </w:r>
      <w:bookmarkStart w:id="2" w:name="Dropdown2"/>
      <w:bookmarkEnd w:id="1"/>
      <w:r w:rsidR="00C90C82">
        <w:rPr>
          <w:smallCaps w:val="0"/>
        </w:rPr>
        <w:t xml:space="preserve"> </w:t>
      </w:r>
      <w:r w:rsidR="005F0CBC"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5F0CBC" w:rsidRPr="00906464">
        <w:rPr>
          <w:b w:val="0"/>
          <w:smallCaps w:val="0"/>
        </w:rPr>
      </w:r>
      <w:r w:rsidR="005F0CBC" w:rsidRPr="00906464">
        <w:rPr>
          <w:b w:val="0"/>
          <w:smallCaps w:val="0"/>
        </w:rPr>
        <w:fldChar w:fldCharType="end"/>
      </w:r>
      <w:bookmarkStart w:id="3" w:name="Dropdown3"/>
      <w:bookmarkEnd w:id="2"/>
      <w:r w:rsidR="00C90C82">
        <w:rPr>
          <w:b w:val="0"/>
          <w:smallCaps w:val="0"/>
        </w:rPr>
        <w:t xml:space="preserve"> </w:t>
      </w:r>
      <w:r w:rsidR="005F0CBC"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5F0CBC" w:rsidRPr="00906464">
        <w:rPr>
          <w:b w:val="0"/>
          <w:smallCaps w:val="0"/>
        </w:rPr>
      </w:r>
      <w:r w:rsidR="005F0CBC" w:rsidRPr="00906464">
        <w:rPr>
          <w:b w:val="0"/>
          <w:smallCaps w:val="0"/>
        </w:rPr>
        <w:fldChar w:fldCharType="end"/>
      </w:r>
      <w:bookmarkEnd w:id="3"/>
    </w:p>
    <w:p w:rsidR="00DE7C03" w:rsidRDefault="009C2D44">
      <w:pPr>
        <w:rPr>
          <w:szCs w:val="22"/>
        </w:rPr>
      </w:pPr>
      <w:r>
        <w:rPr>
          <w:szCs w:val="22"/>
        </w:rPr>
        <w:t xml:space="preserve">van </w:t>
      </w:r>
      <w:r w:rsidR="00C90C82">
        <w:rPr>
          <w:b/>
          <w:smallCaps/>
        </w:rPr>
        <w:t>wim wienen</w:t>
      </w:r>
    </w:p>
    <w:p w:rsidR="00DE7C03" w:rsidRDefault="00472807">
      <w:pPr>
        <w:rPr>
          <w:szCs w:val="22"/>
        </w:rPr>
      </w:pPr>
    </w:p>
    <w:p w:rsidR="00DE7C03" w:rsidRDefault="00472807" w:rsidP="006A5646">
      <w:pPr>
        <w:pStyle w:val="A-Lijn"/>
        <w:jc w:val="both"/>
      </w:pPr>
    </w:p>
    <w:p w:rsidR="00DE7C03" w:rsidRDefault="00472807" w:rsidP="006A5646">
      <w:pPr>
        <w:pStyle w:val="A-Lijn"/>
        <w:jc w:val="both"/>
      </w:pPr>
    </w:p>
    <w:p w:rsidR="00DE7C03" w:rsidRDefault="0047280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Default="00FA7DD8" w:rsidP="00C90C82">
      <w:pPr>
        <w:jc w:val="both"/>
      </w:pPr>
      <w:bookmarkStart w:id="4" w:name="_GoBack"/>
      <w:r>
        <w:lastRenderedPageBreak/>
        <w:t>Ik heb naar aanleiding van uw vragen ook elementen van antwoord opgevraagd bij de VRT.</w:t>
      </w:r>
    </w:p>
    <w:p w:rsidR="00BA41BA" w:rsidRDefault="00BA41BA" w:rsidP="00C90C82">
      <w:pPr>
        <w:jc w:val="both"/>
      </w:pPr>
    </w:p>
    <w:p w:rsidR="00BA41BA" w:rsidRPr="00AB06D0" w:rsidRDefault="00F96420" w:rsidP="00C90C82">
      <w:pPr>
        <w:jc w:val="both"/>
        <w:rPr>
          <w:szCs w:val="22"/>
        </w:rPr>
      </w:pPr>
      <w:r>
        <w:rPr>
          <w:i/>
          <w:szCs w:val="22"/>
        </w:rPr>
        <w:t>“</w:t>
      </w:r>
      <w:r w:rsidR="00BA41BA" w:rsidRPr="00AB06D0">
        <w:rPr>
          <w:i/>
          <w:szCs w:val="22"/>
        </w:rPr>
        <w:t>Vlaanderen Muziekland</w:t>
      </w:r>
      <w:r>
        <w:rPr>
          <w:i/>
          <w:szCs w:val="22"/>
        </w:rPr>
        <w:t>”</w:t>
      </w:r>
      <w:r w:rsidR="00BA41BA" w:rsidRPr="00AB06D0">
        <w:rPr>
          <w:szCs w:val="22"/>
        </w:rPr>
        <w:t xml:space="preserve"> is een concertreeks die wordt georganiseerd in h</w:t>
      </w:r>
      <w:r w:rsidR="00BA41BA">
        <w:rPr>
          <w:szCs w:val="22"/>
        </w:rPr>
        <w:t>et kader van Vlaanderen Feest!.</w:t>
      </w:r>
    </w:p>
    <w:p w:rsidR="00BA41BA" w:rsidRPr="00AB06D0" w:rsidRDefault="00BA41BA" w:rsidP="00C90C82">
      <w:pPr>
        <w:jc w:val="both"/>
        <w:rPr>
          <w:szCs w:val="22"/>
        </w:rPr>
      </w:pPr>
      <w:r w:rsidRPr="00AB06D0">
        <w:rPr>
          <w:szCs w:val="22"/>
        </w:rPr>
        <w:t>Vlaanderen feest! heeft als opzet om zoveel mogelijk Vlamingen te sensibiliseren voor</w:t>
      </w:r>
      <w:r w:rsidR="000D13C5">
        <w:rPr>
          <w:szCs w:val="22"/>
        </w:rPr>
        <w:t xml:space="preserve"> de</w:t>
      </w:r>
      <w:r w:rsidRPr="00AB06D0">
        <w:rPr>
          <w:szCs w:val="22"/>
        </w:rPr>
        <w:t xml:space="preserve"> beleving van de Vlaamse feestdag-gedachte en te betrekken bij het Feest van de Vlaamse Gemeenschap door de realisatie van eigentijdse feestelijkheden rond 11 juli. Vlaanderen Feest! brengt in die context elk jaar </w:t>
      </w:r>
      <w:r>
        <w:rPr>
          <w:szCs w:val="22"/>
        </w:rPr>
        <w:t>evenementen</w:t>
      </w:r>
      <w:r w:rsidRPr="00AB06D0">
        <w:rPr>
          <w:szCs w:val="22"/>
        </w:rPr>
        <w:t xml:space="preserve"> in samenspel met het brede Vlaamse middenveld.</w:t>
      </w:r>
    </w:p>
    <w:p w:rsidR="00BA41BA" w:rsidRPr="00AB06D0" w:rsidRDefault="00BA41BA" w:rsidP="00C90C82">
      <w:pPr>
        <w:jc w:val="both"/>
        <w:rPr>
          <w:szCs w:val="22"/>
        </w:rPr>
      </w:pPr>
    </w:p>
    <w:p w:rsidR="00BA41BA" w:rsidRPr="00AB06D0" w:rsidRDefault="00BA41BA" w:rsidP="00C90C82">
      <w:pPr>
        <w:jc w:val="both"/>
        <w:rPr>
          <w:szCs w:val="22"/>
        </w:rPr>
      </w:pPr>
      <w:r w:rsidRPr="00AB06D0">
        <w:rPr>
          <w:i/>
          <w:szCs w:val="22"/>
        </w:rPr>
        <w:t>Vlaanderen Muziekland</w:t>
      </w:r>
      <w:r w:rsidRPr="00AB06D0">
        <w:rPr>
          <w:szCs w:val="22"/>
        </w:rPr>
        <w:t xml:space="preserve"> wordt georganisee</w:t>
      </w:r>
      <w:r>
        <w:rPr>
          <w:szCs w:val="22"/>
        </w:rPr>
        <w:t xml:space="preserve">rd door </w:t>
      </w:r>
      <w:r w:rsidRPr="00AB06D0">
        <w:rPr>
          <w:i/>
          <w:szCs w:val="22"/>
        </w:rPr>
        <w:t xml:space="preserve">De </w:t>
      </w:r>
      <w:proofErr w:type="spellStart"/>
      <w:r w:rsidRPr="00AB06D0">
        <w:rPr>
          <w:i/>
          <w:szCs w:val="22"/>
        </w:rPr>
        <w:t>TV-Makers</w:t>
      </w:r>
      <w:proofErr w:type="spellEnd"/>
      <w:r w:rsidRPr="00AB06D0">
        <w:rPr>
          <w:szCs w:val="22"/>
        </w:rPr>
        <w:t>, een onafhankelijk TV-productiehuis.</w:t>
      </w:r>
    </w:p>
    <w:p w:rsidR="00BA41BA" w:rsidRPr="00AB06D0" w:rsidRDefault="00BA41BA" w:rsidP="00C90C82">
      <w:pPr>
        <w:jc w:val="both"/>
        <w:rPr>
          <w:szCs w:val="22"/>
        </w:rPr>
      </w:pPr>
    </w:p>
    <w:p w:rsidR="00BA41BA" w:rsidRDefault="00BA41BA" w:rsidP="00C90C82">
      <w:pPr>
        <w:jc w:val="both"/>
        <w:rPr>
          <w:szCs w:val="22"/>
        </w:rPr>
      </w:pPr>
      <w:r w:rsidRPr="00AB06D0">
        <w:rPr>
          <w:szCs w:val="22"/>
        </w:rPr>
        <w:t xml:space="preserve">Eén is zelf niet betrokken bij de organisatie van de evenementen maar capteert de concerten wel voor uitzending. Het concept van </w:t>
      </w:r>
      <w:r w:rsidRPr="00AB06D0">
        <w:rPr>
          <w:i/>
          <w:szCs w:val="22"/>
        </w:rPr>
        <w:t>Vlaanderen Muziekland</w:t>
      </w:r>
      <w:r w:rsidRPr="00AB06D0">
        <w:rPr>
          <w:szCs w:val="22"/>
        </w:rPr>
        <w:t xml:space="preserve"> sluit immers goed aan bij de ambitie van Eén om aandacht te besteden aan Vlaamse populaire cultuur.</w:t>
      </w:r>
    </w:p>
    <w:p w:rsidR="00F96420" w:rsidRPr="00AB06D0" w:rsidRDefault="00F96420" w:rsidP="00C90C82">
      <w:pPr>
        <w:jc w:val="both"/>
        <w:rPr>
          <w:szCs w:val="22"/>
        </w:rPr>
      </w:pPr>
    </w:p>
    <w:p w:rsidR="00BA41BA" w:rsidRPr="00AB06D0" w:rsidRDefault="00BA41BA" w:rsidP="00C90C82">
      <w:pPr>
        <w:jc w:val="both"/>
        <w:rPr>
          <w:szCs w:val="22"/>
        </w:rPr>
      </w:pPr>
      <w:r w:rsidRPr="00AB06D0">
        <w:rPr>
          <w:szCs w:val="22"/>
        </w:rPr>
        <w:t>In ruil voor het inzetten van captatiemiddelen, ontvangt Eén de uitzendrechten van de concerten.</w:t>
      </w:r>
    </w:p>
    <w:p w:rsidR="00BA41BA" w:rsidRDefault="00BA41BA" w:rsidP="00C90C82">
      <w:pPr>
        <w:jc w:val="both"/>
      </w:pPr>
    </w:p>
    <w:p w:rsidR="00BA41BA" w:rsidRPr="00AB06D0" w:rsidRDefault="00BA41BA" w:rsidP="00C90C82">
      <w:pPr>
        <w:pStyle w:val="Lijstnummering"/>
        <w:jc w:val="both"/>
      </w:pPr>
      <w:r w:rsidRPr="00AB06D0">
        <w:t xml:space="preserve">De VRT heeft geen </w:t>
      </w:r>
      <w:r w:rsidR="00F96420">
        <w:t xml:space="preserve">geld </w:t>
      </w:r>
      <w:r w:rsidRPr="00AB06D0">
        <w:t xml:space="preserve">gevraagd aan de betrokken gemeenten voor </w:t>
      </w:r>
      <w:r w:rsidRPr="00AB06D0">
        <w:rPr>
          <w:i/>
        </w:rPr>
        <w:t>Vlaanderen Muziekland</w:t>
      </w:r>
      <w:r w:rsidRPr="00AB06D0">
        <w:t xml:space="preserve"> omdat zij niet de organisator is van deze evenementen.</w:t>
      </w:r>
    </w:p>
    <w:p w:rsidR="00F96420" w:rsidRDefault="00F96420" w:rsidP="00C90C82">
      <w:pPr>
        <w:pStyle w:val="Lijstnummering"/>
        <w:numPr>
          <w:ilvl w:val="0"/>
          <w:numId w:val="0"/>
        </w:numPr>
        <w:ind w:left="357"/>
        <w:jc w:val="both"/>
      </w:pPr>
    </w:p>
    <w:p w:rsidR="00BA41BA" w:rsidRDefault="00F96420" w:rsidP="00C90C82">
      <w:pPr>
        <w:pStyle w:val="Lijstnummering"/>
        <w:numPr>
          <w:ilvl w:val="0"/>
          <w:numId w:val="0"/>
        </w:numPr>
        <w:ind w:left="357"/>
        <w:jc w:val="both"/>
      </w:pPr>
      <w:r>
        <w:t>Het productiehuis “</w:t>
      </w:r>
      <w:r w:rsidR="00BA41BA" w:rsidRPr="00AB06D0">
        <w:t xml:space="preserve">De </w:t>
      </w:r>
      <w:proofErr w:type="spellStart"/>
      <w:r w:rsidR="00BA41BA" w:rsidRPr="00AB06D0">
        <w:t>TV-Makers</w:t>
      </w:r>
      <w:proofErr w:type="spellEnd"/>
      <w:r>
        <w:t>” is</w:t>
      </w:r>
      <w:r w:rsidR="00BA41BA" w:rsidRPr="00AB06D0">
        <w:t xml:space="preserve"> verantwoordelijk voor de organisatie van de concertreeks van </w:t>
      </w:r>
      <w:r w:rsidR="00BA41BA" w:rsidRPr="00097A44">
        <w:rPr>
          <w:i/>
        </w:rPr>
        <w:t>Vlaanderen Muziekland</w:t>
      </w:r>
      <w:r w:rsidR="00BA41BA" w:rsidRPr="00AB06D0">
        <w:t>.</w:t>
      </w:r>
    </w:p>
    <w:p w:rsidR="00F96420" w:rsidRPr="00AB06D0" w:rsidRDefault="00F96420" w:rsidP="00C90C82">
      <w:pPr>
        <w:pStyle w:val="Lijstnummering"/>
        <w:numPr>
          <w:ilvl w:val="0"/>
          <w:numId w:val="0"/>
        </w:numPr>
        <w:ind w:left="357"/>
        <w:jc w:val="both"/>
      </w:pPr>
    </w:p>
    <w:p w:rsidR="00BA41BA" w:rsidRDefault="00BA41BA" w:rsidP="00C90C82">
      <w:pPr>
        <w:pStyle w:val="Lijstnummering"/>
        <w:numPr>
          <w:ilvl w:val="0"/>
          <w:numId w:val="0"/>
        </w:numPr>
        <w:ind w:left="357"/>
        <w:jc w:val="both"/>
      </w:pPr>
      <w:r w:rsidRPr="00AB06D0">
        <w:t xml:space="preserve">De VRT kan niet in naam van De </w:t>
      </w:r>
      <w:proofErr w:type="spellStart"/>
      <w:r w:rsidRPr="00AB06D0">
        <w:t>TV-Makers</w:t>
      </w:r>
      <w:proofErr w:type="spellEnd"/>
      <w:r w:rsidRPr="00AB06D0">
        <w:t xml:space="preserve"> communiceren over eventuele financiële bijdragen van gemeenten.</w:t>
      </w:r>
    </w:p>
    <w:p w:rsidR="00994E32" w:rsidRPr="00994E32" w:rsidRDefault="00472807" w:rsidP="00C90C82">
      <w:pPr>
        <w:pStyle w:val="Lijstnummering"/>
        <w:numPr>
          <w:ilvl w:val="0"/>
          <w:numId w:val="0"/>
        </w:numPr>
        <w:ind w:left="357"/>
        <w:jc w:val="both"/>
      </w:pPr>
    </w:p>
    <w:p w:rsidR="00BA41BA" w:rsidRDefault="00BA41BA" w:rsidP="00C90C82">
      <w:pPr>
        <w:pStyle w:val="Lijstnummering"/>
        <w:jc w:val="both"/>
      </w:pPr>
      <w:r w:rsidRPr="00AB06D0">
        <w:t xml:space="preserve">De VRT </w:t>
      </w:r>
      <w:r>
        <w:t xml:space="preserve">gaat zelf niet op zoek naar sponsors </w:t>
      </w:r>
      <w:r w:rsidRPr="00AB06D0">
        <w:t xml:space="preserve">voor </w:t>
      </w:r>
      <w:r w:rsidRPr="00AB06D0">
        <w:rPr>
          <w:i/>
        </w:rPr>
        <w:t>Vlaanderen Muziekland</w:t>
      </w:r>
      <w:r w:rsidRPr="00AB06D0">
        <w:t xml:space="preserve"> omdat zij niet de organisator is van deze evenementen.</w:t>
      </w:r>
    </w:p>
    <w:p w:rsidR="00F96420" w:rsidRPr="00AB06D0" w:rsidRDefault="00F96420" w:rsidP="00C90C82">
      <w:pPr>
        <w:pStyle w:val="Lijstnummering"/>
        <w:numPr>
          <w:ilvl w:val="0"/>
          <w:numId w:val="0"/>
        </w:numPr>
        <w:ind w:left="357"/>
        <w:jc w:val="both"/>
      </w:pPr>
    </w:p>
    <w:p w:rsidR="00BA41BA" w:rsidRDefault="00F96420" w:rsidP="00C90C82">
      <w:pPr>
        <w:pStyle w:val="Lijstnummering"/>
        <w:numPr>
          <w:ilvl w:val="0"/>
          <w:numId w:val="0"/>
        </w:numPr>
        <w:ind w:left="357"/>
        <w:jc w:val="both"/>
      </w:pPr>
      <w:r>
        <w:t>Het productiehuis “</w:t>
      </w:r>
      <w:r w:rsidR="00BA41BA" w:rsidRPr="00AB06D0">
        <w:t xml:space="preserve">De </w:t>
      </w:r>
      <w:proofErr w:type="spellStart"/>
      <w:r w:rsidR="00BA41BA" w:rsidRPr="00AB06D0">
        <w:t>TV-Makers</w:t>
      </w:r>
      <w:proofErr w:type="spellEnd"/>
      <w:r>
        <w:t>” is</w:t>
      </w:r>
      <w:r w:rsidR="00BA41BA" w:rsidRPr="00AB06D0">
        <w:t xml:space="preserve"> verantwoordelijk voor de organisatie van de concertreeks van </w:t>
      </w:r>
      <w:r w:rsidR="00BA41BA" w:rsidRPr="00097A44">
        <w:rPr>
          <w:i/>
        </w:rPr>
        <w:t>Vlaanderen Muziekland</w:t>
      </w:r>
      <w:r w:rsidR="00BA41BA" w:rsidRPr="00AB06D0">
        <w:t>.</w:t>
      </w:r>
    </w:p>
    <w:p w:rsidR="00BA41BA" w:rsidRPr="00AB06D0" w:rsidRDefault="00BA41BA" w:rsidP="00C90C82">
      <w:pPr>
        <w:pStyle w:val="Lijstnummering"/>
        <w:numPr>
          <w:ilvl w:val="0"/>
          <w:numId w:val="0"/>
        </w:numPr>
        <w:ind w:left="357"/>
        <w:jc w:val="both"/>
      </w:pPr>
    </w:p>
    <w:p w:rsidR="00BA41BA" w:rsidRDefault="00BF66AA" w:rsidP="00C90C82">
      <w:pPr>
        <w:pStyle w:val="Lijstnummering"/>
        <w:jc w:val="both"/>
      </w:pPr>
      <w:r>
        <w:t xml:space="preserve">De </w:t>
      </w:r>
      <w:proofErr w:type="spellStart"/>
      <w:r>
        <w:t>TV-M</w:t>
      </w:r>
      <w:r w:rsidR="00BA41BA">
        <w:t>akers</w:t>
      </w:r>
      <w:proofErr w:type="spellEnd"/>
      <w:r w:rsidR="00BA41BA">
        <w:t xml:space="preserve"> </w:t>
      </w:r>
      <w:r w:rsidR="00F96420">
        <w:t>is zelf</w:t>
      </w:r>
      <w:r w:rsidR="00BA41BA">
        <w:t xml:space="preserve"> verantwoordelijk voor de organisatie van de concertreeks van </w:t>
      </w:r>
      <w:r w:rsidR="00BA41BA" w:rsidRPr="00D62DEB">
        <w:rPr>
          <w:i/>
        </w:rPr>
        <w:t>Vlaanderen Muziekland</w:t>
      </w:r>
      <w:r w:rsidR="00BA41BA">
        <w:rPr>
          <w:i/>
        </w:rPr>
        <w:t xml:space="preserve">.  </w:t>
      </w:r>
      <w:r w:rsidR="00BA41BA">
        <w:t xml:space="preserve">De VRT haalt </w:t>
      </w:r>
      <w:r w:rsidR="00F96420">
        <w:t xml:space="preserve">dus </w:t>
      </w:r>
      <w:r w:rsidR="00BA41BA">
        <w:t xml:space="preserve">geen extra voordeel uit de sponsors die door de organisator </w:t>
      </w:r>
      <w:r w:rsidR="00F96420">
        <w:t xml:space="preserve">van </w:t>
      </w:r>
      <w:r w:rsidR="00F96420">
        <w:rPr>
          <w:i/>
        </w:rPr>
        <w:t xml:space="preserve">Vlaanderen Muziekland </w:t>
      </w:r>
      <w:r w:rsidR="00BA41BA">
        <w:t>worden aangetrokken.</w:t>
      </w:r>
    </w:p>
    <w:bookmarkEnd w:id="4"/>
    <w:p w:rsidR="00994E32" w:rsidRPr="00CF2722" w:rsidRDefault="00472807" w:rsidP="00C90C82">
      <w:pPr>
        <w:pStyle w:val="Lijstnummering"/>
        <w:numPr>
          <w:ilvl w:val="0"/>
          <w:numId w:val="0"/>
        </w:numPr>
        <w:ind w:left="357"/>
        <w:jc w:val="both"/>
      </w:pPr>
    </w:p>
    <w:p w:rsidR="000962D4" w:rsidRPr="00CF2722" w:rsidRDefault="00472807" w:rsidP="00C90C82">
      <w:pPr>
        <w:pStyle w:val="Lijstnummering"/>
        <w:numPr>
          <w:ilvl w:val="0"/>
          <w:numId w:val="0"/>
        </w:numPr>
        <w:jc w:val="both"/>
      </w:pPr>
    </w:p>
    <w:p w:rsidR="00CD7E91" w:rsidRDefault="00472807" w:rsidP="00C90C82">
      <w:pPr>
        <w:jc w:val="both"/>
        <w:rPr>
          <w:szCs w:val="22"/>
        </w:rPr>
      </w:pPr>
    </w:p>
    <w:p w:rsidR="00994E32" w:rsidRDefault="00472807" w:rsidP="00C90C82">
      <w:pPr>
        <w:jc w:val="both"/>
        <w:rPr>
          <w:szCs w:val="22"/>
        </w:rPr>
      </w:pPr>
    </w:p>
    <w:p w:rsidR="00994E32" w:rsidRDefault="00472807" w:rsidP="00C90C82">
      <w:pPr>
        <w:jc w:val="both"/>
        <w:rPr>
          <w:szCs w:val="22"/>
        </w:rPr>
      </w:pPr>
    </w:p>
    <w:sectPr w:rsidR="00994E3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98B4D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8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A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42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43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80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43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26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AF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E50214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6FE2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69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2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A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A7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A3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C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AB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C73A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6E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5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C2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1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C6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27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CF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ED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3B7A3B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D28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64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CA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EF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68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E1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5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9CC237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C7E5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81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6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06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4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0D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8C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CB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BB762B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26C8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4D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49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E5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41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04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06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C1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E01C15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C701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2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6C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E5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B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3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A0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A5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016278C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C264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3EB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CD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6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4C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04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AF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C8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CF78E6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02C9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2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CB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CF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EF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84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63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C6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4D3A02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A6EF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A4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68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8F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0D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D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2B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02B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54DA7FE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AC85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5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44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0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0F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A8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AD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6458DD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F023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83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AE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02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EE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C5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6A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20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454E1D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7B43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89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2B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7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66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C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2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44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66203C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3A06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01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6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EC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43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2C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AF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A2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D4B0DFA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BD03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8C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2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0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41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7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8D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61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4B882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2C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81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29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ED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69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E4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2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6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9F24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65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CD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C2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85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49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87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6E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A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47A63B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74A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CD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AE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4D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4A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43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E1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2D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943C2D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FA00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E6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C3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41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C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742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22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69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018E09B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E16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C5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A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6D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4C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82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8D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67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D7EAB24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CA6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8E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83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83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4B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4D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87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08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8"/>
    <w:rsid w:val="000D13C5"/>
    <w:rsid w:val="00472807"/>
    <w:rsid w:val="005F0CBC"/>
    <w:rsid w:val="009C2D44"/>
    <w:rsid w:val="00BA41BA"/>
    <w:rsid w:val="00BF66AA"/>
    <w:rsid w:val="00C90C82"/>
    <w:rsid w:val="00F96420"/>
    <w:rsid w:val="00FA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0CBC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F0C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5F0C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F0C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5F0CBC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5F0CBC"/>
    <w:rPr>
      <w:b/>
      <w:smallCaps/>
      <w:lang w:val="nl-BE"/>
    </w:rPr>
  </w:style>
  <w:style w:type="paragraph" w:customStyle="1" w:styleId="A-TitelMinister">
    <w:name w:val="A-TitelMinister"/>
    <w:basedOn w:val="Standaard"/>
    <w:rsid w:val="005F0CBC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5F0CBC"/>
    <w:rPr>
      <w:b/>
      <w:smallCaps/>
      <w:lang w:val="nl-BE"/>
    </w:rPr>
  </w:style>
  <w:style w:type="paragraph" w:customStyle="1" w:styleId="A-Lijn">
    <w:name w:val="A-Lijn"/>
    <w:basedOn w:val="Standaard"/>
    <w:rsid w:val="005F0CBC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5F0CBC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5F0CBC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4728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2807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0CBC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F0C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5F0C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F0C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5F0CBC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5F0CBC"/>
    <w:rPr>
      <w:b/>
      <w:smallCaps/>
      <w:lang w:val="nl-BE"/>
    </w:rPr>
  </w:style>
  <w:style w:type="paragraph" w:customStyle="1" w:styleId="A-TitelMinister">
    <w:name w:val="A-TitelMinister"/>
    <w:basedOn w:val="Standaard"/>
    <w:rsid w:val="005F0CBC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5F0CBC"/>
    <w:rPr>
      <w:b/>
      <w:smallCaps/>
      <w:lang w:val="nl-BE"/>
    </w:rPr>
  </w:style>
  <w:style w:type="paragraph" w:customStyle="1" w:styleId="A-Lijn">
    <w:name w:val="A-Lijn"/>
    <w:basedOn w:val="Standaard"/>
    <w:rsid w:val="005F0CBC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5F0CBC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5F0CBC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4728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2807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2013-09-30T08:17:00Z</cp:lastPrinted>
  <dcterms:created xsi:type="dcterms:W3CDTF">2013-09-30T08:17:00Z</dcterms:created>
  <dcterms:modified xsi:type="dcterms:W3CDTF">2013-09-30T08:17:00Z</dcterms:modified>
</cp:coreProperties>
</file>