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976E9" w:rsidRPr="00DD4121" w:rsidRDefault="00950F6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bookmarkEnd w:id="1"/>
      <w:r w:rsidR="00917B6B" w:rsidRPr="00917B6B">
        <w:rPr>
          <w:noProof/>
          <w:szCs w:val="22"/>
        </w:rPr>
        <w:t>freya van den bossche</w:t>
      </w:r>
      <w:r>
        <w:rPr>
          <w:szCs w:val="22"/>
        </w:rPr>
        <w:fldChar w:fldCharType="end"/>
      </w:r>
      <w:bookmarkEnd w:id="0"/>
    </w:p>
    <w:bookmarkStart w:id="2" w:name="Text2"/>
    <w:p w:rsidR="000976E9" w:rsidRPr="00015BF7" w:rsidRDefault="00950F68"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 xml:space="preserve">vlaams minister van energie, wonen, steden en sociale economie </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950F6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50F68" w:rsidRPr="00326A58">
        <w:rPr>
          <w:b w:val="0"/>
        </w:rPr>
      </w:r>
      <w:r w:rsidR="00950F68" w:rsidRPr="00326A58">
        <w:rPr>
          <w:b w:val="0"/>
        </w:rPr>
        <w:fldChar w:fldCharType="separate"/>
      </w:r>
      <w:r w:rsidR="00DF37E1">
        <w:rPr>
          <w:b w:val="0"/>
          <w:noProof/>
        </w:rPr>
        <w:t>572</w:t>
      </w:r>
      <w:r w:rsidR="00950F68"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950F6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50F68">
        <w:rPr>
          <w:b w:val="0"/>
        </w:rPr>
      </w:r>
      <w:r w:rsidR="00950F68">
        <w:rPr>
          <w:b w:val="0"/>
        </w:rPr>
        <w:fldChar w:fldCharType="separate"/>
      </w:r>
      <w:r w:rsidR="00DF37E1">
        <w:rPr>
          <w:b w:val="0"/>
          <w:noProof/>
        </w:rPr>
        <w:t>26</w:t>
      </w:r>
      <w:r w:rsidR="00950F68">
        <w:rPr>
          <w:b w:val="0"/>
        </w:rPr>
        <w:fldChar w:fldCharType="end"/>
      </w:r>
      <w:bookmarkEnd w:id="4"/>
      <w:r w:rsidRPr="00326A58">
        <w:rPr>
          <w:b w:val="0"/>
        </w:rPr>
        <w:t xml:space="preserve"> </w:t>
      </w:r>
      <w:bookmarkStart w:id="5" w:name="Dropdown2"/>
      <w:r w:rsidR="00950F68">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50F68">
        <w:rPr>
          <w:b w:val="0"/>
        </w:rPr>
      </w:r>
      <w:r w:rsidR="00950F68">
        <w:rPr>
          <w:b w:val="0"/>
        </w:rPr>
        <w:fldChar w:fldCharType="separate"/>
      </w:r>
      <w:r w:rsidR="00950F68">
        <w:rPr>
          <w:b w:val="0"/>
        </w:rPr>
        <w:fldChar w:fldCharType="end"/>
      </w:r>
      <w:bookmarkEnd w:id="5"/>
      <w:r w:rsidRPr="00326A58">
        <w:rPr>
          <w:b w:val="0"/>
        </w:rPr>
        <w:t xml:space="preserve"> </w:t>
      </w:r>
      <w:bookmarkStart w:id="6" w:name="Dropdown3"/>
      <w:r w:rsidR="00950F6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50F68">
        <w:rPr>
          <w:b w:val="0"/>
        </w:rPr>
      </w:r>
      <w:r w:rsidR="00950F68">
        <w:rPr>
          <w:b w:val="0"/>
        </w:rPr>
        <w:fldChar w:fldCharType="separate"/>
      </w:r>
      <w:r w:rsidR="00950F68">
        <w:rPr>
          <w:b w:val="0"/>
        </w:rPr>
        <w:fldChar w:fldCharType="end"/>
      </w:r>
      <w:bookmarkEnd w:id="6"/>
    </w:p>
    <w:p w:rsidR="000976E9" w:rsidRDefault="000976E9" w:rsidP="000976E9">
      <w:pPr>
        <w:rPr>
          <w:szCs w:val="22"/>
        </w:rPr>
      </w:pPr>
      <w:r>
        <w:rPr>
          <w:szCs w:val="22"/>
        </w:rPr>
        <w:t xml:space="preserve">van </w:t>
      </w:r>
      <w:r w:rsidR="00950F6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50F68" w:rsidRPr="009D7043">
        <w:rPr>
          <w:rStyle w:val="AntwoordNaamMinisterChar"/>
        </w:rPr>
      </w:r>
      <w:r w:rsidR="00950F68" w:rsidRPr="009D7043">
        <w:rPr>
          <w:rStyle w:val="AntwoordNaamMinisterChar"/>
        </w:rPr>
        <w:fldChar w:fldCharType="separate"/>
      </w:r>
      <w:r w:rsidR="00DF37E1">
        <w:rPr>
          <w:rStyle w:val="AntwoordNaamMinisterChar"/>
        </w:rPr>
        <w:t>johan verstreken</w:t>
      </w:r>
      <w:r w:rsidR="00950F6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36557" w:rsidRDefault="00DF37E1" w:rsidP="00DF37E1">
      <w:pPr>
        <w:pStyle w:val="StandaardSV"/>
      </w:pPr>
      <w:r>
        <w:rPr>
          <w:szCs w:val="22"/>
        </w:rPr>
        <w:lastRenderedPageBreak/>
        <w:t xml:space="preserve">Zoals de resolutie </w:t>
      </w:r>
      <w:r w:rsidR="00C36557">
        <w:rPr>
          <w:i/>
        </w:rPr>
        <w:t>(Stuk 2205 (2008-2009) Nr. 6)</w:t>
      </w:r>
      <w:r w:rsidR="00C36557">
        <w:t xml:space="preserve"> van 30 april 2009 </w:t>
      </w:r>
      <w:r>
        <w:rPr>
          <w:szCs w:val="22"/>
        </w:rPr>
        <w:t>stelt</w:t>
      </w:r>
      <w:r w:rsidR="00C36557">
        <w:rPr>
          <w:szCs w:val="22"/>
        </w:rPr>
        <w:t>,</w:t>
      </w:r>
      <w:r>
        <w:rPr>
          <w:szCs w:val="22"/>
        </w:rPr>
        <w:t xml:space="preserve"> biedt de sociale economie inderdaad mogelijkheden </w:t>
      </w:r>
      <w:r>
        <w:t xml:space="preserve">om onderhoud en infrastructuurwerken te doen in het kader van de herdenkingen en het landschap van de frontstreek te onderhouden.  Als bevoegd minister zou ik deze mogelijkheden uiteraard graag benut zien. </w:t>
      </w:r>
      <w:r w:rsidR="00C36557">
        <w:t>Heel wat ondernemingen in de sociale economie hebben de expertise en mogelijkheden</w:t>
      </w:r>
      <w:r>
        <w:t xml:space="preserve"> </w:t>
      </w:r>
      <w:r w:rsidR="00C36557">
        <w:t xml:space="preserve">om ingeschakeld te worden bij dergelijke werken en opdrachten. </w:t>
      </w:r>
    </w:p>
    <w:p w:rsidR="00C36557" w:rsidRDefault="00C36557" w:rsidP="00DF37E1">
      <w:pPr>
        <w:pStyle w:val="StandaardSV"/>
      </w:pPr>
    </w:p>
    <w:p w:rsidR="00DF37E1" w:rsidRDefault="00C36557" w:rsidP="00DF37E1">
      <w:pPr>
        <w:pStyle w:val="StandaardSV"/>
      </w:pPr>
      <w:r>
        <w:t>Vanuit het beleidsdomein sociale economie</w:t>
      </w:r>
      <w:r w:rsidR="00350264">
        <w:t xml:space="preserve"> binnen de Vlaamse overheid hebben we geen bevoegdheid, noch de hefbomen om hier keuzes te maken of opdrachten te geven. Het beleidsdomein sociale economie staat enkel in voor de subsidiëring en ondersteuning van de inschakeling binnen de sociale economie. In de geest van de resolutie van 30 april 2009 kunnen enkel de opdrachtgevende overhe</w:t>
      </w:r>
      <w:r w:rsidR="00DF37E1">
        <w:t>d</w:t>
      </w:r>
      <w:r w:rsidR="00350264">
        <w:t xml:space="preserve">en in kader van de ‘100 jaar </w:t>
      </w:r>
      <w:proofErr w:type="spellStart"/>
      <w:r w:rsidR="00350264">
        <w:t>groote</w:t>
      </w:r>
      <w:proofErr w:type="spellEnd"/>
      <w:r w:rsidR="00350264">
        <w:t xml:space="preserve"> oorlog’ opdrachten uitbesteden aan ondernemingen in de sociale economie. </w:t>
      </w:r>
      <w:r w:rsidR="00DF37E1">
        <w:t xml:space="preserve"> </w:t>
      </w:r>
      <w:r w:rsidR="00350264">
        <w:t>D</w:t>
      </w:r>
      <w:r w:rsidR="00DF37E1">
        <w:t xml:space="preserve">it </w:t>
      </w:r>
      <w:r w:rsidR="00350264">
        <w:t>kan o.a. door</w:t>
      </w:r>
      <w:r w:rsidR="00DF37E1">
        <w:t xml:space="preserve"> in overheidsopdrachten een sociale clausule op te nemen.  Het is dan aan de </w:t>
      </w:r>
      <w:r w:rsidR="00350264">
        <w:t xml:space="preserve">ondernemingen in de </w:t>
      </w:r>
      <w:r w:rsidR="00DF37E1">
        <w:t xml:space="preserve">sociale economie om op </w:t>
      </w:r>
      <w:r w:rsidR="00350264">
        <w:t xml:space="preserve">deze overheidsopdrachten </w:t>
      </w:r>
      <w:r w:rsidR="00DF37E1">
        <w:t>in te tekenen.</w:t>
      </w:r>
      <w:r w:rsidR="00244C8E">
        <w:t xml:space="preserve"> In november 2012 heb ik samen met Minister Geert Bourgeois een leidraad ontwikkeld om sociale criteria op te nemen in overheidsopdrachten. Deze leidraad kan u raadplegen op </w:t>
      </w:r>
      <w:hyperlink r:id="rId5" w:history="1">
        <w:r w:rsidR="00244C8E">
          <w:rPr>
            <w:rStyle w:val="Hyperlink"/>
          </w:rPr>
          <w:t>http://www.werk.be/beleidsthemas/maatschappelijk-verantwoord-ondernemen/mvo-beleid/de-overheid-als-pionier</w:t>
        </w:r>
      </w:hyperlink>
      <w:r w:rsidR="00244C8E">
        <w:t>.</w:t>
      </w:r>
    </w:p>
    <w:p w:rsidR="00350264" w:rsidRDefault="00350264" w:rsidP="00DF37E1">
      <w:pPr>
        <w:pStyle w:val="StandaardSV"/>
      </w:pPr>
    </w:p>
    <w:p w:rsidR="00DF37E1" w:rsidRDefault="00DF37E1" w:rsidP="00DF37E1">
      <w:pPr>
        <w:pStyle w:val="StandaardSV"/>
      </w:pPr>
      <w:r>
        <w:t>Ik hoop uiteraard dat de opdrachtgevende overhed</w:t>
      </w:r>
      <w:r w:rsidR="00350264">
        <w:t>en</w:t>
      </w:r>
      <w:r>
        <w:t xml:space="preserve"> ook van deze mogelijkheden gebruik zal maken.</w:t>
      </w:r>
    </w:p>
    <w:p w:rsidR="00DF37E1" w:rsidRDefault="00DF37E1" w:rsidP="00DF37E1">
      <w:pPr>
        <w:pStyle w:val="StandaardSV"/>
      </w:pPr>
    </w:p>
    <w:p w:rsidR="00DF37E1" w:rsidRDefault="00DF37E1" w:rsidP="00DF37E1">
      <w:pPr>
        <w:jc w:val="both"/>
        <w:rPr>
          <w:rFonts w:ascii="Calibri" w:eastAsiaTheme="minorHAnsi" w:hAnsi="Calibri"/>
          <w:szCs w:val="22"/>
          <w:lang w:val="nl-BE" w:eastAsia="en-US"/>
        </w:rPr>
      </w:pPr>
    </w:p>
    <w:p w:rsidR="00FD5BF4" w:rsidRPr="00DF37E1" w:rsidRDefault="00FD5BF4" w:rsidP="00FD5BF4">
      <w:pPr>
        <w:rPr>
          <w:lang w:val="nl-BE"/>
        </w:rPr>
      </w:pPr>
    </w:p>
    <w:p w:rsidR="00917B6B" w:rsidRDefault="00917B6B" w:rsidP="00FD5BF4"/>
    <w:sectPr w:rsidR="00917B6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rsids>
    <w:rsidRoot w:val="000C4E8C"/>
    <w:rsid w:val="000976E9"/>
    <w:rsid w:val="000C4E8C"/>
    <w:rsid w:val="000F3532"/>
    <w:rsid w:val="002056ED"/>
    <w:rsid w:val="00210C07"/>
    <w:rsid w:val="00244C8E"/>
    <w:rsid w:val="00326A58"/>
    <w:rsid w:val="00350264"/>
    <w:rsid w:val="003A470F"/>
    <w:rsid w:val="00596358"/>
    <w:rsid w:val="005E38CA"/>
    <w:rsid w:val="006563FB"/>
    <w:rsid w:val="0071248C"/>
    <w:rsid w:val="007252C7"/>
    <w:rsid w:val="008D1BFB"/>
    <w:rsid w:val="008D5DB4"/>
    <w:rsid w:val="00917B6B"/>
    <w:rsid w:val="009347E0"/>
    <w:rsid w:val="00950F68"/>
    <w:rsid w:val="00957D23"/>
    <w:rsid w:val="009D7043"/>
    <w:rsid w:val="00B45EB2"/>
    <w:rsid w:val="00BE425A"/>
    <w:rsid w:val="00C36557"/>
    <w:rsid w:val="00C91441"/>
    <w:rsid w:val="00D71D99"/>
    <w:rsid w:val="00D754F2"/>
    <w:rsid w:val="00DB41C0"/>
    <w:rsid w:val="00DC4DB6"/>
    <w:rsid w:val="00DF37E1"/>
    <w:rsid w:val="00E55200"/>
    <w:rsid w:val="00E85C8D"/>
    <w:rsid w:val="00F65C40"/>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rsid w:val="00DF37E1"/>
    <w:pPr>
      <w:jc w:val="both"/>
    </w:pPr>
    <w:rPr>
      <w:szCs w:val="20"/>
    </w:rPr>
  </w:style>
  <w:style w:type="character" w:styleId="Hyperlink">
    <w:name w:val="Hyperlink"/>
    <w:basedOn w:val="Standaardalinea-lettertype"/>
    <w:uiPriority w:val="99"/>
    <w:unhideWhenUsed/>
    <w:rsid w:val="00244C8E"/>
    <w:rPr>
      <w:color w:val="0000FF"/>
      <w:u w:val="single"/>
    </w:rPr>
  </w:style>
  <w:style w:type="paragraph" w:styleId="Ballontekst">
    <w:name w:val="Balloon Text"/>
    <w:basedOn w:val="Standaard"/>
    <w:link w:val="BallontekstChar"/>
    <w:rsid w:val="002056ED"/>
    <w:rPr>
      <w:rFonts w:ascii="Tahoma" w:hAnsi="Tahoma" w:cs="Tahoma"/>
      <w:sz w:val="16"/>
      <w:szCs w:val="16"/>
    </w:rPr>
  </w:style>
  <w:style w:type="character" w:customStyle="1" w:styleId="BallontekstChar">
    <w:name w:val="Ballontekst Char"/>
    <w:basedOn w:val="Standaardalinea-lettertype"/>
    <w:link w:val="Ballontekst"/>
    <w:rsid w:val="002056ED"/>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rsid w:val="00DF37E1"/>
    <w:pPr>
      <w:jc w:val="both"/>
    </w:pPr>
    <w:rPr>
      <w:szCs w:val="20"/>
    </w:rPr>
  </w:style>
  <w:style w:type="character" w:styleId="Hyperlink">
    <w:name w:val="Hyperlink"/>
    <w:basedOn w:val="Standaardalinea-lettertype"/>
    <w:uiPriority w:val="99"/>
    <w:unhideWhenUsed/>
    <w:rsid w:val="00244C8E"/>
    <w:rPr>
      <w:color w:val="0000FF"/>
      <w:u w:val="single"/>
    </w:rPr>
  </w:style>
  <w:style w:type="paragraph" w:styleId="Ballontekst">
    <w:name w:val="Balloon Text"/>
    <w:basedOn w:val="Standaard"/>
    <w:link w:val="BallontekstChar"/>
    <w:rsid w:val="002056ED"/>
    <w:rPr>
      <w:rFonts w:ascii="Tahoma" w:hAnsi="Tahoma" w:cs="Tahoma"/>
      <w:sz w:val="16"/>
      <w:szCs w:val="16"/>
    </w:rPr>
  </w:style>
  <w:style w:type="character" w:customStyle="1" w:styleId="BallontekstChar">
    <w:name w:val="Ballontekst Char"/>
    <w:basedOn w:val="Standaardalinea-lettertype"/>
    <w:link w:val="Ballontekst"/>
    <w:rsid w:val="002056ED"/>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9430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rk.be/beleidsthemas/maatschappelijk-verantwoord-ondernemen/mvo-beleid/de-overheid-als-pionier"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Dries</cp:lastModifiedBy>
  <cp:revision>2</cp:revision>
  <cp:lastPrinted>2013-09-18T12:31:00Z</cp:lastPrinted>
  <dcterms:created xsi:type="dcterms:W3CDTF">2013-09-26T08:35:00Z</dcterms:created>
  <dcterms:modified xsi:type="dcterms:W3CDTF">2013-09-26T08:35:00Z</dcterms:modified>
</cp:coreProperties>
</file>