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F" w:rsidRDefault="00941E7F" w:rsidP="00941E7F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941E7F" w:rsidRDefault="00941E7F" w:rsidP="00941E7F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941E7F" w:rsidRDefault="00941E7F" w:rsidP="00941E7F">
      <w:pPr>
        <w:pBdr>
          <w:bottom w:val="single" w:sz="4" w:space="1" w:color="auto"/>
        </w:pBdr>
        <w:rPr>
          <w:sz w:val="22"/>
        </w:rPr>
      </w:pPr>
    </w:p>
    <w:p w:rsidR="00941E7F" w:rsidRDefault="00941E7F" w:rsidP="00941E7F">
      <w:pPr>
        <w:rPr>
          <w:sz w:val="22"/>
        </w:rPr>
      </w:pPr>
    </w:p>
    <w:p w:rsidR="00941E7F" w:rsidRPr="00103D45" w:rsidRDefault="00941E7F" w:rsidP="00941E7F">
      <w:pPr>
        <w:rPr>
          <w:b/>
          <w:smallCaps/>
          <w:sz w:val="22"/>
          <w:szCs w:val="22"/>
        </w:rPr>
      </w:pPr>
      <w:r w:rsidRPr="00103D45">
        <w:rPr>
          <w:b/>
          <w:smallCaps/>
          <w:sz w:val="22"/>
          <w:szCs w:val="22"/>
        </w:rPr>
        <w:t>antwoord</w:t>
      </w:r>
    </w:p>
    <w:p w:rsidR="00941E7F" w:rsidRPr="00103D45" w:rsidRDefault="00941E7F" w:rsidP="00941E7F">
      <w:pPr>
        <w:rPr>
          <w:sz w:val="22"/>
          <w:szCs w:val="22"/>
        </w:rPr>
      </w:pPr>
      <w:r w:rsidRPr="00103D45">
        <w:rPr>
          <w:sz w:val="22"/>
          <w:szCs w:val="22"/>
        </w:rPr>
        <w:t xml:space="preserve">op vraag nr. </w:t>
      </w:r>
      <w:r>
        <w:rPr>
          <w:sz w:val="22"/>
        </w:rPr>
        <w:t>2</w:t>
      </w:r>
      <w:r w:rsidR="00D900B5">
        <w:rPr>
          <w:sz w:val="22"/>
        </w:rPr>
        <w:t>60</w:t>
      </w:r>
      <w:r w:rsidRPr="00103D45">
        <w:rPr>
          <w:sz w:val="22"/>
          <w:szCs w:val="22"/>
        </w:rPr>
        <w:t xml:space="preserve"> van </w:t>
      </w:r>
      <w:r w:rsidR="00D900B5">
        <w:rPr>
          <w:sz w:val="22"/>
        </w:rPr>
        <w:t>27 februari 2013</w:t>
      </w:r>
    </w:p>
    <w:p w:rsidR="00941E7F" w:rsidRDefault="00941E7F" w:rsidP="00941E7F">
      <w:pPr>
        <w:rPr>
          <w:sz w:val="22"/>
        </w:rPr>
      </w:pPr>
      <w:r w:rsidRPr="00103D45">
        <w:rPr>
          <w:sz w:val="22"/>
          <w:szCs w:val="22"/>
        </w:rPr>
        <w:t xml:space="preserve">van </w:t>
      </w:r>
      <w:r w:rsidR="00D900B5" w:rsidRPr="002922D9">
        <w:rPr>
          <w:b/>
          <w:smallCaps/>
          <w:sz w:val="22"/>
          <w:szCs w:val="22"/>
        </w:rPr>
        <w:t>robrecht bothuyne</w:t>
      </w:r>
    </w:p>
    <w:p w:rsidR="00941E7F" w:rsidRDefault="00941E7F" w:rsidP="00941E7F">
      <w:pPr>
        <w:pBdr>
          <w:bottom w:val="single" w:sz="4" w:space="1" w:color="auto"/>
        </w:pBdr>
        <w:jc w:val="both"/>
        <w:rPr>
          <w:sz w:val="22"/>
        </w:rPr>
      </w:pPr>
    </w:p>
    <w:p w:rsidR="00941E7F" w:rsidRPr="00FD3D60" w:rsidRDefault="00941E7F" w:rsidP="00941E7F">
      <w:pPr>
        <w:rPr>
          <w:sz w:val="22"/>
          <w:szCs w:val="22"/>
        </w:rPr>
      </w:pPr>
    </w:p>
    <w:p w:rsidR="00941E7F" w:rsidRDefault="00941E7F" w:rsidP="00941E7F">
      <w:pPr>
        <w:pStyle w:val="SVVlaamsParlement"/>
        <w:jc w:val="left"/>
      </w:pPr>
    </w:p>
    <w:p w:rsidR="00E17E10" w:rsidRPr="00034E55" w:rsidRDefault="00034E55" w:rsidP="00D20915">
      <w:pPr>
        <w:pStyle w:val="StandaardSV"/>
        <w:rPr>
          <w:rFonts w:eastAsia="Calibri"/>
          <w:lang w:val="nl-BE" w:eastAsia="en-US"/>
        </w:rPr>
      </w:pPr>
      <w:r>
        <w:t>Ik verwijs naar de antwoorden op diverse (</w:t>
      </w:r>
      <w:r w:rsidR="00941E7F">
        <w:t>schriftelijke</w:t>
      </w:r>
      <w:r>
        <w:t>)</w:t>
      </w:r>
      <w:r w:rsidR="00941E7F">
        <w:t xml:space="preserve"> parlementaire vragen over (de Proeftuin) Elektrische Voertui</w:t>
      </w:r>
      <w:r>
        <w:t>gen</w:t>
      </w:r>
      <w:r w:rsidR="00A8243A">
        <w:t xml:space="preserve"> en de voorstelling op 14 maart 2013 van</w:t>
      </w:r>
      <w:r>
        <w:t xml:space="preserve"> </w:t>
      </w:r>
      <w:r w:rsidR="003554E3" w:rsidRPr="003554E3">
        <w:t>h</w:t>
      </w:r>
      <w:r w:rsidR="004C403A" w:rsidRPr="003554E3">
        <w:rPr>
          <w:rFonts w:eastAsia="Calibri"/>
          <w:lang w:val="nl-BE" w:eastAsia="en-US"/>
        </w:rPr>
        <w:t>et jaarverslag over het eerste werkingsjaar</w:t>
      </w:r>
      <w:r w:rsidR="00941E7F">
        <w:rPr>
          <w:rFonts w:eastAsia="Calibri"/>
          <w:lang w:val="nl-BE" w:eastAsia="en-US"/>
        </w:rPr>
        <w:t xml:space="preserve"> van de Proeftuin Elektrische Voertuigen </w:t>
      </w:r>
      <w:r>
        <w:rPr>
          <w:rFonts w:eastAsia="Calibri"/>
          <w:lang w:val="nl-BE" w:eastAsia="en-US"/>
        </w:rPr>
        <w:t xml:space="preserve">in de </w:t>
      </w:r>
      <w:r w:rsidRPr="00034E55">
        <w:rPr>
          <w:rFonts w:eastAsia="Calibri"/>
          <w:lang w:val="nl-BE" w:eastAsia="en-US"/>
        </w:rPr>
        <w:t>parlementaire Commissie voor Economie, Economisch Overheidsinstrumentarium, Innovatie, Wetenschapsbeleid, Werk en Sociale Economie (C-ECO).</w:t>
      </w:r>
      <w:bookmarkStart w:id="0" w:name="_GoBack"/>
      <w:bookmarkEnd w:id="0"/>
    </w:p>
    <w:sectPr w:rsidR="00E17E10" w:rsidRPr="00034E55" w:rsidSect="007E1C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ECA5C4F"/>
    <w:multiLevelType w:val="hybridMultilevel"/>
    <w:tmpl w:val="039A6D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511"/>
    <w:multiLevelType w:val="hybridMultilevel"/>
    <w:tmpl w:val="A40850A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2968F4"/>
    <w:multiLevelType w:val="hybridMultilevel"/>
    <w:tmpl w:val="C73A835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22241F"/>
    <w:multiLevelType w:val="hybridMultilevel"/>
    <w:tmpl w:val="073CF1F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B62C8F"/>
    <w:multiLevelType w:val="hybridMultilevel"/>
    <w:tmpl w:val="A2D65692"/>
    <w:lvl w:ilvl="0" w:tplc="8CAE9744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B91D32"/>
    <w:multiLevelType w:val="hybridMultilevel"/>
    <w:tmpl w:val="99AE198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1198"/>
    <w:rsid w:val="00034E55"/>
    <w:rsid w:val="000464A2"/>
    <w:rsid w:val="00054F8C"/>
    <w:rsid w:val="00070064"/>
    <w:rsid w:val="00071DA4"/>
    <w:rsid w:val="00080040"/>
    <w:rsid w:val="00155F9D"/>
    <w:rsid w:val="00171F2E"/>
    <w:rsid w:val="00187BFC"/>
    <w:rsid w:val="001E4BBA"/>
    <w:rsid w:val="0027193A"/>
    <w:rsid w:val="00275AB3"/>
    <w:rsid w:val="00291A0B"/>
    <w:rsid w:val="002922D9"/>
    <w:rsid w:val="00343A8F"/>
    <w:rsid w:val="003554E3"/>
    <w:rsid w:val="0040404C"/>
    <w:rsid w:val="00416033"/>
    <w:rsid w:val="00427E2D"/>
    <w:rsid w:val="004C403A"/>
    <w:rsid w:val="004D7979"/>
    <w:rsid w:val="005051B9"/>
    <w:rsid w:val="005A0D53"/>
    <w:rsid w:val="00615DA1"/>
    <w:rsid w:val="00667CE6"/>
    <w:rsid w:val="00693743"/>
    <w:rsid w:val="006F29F5"/>
    <w:rsid w:val="006F49EA"/>
    <w:rsid w:val="00752F55"/>
    <w:rsid w:val="0078435B"/>
    <w:rsid w:val="007A7738"/>
    <w:rsid w:val="007E1CD6"/>
    <w:rsid w:val="007E2BBA"/>
    <w:rsid w:val="007E2F6B"/>
    <w:rsid w:val="0083747B"/>
    <w:rsid w:val="00842F2E"/>
    <w:rsid w:val="00844521"/>
    <w:rsid w:val="008C4322"/>
    <w:rsid w:val="008E2593"/>
    <w:rsid w:val="00941198"/>
    <w:rsid w:val="00941E7F"/>
    <w:rsid w:val="009864CE"/>
    <w:rsid w:val="009B0F9D"/>
    <w:rsid w:val="009C170D"/>
    <w:rsid w:val="009F10A6"/>
    <w:rsid w:val="00A27382"/>
    <w:rsid w:val="00A8243A"/>
    <w:rsid w:val="00AD78E8"/>
    <w:rsid w:val="00B26A20"/>
    <w:rsid w:val="00B6547D"/>
    <w:rsid w:val="00BD07FB"/>
    <w:rsid w:val="00BF4777"/>
    <w:rsid w:val="00C1442F"/>
    <w:rsid w:val="00C33783"/>
    <w:rsid w:val="00C75C7E"/>
    <w:rsid w:val="00CB2006"/>
    <w:rsid w:val="00CC63C8"/>
    <w:rsid w:val="00CF4E65"/>
    <w:rsid w:val="00D20915"/>
    <w:rsid w:val="00D35C75"/>
    <w:rsid w:val="00D900B5"/>
    <w:rsid w:val="00DF26EB"/>
    <w:rsid w:val="00DF6517"/>
    <w:rsid w:val="00E17E10"/>
    <w:rsid w:val="00E77C15"/>
    <w:rsid w:val="00EE7D8F"/>
    <w:rsid w:val="00EF296F"/>
    <w:rsid w:val="00F2692F"/>
    <w:rsid w:val="00F51D16"/>
    <w:rsid w:val="00F52CAF"/>
    <w:rsid w:val="00FC109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1CD6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E1CD6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7E1CD6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E1CD6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E1CD6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7E1CD6"/>
  </w:style>
  <w:style w:type="paragraph" w:styleId="Inhopg1">
    <w:name w:val="toc 1"/>
    <w:basedOn w:val="Standaard"/>
    <w:next w:val="Standaard"/>
    <w:autoRedefine/>
    <w:semiHidden/>
    <w:rsid w:val="007E1CD6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7E1CD6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7E1CD6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7E1CD6"/>
    <w:pPr>
      <w:jc w:val="both"/>
    </w:pPr>
    <w:rPr>
      <w:i/>
      <w:sz w:val="22"/>
    </w:rPr>
  </w:style>
  <w:style w:type="paragraph" w:styleId="Normaalweb">
    <w:name w:val="Normal (Web)"/>
    <w:basedOn w:val="Standaard"/>
    <w:uiPriority w:val="99"/>
    <w:unhideWhenUsed/>
    <w:rsid w:val="00E17E10"/>
    <w:rPr>
      <w:szCs w:val="24"/>
      <w:lang w:val="nl-BE" w:eastAsia="nl-BE"/>
    </w:rPr>
  </w:style>
  <w:style w:type="paragraph" w:customStyle="1" w:styleId="SVVlaamsParlement">
    <w:name w:val="SV Vlaams Parlement"/>
    <w:basedOn w:val="Standaard"/>
    <w:rsid w:val="007E1CD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E1CD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E1CD6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E17E1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E17E1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17E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Normaalweb">
    <w:name w:val="Normal (Web)"/>
    <w:basedOn w:val="Standaard"/>
    <w:uiPriority w:val="99"/>
    <w:unhideWhenUsed/>
    <w:rsid w:val="00E17E10"/>
    <w:rPr>
      <w:szCs w:val="24"/>
      <w:lang w:val="nl-BE" w:eastAsia="nl-BE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E17E1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E17E1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17E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F112-F850-4CB4-B62F-79B70E0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2013-02-14T12:22:00Z</cp:lastPrinted>
  <dcterms:created xsi:type="dcterms:W3CDTF">2013-03-22T09:24:00Z</dcterms:created>
  <dcterms:modified xsi:type="dcterms:W3CDTF">2013-03-29T10:17:00Z</dcterms:modified>
</cp:coreProperties>
</file>