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D" w:rsidRDefault="00BC5F33" w:rsidP="00140D9D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140D9D" w:rsidRDefault="00BC5F33" w:rsidP="00140D9D">
      <w:pPr>
        <w:pStyle w:val="A-TitelMinister"/>
        <w:outlineLvl w:val="0"/>
      </w:pPr>
      <w:r>
        <w:t>vlaams minister van leefmilieu, natuur en cultuur</w:t>
      </w:r>
    </w:p>
    <w:p w:rsidR="00140D9D" w:rsidRDefault="00140D9D">
      <w:pPr>
        <w:rPr>
          <w:szCs w:val="22"/>
        </w:rPr>
      </w:pPr>
    </w:p>
    <w:p w:rsidR="00140D9D" w:rsidRDefault="00140D9D">
      <w:pPr>
        <w:pStyle w:val="A-Lijn"/>
      </w:pPr>
    </w:p>
    <w:p w:rsidR="00140D9D" w:rsidRDefault="00140D9D">
      <w:pPr>
        <w:sectPr w:rsidR="00140D9D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140D9D" w:rsidRDefault="00BC5F33" w:rsidP="00140D9D">
      <w:pPr>
        <w:pStyle w:val="A-Type"/>
        <w:outlineLvl w:val="0"/>
        <w:sectPr w:rsidR="00140D9D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140D9D" w:rsidRDefault="00BC5F33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4D56BB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4D56BB">
        <w:fldChar w:fldCharType="separate"/>
      </w:r>
      <w:r w:rsidR="004C1DF9">
        <w:rPr>
          <w:b w:val="0"/>
          <w:noProof/>
        </w:rPr>
        <w:t>240</w:t>
      </w:r>
      <w:r w:rsidR="004D56BB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4D56BB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4D56BB">
        <w:fldChar w:fldCharType="separate"/>
      </w:r>
      <w:r w:rsidR="004C1DF9">
        <w:rPr>
          <w:b w:val="0"/>
          <w:noProof/>
        </w:rPr>
        <w:t>24</w:t>
      </w:r>
      <w:r w:rsidR="004D56BB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4D56BB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4D56BB" w:rsidRPr="00692F44">
        <w:rPr>
          <w:b w:val="0"/>
          <w:smallCaps w:val="0"/>
        </w:rPr>
      </w:r>
      <w:r w:rsidR="004D56BB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4D56BB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4D56BB" w:rsidRPr="00692F44">
        <w:rPr>
          <w:b w:val="0"/>
          <w:smallCaps w:val="0"/>
        </w:rPr>
      </w:r>
      <w:r w:rsidR="004D56BB" w:rsidRPr="00692F44">
        <w:rPr>
          <w:b w:val="0"/>
          <w:smallCaps w:val="0"/>
        </w:rPr>
        <w:fldChar w:fldCharType="end"/>
      </w:r>
      <w:bookmarkEnd w:id="3"/>
    </w:p>
    <w:p w:rsidR="00140D9D" w:rsidRDefault="00BC5F33">
      <w:pPr>
        <w:rPr>
          <w:szCs w:val="22"/>
        </w:rPr>
      </w:pPr>
      <w:r>
        <w:rPr>
          <w:szCs w:val="22"/>
        </w:rPr>
        <w:t xml:space="preserve">van </w:t>
      </w:r>
      <w:r w:rsidR="004D56BB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4D56BB" w:rsidRPr="00692F44">
        <w:rPr>
          <w:b/>
          <w:smallCaps/>
        </w:rPr>
      </w:r>
      <w:r w:rsidR="004D56BB" w:rsidRPr="00692F44">
        <w:rPr>
          <w:b/>
          <w:smallCaps/>
        </w:rPr>
        <w:fldChar w:fldCharType="separate"/>
      </w:r>
      <w:proofErr w:type="spellStart"/>
      <w:r w:rsidR="00F2014F">
        <w:rPr>
          <w:b/>
          <w:smallCaps/>
        </w:rPr>
        <w:t>j</w:t>
      </w:r>
      <w:r w:rsidR="004C1DF9">
        <w:rPr>
          <w:b/>
          <w:smallCaps/>
        </w:rPr>
        <w:t>ean-jacques</w:t>
      </w:r>
      <w:proofErr w:type="spellEnd"/>
      <w:r w:rsidR="004C1DF9">
        <w:rPr>
          <w:b/>
          <w:smallCaps/>
        </w:rPr>
        <w:t xml:space="preserve"> de </w:t>
      </w:r>
      <w:proofErr w:type="spellStart"/>
      <w:r w:rsidR="004C1DF9">
        <w:rPr>
          <w:b/>
          <w:smallCaps/>
        </w:rPr>
        <w:t>gucht</w:t>
      </w:r>
      <w:proofErr w:type="spellEnd"/>
      <w:r w:rsidR="004D56BB" w:rsidRPr="00692F44">
        <w:rPr>
          <w:b/>
          <w:smallCaps/>
        </w:rPr>
        <w:fldChar w:fldCharType="end"/>
      </w:r>
    </w:p>
    <w:p w:rsidR="00140D9D" w:rsidRDefault="00140D9D">
      <w:pPr>
        <w:rPr>
          <w:szCs w:val="22"/>
        </w:rPr>
      </w:pPr>
    </w:p>
    <w:p w:rsidR="00140D9D" w:rsidRDefault="00140D9D" w:rsidP="00140D9D">
      <w:pPr>
        <w:pStyle w:val="A-Lijn"/>
        <w:jc w:val="both"/>
      </w:pPr>
    </w:p>
    <w:p w:rsidR="00140D9D" w:rsidRDefault="00140D9D" w:rsidP="00140D9D">
      <w:pPr>
        <w:jc w:val="both"/>
        <w:sectPr w:rsidR="00140D9D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C1DF9" w:rsidRDefault="004C1DF9" w:rsidP="004C1DF9">
      <w:pPr>
        <w:pStyle w:val="StandaardSV"/>
      </w:pPr>
    </w:p>
    <w:p w:rsidR="004C1DF9" w:rsidRDefault="004C1DF9" w:rsidP="00140D9D">
      <w:pPr>
        <w:pStyle w:val="StandaardSV"/>
        <w:numPr>
          <w:ilvl w:val="0"/>
          <w:numId w:val="46"/>
        </w:numPr>
      </w:pPr>
      <w:r>
        <w:t xml:space="preserve">Het tweede </w:t>
      </w:r>
      <w:r w:rsidR="009C1E05">
        <w:t>en eind</w:t>
      </w:r>
      <w:r>
        <w:t xml:space="preserve">rapport van de transitiemanager zit momenteel in een eindfase. Het bevat </w:t>
      </w:r>
      <w:r w:rsidR="00140D9D">
        <w:t>geen</w:t>
      </w:r>
      <w:r>
        <w:t xml:space="preserve"> besparingsmaatregelen</w:t>
      </w:r>
      <w:r w:rsidR="00140D9D">
        <w:t>,</w:t>
      </w:r>
      <w:r>
        <w:t xml:space="preserve"> </w:t>
      </w:r>
      <w:r w:rsidR="00140D9D">
        <w:t xml:space="preserve">vermits </w:t>
      </w:r>
      <w:r>
        <w:t>deze operatie nooit is bed</w:t>
      </w:r>
      <w:r w:rsidR="00140D9D">
        <w:t>oeld als een besparing</w:t>
      </w:r>
      <w:r w:rsidR="00E7394B">
        <w:t xml:space="preserve">. </w:t>
      </w:r>
      <w:r>
        <w:t xml:space="preserve">Het rapport voorziet </w:t>
      </w:r>
      <w:r w:rsidR="00140D9D">
        <w:t>een</w:t>
      </w:r>
      <w:r w:rsidR="00773426">
        <w:t xml:space="preserve"> efficiënter</w:t>
      </w:r>
      <w:r w:rsidR="00140D9D">
        <w:t>e</w:t>
      </w:r>
      <w:r w:rsidR="00773426">
        <w:t xml:space="preserve"> </w:t>
      </w:r>
      <w:r w:rsidR="00140D9D">
        <w:t>werking</w:t>
      </w:r>
      <w:r w:rsidR="00773426">
        <w:t xml:space="preserve"> met de huidige middelen.</w:t>
      </w:r>
      <w:r w:rsidR="00E7394B">
        <w:t xml:space="preserve"> Het </w:t>
      </w:r>
      <w:r w:rsidR="009C1E05">
        <w:t xml:space="preserve">zal binnenkort worden </w:t>
      </w:r>
      <w:r w:rsidR="00E7394B">
        <w:t>bezorgd</w:t>
      </w:r>
      <w:r w:rsidR="009C1E05">
        <w:t xml:space="preserve"> aan de Commissie Cultuur van het Vlaams Parlement. </w:t>
      </w:r>
    </w:p>
    <w:p w:rsidR="004C1DF9" w:rsidRDefault="004C1DF9" w:rsidP="004C1DF9">
      <w:pPr>
        <w:pStyle w:val="StandaardSV"/>
      </w:pPr>
    </w:p>
    <w:p w:rsidR="004C1DF9" w:rsidRDefault="00250E4B" w:rsidP="004C1DF9">
      <w:pPr>
        <w:pStyle w:val="StandaardSV"/>
        <w:numPr>
          <w:ilvl w:val="0"/>
          <w:numId w:val="46"/>
        </w:numPr>
      </w:pPr>
      <w:r w:rsidRPr="00AC599E">
        <w:t>De oefeningen die binnen de respectieve werkgroepen van de raden van bestuur hier</w:t>
      </w:r>
      <w:r w:rsidR="00140D9D">
        <w:t>over</w:t>
      </w:r>
      <w:r w:rsidRPr="00AC599E">
        <w:t xml:space="preserve"> </w:t>
      </w:r>
      <w:r w:rsidR="00140D9D" w:rsidRPr="00AC599E">
        <w:t xml:space="preserve">werden </w:t>
      </w:r>
      <w:r w:rsidRPr="00AC599E">
        <w:t>gemaakt, zullen deel uitmaken van het eindrapport.</w:t>
      </w:r>
    </w:p>
    <w:p w:rsidR="004C1DF9" w:rsidRDefault="004C1DF9" w:rsidP="004C1DF9">
      <w:pPr>
        <w:pStyle w:val="StandaardSV"/>
      </w:pPr>
    </w:p>
    <w:p w:rsidR="004C1DF9" w:rsidRDefault="00140D9D" w:rsidP="004C1DF9">
      <w:pPr>
        <w:pStyle w:val="StandaardSV"/>
        <w:numPr>
          <w:ilvl w:val="0"/>
          <w:numId w:val="46"/>
        </w:numPr>
      </w:pPr>
      <w:r>
        <w:t>Een</w:t>
      </w:r>
      <w:r w:rsidR="00773426">
        <w:t xml:space="preserve"> werkgroep binnen de raden van bestuur </w:t>
      </w:r>
      <w:r>
        <w:t>buigt zich</w:t>
      </w:r>
      <w:r w:rsidR="00773426">
        <w:t xml:space="preserve"> over deze problematiek</w:t>
      </w:r>
      <w:r>
        <w:t xml:space="preserve">. </w:t>
      </w:r>
      <w:r w:rsidR="009C1E05">
        <w:t xml:space="preserve">Het managen van de verschillen inzake arbeidscontracten tussen de beide organisaties is een opdracht die met een haalbaar tijdspad zal moeten worden aangepakt. </w:t>
      </w:r>
      <w:r>
        <w:t xml:space="preserve">De </w:t>
      </w:r>
      <w:r w:rsidR="00773426">
        <w:t xml:space="preserve">bestuursraden hebben </w:t>
      </w:r>
      <w:r>
        <w:t>zich hierover nog niet uitgesproken</w:t>
      </w:r>
      <w:r w:rsidR="00773426">
        <w:t xml:space="preserve"> en </w:t>
      </w:r>
      <w:r w:rsidR="009C1E05">
        <w:t xml:space="preserve">ook </w:t>
      </w:r>
      <w:r w:rsidR="00773426">
        <w:t xml:space="preserve">de ondernemingsraad </w:t>
      </w:r>
      <w:r w:rsidR="009C1E05">
        <w:t xml:space="preserve">zal hierin </w:t>
      </w:r>
      <w:r w:rsidR="00E7394B">
        <w:t xml:space="preserve">worden </w:t>
      </w:r>
      <w:r w:rsidR="009C1E05">
        <w:t xml:space="preserve">betrokken. Het is de bevoegdheid van de raad van bestuur om hierin te beslissen. </w:t>
      </w:r>
    </w:p>
    <w:p w:rsidR="00140D9D" w:rsidRDefault="00140D9D" w:rsidP="004C1DF9">
      <w:pPr>
        <w:pStyle w:val="StandaardSV"/>
      </w:pPr>
    </w:p>
    <w:p w:rsidR="004C1DF9" w:rsidRDefault="00773426" w:rsidP="00140D9D">
      <w:pPr>
        <w:pStyle w:val="StandaardSV"/>
        <w:numPr>
          <w:ilvl w:val="0"/>
          <w:numId w:val="46"/>
        </w:numPr>
      </w:pPr>
      <w:r>
        <w:t xml:space="preserve">Het </w:t>
      </w:r>
      <w:r w:rsidR="00250E4B" w:rsidRPr="00AC599E">
        <w:t>eind</w:t>
      </w:r>
      <w:r w:rsidRPr="00AC599E">
        <w:t>rapport</w:t>
      </w:r>
      <w:r>
        <w:t xml:space="preserve"> voorziet geen </w:t>
      </w:r>
      <w:r w:rsidR="00FA3518">
        <w:t>gedwongen ontslagen</w:t>
      </w:r>
      <w:r>
        <w:t>.</w:t>
      </w:r>
    </w:p>
    <w:p w:rsidR="004C1DF9" w:rsidRPr="00FA3518" w:rsidRDefault="004C1DF9" w:rsidP="004C1DF9">
      <w:pPr>
        <w:pStyle w:val="StandaardSV"/>
      </w:pPr>
    </w:p>
    <w:p w:rsidR="004C1DF9" w:rsidRDefault="004C1DF9" w:rsidP="00140D9D">
      <w:pPr>
        <w:pStyle w:val="StandaardSV"/>
        <w:numPr>
          <w:ilvl w:val="0"/>
          <w:numId w:val="46"/>
        </w:numPr>
      </w:pPr>
      <w:r>
        <w:t xml:space="preserve">De programmering van </w:t>
      </w:r>
      <w:r w:rsidR="00250E4B" w:rsidRPr="00AC599E">
        <w:t xml:space="preserve">het voorjaar </w:t>
      </w:r>
      <w:r w:rsidRPr="00AC599E">
        <w:t>2013 is in december 2012 bekend gemaakt door Assis Carreiro</w:t>
      </w:r>
      <w:r w:rsidR="00140D9D">
        <w:t>,</w:t>
      </w:r>
      <w:r w:rsidRPr="00AC599E">
        <w:t xml:space="preserve"> de nieuwe artistieke directeur van het Koninklijk Ballet van Vlaanderen en kan </w:t>
      </w:r>
      <w:r w:rsidR="00140D9D" w:rsidRPr="00AC599E">
        <w:t xml:space="preserve">worden </w:t>
      </w:r>
      <w:r w:rsidRPr="00AC599E">
        <w:t>geconsulteerd op de website van het gezelschap.</w:t>
      </w:r>
      <w:r w:rsidR="00250E4B" w:rsidRPr="00AC599E">
        <w:t xml:space="preserve"> Seizoen 2013/14 zal later op het jaar </w:t>
      </w:r>
      <w:r w:rsidR="00140D9D" w:rsidRPr="00AC599E">
        <w:t xml:space="preserve">worden </w:t>
      </w:r>
      <w:r w:rsidR="00250E4B" w:rsidRPr="00AC599E">
        <w:t>aangekondigd.</w:t>
      </w:r>
    </w:p>
    <w:p w:rsidR="004C1DF9" w:rsidRDefault="004C1DF9" w:rsidP="004C1DF9">
      <w:pPr>
        <w:pStyle w:val="StandaardSV"/>
      </w:pPr>
    </w:p>
    <w:p w:rsidR="00773426" w:rsidRDefault="00691AD8" w:rsidP="004C1DF9">
      <w:pPr>
        <w:pStyle w:val="StandaardSV"/>
        <w:numPr>
          <w:ilvl w:val="0"/>
          <w:numId w:val="46"/>
        </w:numPr>
      </w:pPr>
      <w:r>
        <w:t>Het</w:t>
      </w:r>
      <w:r w:rsidR="00773426">
        <w:t xml:space="preserve"> </w:t>
      </w:r>
      <w:r w:rsidR="00FA3518">
        <w:t>eind</w:t>
      </w:r>
      <w:r w:rsidR="00773426">
        <w:t>rapport</w:t>
      </w:r>
      <w:r w:rsidR="00FA3518">
        <w:t xml:space="preserve">, dat </w:t>
      </w:r>
      <w:r w:rsidR="00E7394B">
        <w:t>in mijn opdracht werd gemaakt</w:t>
      </w:r>
      <w:r w:rsidR="00FA3518">
        <w:t xml:space="preserve">, </w:t>
      </w:r>
      <w:r>
        <w:t>wordt voorgelegd aan</w:t>
      </w:r>
      <w:r w:rsidR="00773426">
        <w:t xml:space="preserve"> de Vlaamse Regering </w:t>
      </w:r>
      <w:r>
        <w:t>van 22 februari 2013</w:t>
      </w:r>
      <w:r w:rsidR="00773426">
        <w:t>.</w:t>
      </w:r>
      <w:r w:rsidR="00CF07E4">
        <w:t xml:space="preserve">  Nadien z</w:t>
      </w:r>
      <w:r w:rsidR="00FA3518">
        <w:t xml:space="preserve">al ik het </w:t>
      </w:r>
      <w:r w:rsidR="00E7394B">
        <w:t>bezorgen</w:t>
      </w:r>
      <w:r w:rsidR="00FA3518">
        <w:t xml:space="preserve"> aan </w:t>
      </w:r>
      <w:r w:rsidR="00CF07E4">
        <w:t>de raden van bestuur</w:t>
      </w:r>
      <w:r w:rsidR="00FA3518">
        <w:t xml:space="preserve"> die dit rapport zullen bespreken in hun overlegorganen en de nodige beslissingen zullen nemen. Ik zal </w:t>
      </w:r>
      <w:r w:rsidR="00CF07E4">
        <w:t>het rapport</w:t>
      </w:r>
      <w:r w:rsidR="000B2A87">
        <w:t xml:space="preserve"> </w:t>
      </w:r>
      <w:r w:rsidR="00FA3518">
        <w:t xml:space="preserve">ook </w:t>
      </w:r>
      <w:r w:rsidR="000B2A87">
        <w:t>aan het parlement bezorgen.</w:t>
      </w:r>
    </w:p>
    <w:p w:rsidR="00AC599E" w:rsidRDefault="00AC599E" w:rsidP="00AC599E"/>
    <w:p w:rsidR="00AC599E" w:rsidRPr="00AC599E" w:rsidRDefault="00AC599E" w:rsidP="00691AD8">
      <w:pPr>
        <w:pStyle w:val="StandaardSV"/>
        <w:numPr>
          <w:ilvl w:val="0"/>
          <w:numId w:val="46"/>
        </w:numPr>
      </w:pPr>
      <w:r w:rsidRPr="00AC599E">
        <w:t xml:space="preserve">De resultaten van benchmarking zitten vervlochten doorheen het eindrapport.  Niet alleen voor </w:t>
      </w:r>
      <w:r w:rsidR="00691AD8">
        <w:t>het uiteindelijke organi</w:t>
      </w:r>
      <w:r w:rsidRPr="00AC599E">
        <w:t>g</w:t>
      </w:r>
      <w:r w:rsidR="00691AD8">
        <w:t xml:space="preserve">ram en voor het onderzoek naar </w:t>
      </w:r>
      <w:r w:rsidRPr="00AC599E">
        <w:t>ticketprijzen</w:t>
      </w:r>
      <w:r w:rsidR="00691AD8" w:rsidRPr="00AC599E">
        <w:t xml:space="preserve"> werd naar andere huizen gekeken</w:t>
      </w:r>
      <w:r w:rsidRPr="00AC599E">
        <w:t>, maar ook voor andere oefeningen in de marge van de eenmaking en vooral voor het financiële hoofdstuk</w:t>
      </w:r>
      <w:r w:rsidR="00691AD8">
        <w:t>.</w:t>
      </w:r>
      <w:bookmarkStart w:id="4" w:name="_GoBack"/>
      <w:bookmarkEnd w:id="4"/>
    </w:p>
    <w:sectPr w:rsidR="00AC599E" w:rsidRPr="00AC599E" w:rsidSect="00140D9D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784BC6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FDDC9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F26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8C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69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E4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0F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7A5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04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9E7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C2F8538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B763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C24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2A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ED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A2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188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8A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465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14B48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E1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AAE4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CC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AC3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86C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43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09C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233643F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E8E5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860F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2F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8C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48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A22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AF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68E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27FC783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3A28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48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62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E3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C6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61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AD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48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EF88DE2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73C7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CA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447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C1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08B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06F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61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6C4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BA00155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7E45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A8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E5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67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63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B09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E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5A3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177E19"/>
    <w:multiLevelType w:val="hybridMultilevel"/>
    <w:tmpl w:val="4FA009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9C4C5F"/>
    <w:multiLevelType w:val="hybridMultilevel"/>
    <w:tmpl w:val="C1648D3E"/>
    <w:lvl w:ilvl="0" w:tplc="AD7C11F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18E3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03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A7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64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42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C8D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A1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84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EC15CD"/>
    <w:multiLevelType w:val="hybridMultilevel"/>
    <w:tmpl w:val="414A127C"/>
    <w:lvl w:ilvl="0" w:tplc="8C24C0A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A986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EE3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48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8F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1AA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0E2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4E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B41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C3245"/>
    <w:multiLevelType w:val="hybridMultilevel"/>
    <w:tmpl w:val="7E8C40E0"/>
    <w:lvl w:ilvl="0" w:tplc="BAECA87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506B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69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0E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CA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6C4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6CE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A5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BEC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B7D24"/>
    <w:multiLevelType w:val="hybridMultilevel"/>
    <w:tmpl w:val="3056AF12"/>
    <w:lvl w:ilvl="0" w:tplc="E9B6931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BC4C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CC8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C4D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44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8A3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4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6E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88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E30D9"/>
    <w:multiLevelType w:val="hybridMultilevel"/>
    <w:tmpl w:val="5394CC0E"/>
    <w:lvl w:ilvl="0" w:tplc="5074067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80E4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A87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5E8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8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24A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20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8A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C3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6309D"/>
    <w:multiLevelType w:val="hybridMultilevel"/>
    <w:tmpl w:val="4B928118"/>
    <w:lvl w:ilvl="0" w:tplc="0440740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A1C3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21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4B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0D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81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325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82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345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F6264"/>
    <w:multiLevelType w:val="hybridMultilevel"/>
    <w:tmpl w:val="E5ACBA7C"/>
    <w:lvl w:ilvl="0" w:tplc="0170998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5185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36E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6D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4D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2E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50F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E3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6EF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5DFE"/>
    <w:multiLevelType w:val="hybridMultilevel"/>
    <w:tmpl w:val="4724ACD6"/>
    <w:lvl w:ilvl="0" w:tplc="98B4B67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8128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85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E3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27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E2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CB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4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D480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F0D18"/>
    <w:multiLevelType w:val="hybridMultilevel"/>
    <w:tmpl w:val="E2F67CF4"/>
    <w:lvl w:ilvl="0" w:tplc="F1EA4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20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87C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002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2E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42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52F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6E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0EE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4A68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46BE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E7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0E3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23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2A1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8E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64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81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23159"/>
    <w:multiLevelType w:val="hybridMultilevel"/>
    <w:tmpl w:val="9A7AB54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707021"/>
    <w:multiLevelType w:val="hybridMultilevel"/>
    <w:tmpl w:val="F7D899DC"/>
    <w:lvl w:ilvl="0" w:tplc="65E8EC8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B60E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F08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22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0B7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70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445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8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607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535615"/>
    <w:multiLevelType w:val="hybridMultilevel"/>
    <w:tmpl w:val="65748EAA"/>
    <w:lvl w:ilvl="0" w:tplc="9252F1B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61E6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6A2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A5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C0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8A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8C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9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505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900DAD"/>
    <w:multiLevelType w:val="hybridMultilevel"/>
    <w:tmpl w:val="34C27502"/>
    <w:lvl w:ilvl="0" w:tplc="388A767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F906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EC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0A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4B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88C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086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3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C9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D28C1"/>
    <w:multiLevelType w:val="hybridMultilevel"/>
    <w:tmpl w:val="795A09E2"/>
    <w:lvl w:ilvl="0" w:tplc="CD722C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2A29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43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CA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E8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C7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E25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0F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E65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9"/>
  </w:num>
  <w:num w:numId="4">
    <w:abstractNumId w:val="31"/>
  </w:num>
  <w:num w:numId="5">
    <w:abstractNumId w:val="25"/>
  </w:num>
  <w:num w:numId="6">
    <w:abstractNumId w:val="13"/>
  </w:num>
  <w:num w:numId="7">
    <w:abstractNumId w:val="19"/>
  </w:num>
  <w:num w:numId="8">
    <w:abstractNumId w:val="44"/>
  </w:num>
  <w:num w:numId="9">
    <w:abstractNumId w:val="23"/>
  </w:num>
  <w:num w:numId="10">
    <w:abstractNumId w:val="41"/>
  </w:num>
  <w:num w:numId="11">
    <w:abstractNumId w:val="17"/>
  </w:num>
  <w:num w:numId="12">
    <w:abstractNumId w:val="29"/>
  </w:num>
  <w:num w:numId="13">
    <w:abstractNumId w:val="21"/>
  </w:num>
  <w:num w:numId="14">
    <w:abstractNumId w:val="36"/>
  </w:num>
  <w:num w:numId="15">
    <w:abstractNumId w:val="35"/>
  </w:num>
  <w:num w:numId="16">
    <w:abstractNumId w:val="32"/>
  </w:num>
  <w:num w:numId="17">
    <w:abstractNumId w:val="43"/>
  </w:num>
  <w:num w:numId="18">
    <w:abstractNumId w:val="33"/>
  </w:num>
  <w:num w:numId="19">
    <w:abstractNumId w:val="15"/>
  </w:num>
  <w:num w:numId="20">
    <w:abstractNumId w:val="38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0"/>
  </w:num>
  <w:num w:numId="35">
    <w:abstractNumId w:val="27"/>
  </w:num>
  <w:num w:numId="36">
    <w:abstractNumId w:val="18"/>
  </w:num>
  <w:num w:numId="37">
    <w:abstractNumId w:val="14"/>
  </w:num>
  <w:num w:numId="38">
    <w:abstractNumId w:val="26"/>
  </w:num>
  <w:num w:numId="39">
    <w:abstractNumId w:val="30"/>
  </w:num>
  <w:num w:numId="40">
    <w:abstractNumId w:val="42"/>
  </w:num>
  <w:num w:numId="41">
    <w:abstractNumId w:val="20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2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C1DF9"/>
    <w:rsid w:val="000B2A87"/>
    <w:rsid w:val="00140D9D"/>
    <w:rsid w:val="00182D44"/>
    <w:rsid w:val="00250E4B"/>
    <w:rsid w:val="002B412C"/>
    <w:rsid w:val="00453194"/>
    <w:rsid w:val="004C1DF9"/>
    <w:rsid w:val="004D56BB"/>
    <w:rsid w:val="00691AD8"/>
    <w:rsid w:val="00773426"/>
    <w:rsid w:val="00951060"/>
    <w:rsid w:val="009C1E05"/>
    <w:rsid w:val="00A91654"/>
    <w:rsid w:val="00AC599E"/>
    <w:rsid w:val="00B478F5"/>
    <w:rsid w:val="00BC5F33"/>
    <w:rsid w:val="00C77AD0"/>
    <w:rsid w:val="00CF07E4"/>
    <w:rsid w:val="00D819EA"/>
    <w:rsid w:val="00E7394B"/>
    <w:rsid w:val="00F2014F"/>
    <w:rsid w:val="00FA3518"/>
    <w:rsid w:val="00FC285C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77AD0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C77AD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C77AD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77AD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C77AD0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C77AD0"/>
    <w:rPr>
      <w:b/>
      <w:smallCaps/>
      <w:lang w:val="nl-BE"/>
    </w:rPr>
  </w:style>
  <w:style w:type="paragraph" w:customStyle="1" w:styleId="A-TitelMinister">
    <w:name w:val="A-TitelMinister"/>
    <w:basedOn w:val="Standaard"/>
    <w:rsid w:val="00C77AD0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C77AD0"/>
    <w:rPr>
      <w:b/>
      <w:smallCaps/>
      <w:lang w:val="nl-BE"/>
    </w:rPr>
  </w:style>
  <w:style w:type="paragraph" w:customStyle="1" w:styleId="A-Lijn">
    <w:name w:val="A-Lijn"/>
    <w:basedOn w:val="Standaard"/>
    <w:rsid w:val="00C77AD0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C77AD0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C77AD0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customStyle="1" w:styleId="StandaardSV">
    <w:name w:val="Standaard SV"/>
    <w:basedOn w:val="Standaard"/>
    <w:rsid w:val="004C1DF9"/>
    <w:pPr>
      <w:suppressAutoHyphens w:val="0"/>
      <w:jc w:val="both"/>
    </w:pPr>
    <w:rPr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C1DF9"/>
    <w:pPr>
      <w:suppressAutoHyphens w:val="0"/>
      <w:ind w:left="708"/>
    </w:pPr>
    <w:rPr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rsid w:val="00AC599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C599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C599E"/>
    <w:rPr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C59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C599E"/>
    <w:rPr>
      <w:b/>
      <w:bCs/>
      <w:lang w:val="nl-NL" w:eastAsia="ar-SA"/>
    </w:rPr>
  </w:style>
  <w:style w:type="paragraph" w:styleId="Ballontekst">
    <w:name w:val="Balloon Text"/>
    <w:basedOn w:val="Standaard"/>
    <w:link w:val="BallontekstChar"/>
    <w:rsid w:val="00AC59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599E"/>
    <w:rPr>
      <w:rFonts w:ascii="Tahoma" w:hAnsi="Tahoma" w:cs="Tahoma"/>
      <w:sz w:val="16"/>
      <w:szCs w:val="16"/>
      <w:lang w:val="nl-NL" w:eastAsia="ar-SA"/>
    </w:rPr>
  </w:style>
  <w:style w:type="paragraph" w:styleId="Revisie">
    <w:name w:val="Revision"/>
    <w:hidden/>
    <w:uiPriority w:val="99"/>
    <w:semiHidden/>
    <w:rsid w:val="00691AD8"/>
    <w:rPr>
      <w:sz w:val="22"/>
      <w:szCs w:val="24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77AD0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C77AD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C77AD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77AD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C77AD0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C77AD0"/>
    <w:rPr>
      <w:b/>
      <w:smallCaps/>
      <w:lang w:val="nl-BE"/>
    </w:rPr>
  </w:style>
  <w:style w:type="paragraph" w:customStyle="1" w:styleId="A-TitelMinister">
    <w:name w:val="A-TitelMinister"/>
    <w:basedOn w:val="Standaard"/>
    <w:rsid w:val="00C77AD0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C77AD0"/>
    <w:rPr>
      <w:b/>
      <w:smallCaps/>
      <w:lang w:val="nl-BE"/>
    </w:rPr>
  </w:style>
  <w:style w:type="paragraph" w:customStyle="1" w:styleId="A-Lijn">
    <w:name w:val="A-Lijn"/>
    <w:basedOn w:val="Standaard"/>
    <w:rsid w:val="00C77AD0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C77AD0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C77AD0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customStyle="1" w:styleId="StandaardSV">
    <w:name w:val="Standaard SV"/>
    <w:basedOn w:val="Standaard"/>
    <w:rsid w:val="004C1DF9"/>
    <w:pPr>
      <w:suppressAutoHyphens w:val="0"/>
      <w:jc w:val="both"/>
    </w:pPr>
    <w:rPr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C1DF9"/>
    <w:pPr>
      <w:suppressAutoHyphens w:val="0"/>
      <w:ind w:left="708"/>
    </w:pPr>
    <w:rPr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rsid w:val="00AC599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C599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C599E"/>
    <w:rPr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C59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C599E"/>
    <w:rPr>
      <w:b/>
      <w:bCs/>
      <w:lang w:val="nl-NL" w:eastAsia="ar-SA"/>
    </w:rPr>
  </w:style>
  <w:style w:type="paragraph" w:styleId="Ballontekst">
    <w:name w:val="Balloon Text"/>
    <w:basedOn w:val="Standaard"/>
    <w:link w:val="BallontekstChar"/>
    <w:rsid w:val="00AC59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599E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2013-02-19T10:53:00Z</cp:lastPrinted>
  <dcterms:created xsi:type="dcterms:W3CDTF">2013-02-21T14:42:00Z</dcterms:created>
  <dcterms:modified xsi:type="dcterms:W3CDTF">2013-02-25T08:51:00Z</dcterms:modified>
</cp:coreProperties>
</file>