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39B" w:rsidRDefault="00DC739B" w:rsidP="00997EA3">
      <w:pPr>
        <w:jc w:val="both"/>
        <w:rPr>
          <w:rFonts w:ascii="Times New Roman Vet" w:hAnsi="Times New Roman Vet"/>
          <w:smallCaps/>
          <w:sz w:val="22"/>
          <w:szCs w:val="22"/>
          <w:lang w:val="nl-BE"/>
        </w:rPr>
      </w:pPr>
      <w:r>
        <w:rPr>
          <w:rFonts w:ascii="Times New Roman Vet" w:hAnsi="Times New Roman Vet"/>
          <w:b/>
          <w:smallCaps/>
          <w:sz w:val="22"/>
          <w:szCs w:val="22"/>
          <w:lang w:val="nl-BE"/>
        </w:rPr>
        <w:t>philippe muyters</w:t>
      </w:r>
      <w:r>
        <w:rPr>
          <w:rFonts w:ascii="Times New Roman Vet" w:hAnsi="Times New Roman Vet"/>
          <w:smallCaps/>
          <w:sz w:val="22"/>
          <w:szCs w:val="22"/>
          <w:lang w:val="nl-BE"/>
        </w:rPr>
        <w:t xml:space="preserve"> </w:t>
      </w:r>
    </w:p>
    <w:p w:rsidR="00DC739B" w:rsidRDefault="00DC739B" w:rsidP="00997EA3">
      <w:pPr>
        <w:jc w:val="both"/>
        <w:rPr>
          <w:b/>
          <w:smallCaps/>
          <w:sz w:val="22"/>
          <w:szCs w:val="22"/>
          <w:lang w:val="nl-BE"/>
        </w:rPr>
      </w:pPr>
      <w:r>
        <w:rPr>
          <w:smallCaps/>
          <w:sz w:val="22"/>
          <w:szCs w:val="22"/>
          <w:lang w:val="nl-BE"/>
        </w:rPr>
        <w:t>vlaams minister van financiën, begroting, werk, ruimtelijke ordening en sport</w:t>
      </w:r>
      <w:r>
        <w:rPr>
          <w:b/>
          <w:smallCaps/>
          <w:sz w:val="22"/>
          <w:szCs w:val="22"/>
          <w:lang w:val="nl-BE"/>
        </w:rPr>
        <w:t xml:space="preserve"> </w:t>
      </w:r>
    </w:p>
    <w:p w:rsidR="00DC739B" w:rsidRDefault="00DC739B" w:rsidP="00997EA3">
      <w:pPr>
        <w:pStyle w:val="StandaardSV"/>
        <w:pBdr>
          <w:bottom w:val="single" w:sz="4" w:space="1" w:color="auto"/>
        </w:pBdr>
        <w:rPr>
          <w:lang w:val="nl-BE"/>
        </w:rPr>
      </w:pPr>
    </w:p>
    <w:p w:rsidR="00DC739B" w:rsidRDefault="00DC739B" w:rsidP="00997EA3">
      <w:pPr>
        <w:jc w:val="both"/>
        <w:rPr>
          <w:sz w:val="22"/>
        </w:rPr>
      </w:pPr>
    </w:p>
    <w:p w:rsidR="00DC739B" w:rsidRPr="00597FC1" w:rsidRDefault="00DC739B" w:rsidP="00997EA3">
      <w:pPr>
        <w:jc w:val="both"/>
        <w:rPr>
          <w:rFonts w:ascii="Times New Roman Vet" w:hAnsi="Times New Roman Vet"/>
          <w:b/>
          <w:smallCaps/>
          <w:sz w:val="22"/>
        </w:rPr>
      </w:pPr>
      <w:r w:rsidRPr="00597FC1">
        <w:rPr>
          <w:rFonts w:ascii="Times New Roman Vet" w:hAnsi="Times New Roman Vet"/>
          <w:b/>
          <w:smallCaps/>
          <w:sz w:val="22"/>
        </w:rPr>
        <w:t xml:space="preserve">antwoord </w:t>
      </w:r>
    </w:p>
    <w:p w:rsidR="00DC739B" w:rsidRDefault="00DC739B" w:rsidP="00997EA3">
      <w:pPr>
        <w:jc w:val="both"/>
        <w:rPr>
          <w:sz w:val="22"/>
        </w:rPr>
      </w:pPr>
      <w:r>
        <w:rPr>
          <w:sz w:val="22"/>
        </w:rPr>
        <w:t>op vraag nr. 484 van 20 maart 2012</w:t>
      </w:r>
    </w:p>
    <w:p w:rsidR="00DC739B" w:rsidRDefault="00DC739B" w:rsidP="00997EA3">
      <w:pPr>
        <w:jc w:val="both"/>
        <w:rPr>
          <w:b/>
          <w:sz w:val="22"/>
        </w:rPr>
      </w:pPr>
      <w:r>
        <w:rPr>
          <w:sz w:val="22"/>
        </w:rPr>
        <w:t xml:space="preserve">van </w:t>
      </w:r>
      <w:r>
        <w:rPr>
          <w:b/>
          <w:smallCaps/>
          <w:sz w:val="22"/>
        </w:rPr>
        <w:t>filip watteeuw</w:t>
      </w:r>
    </w:p>
    <w:p w:rsidR="00DC739B" w:rsidRDefault="00DC739B" w:rsidP="00997EA3">
      <w:pPr>
        <w:pBdr>
          <w:bottom w:val="single" w:sz="4" w:space="1" w:color="auto"/>
        </w:pBdr>
        <w:jc w:val="both"/>
        <w:rPr>
          <w:sz w:val="22"/>
        </w:rPr>
      </w:pPr>
    </w:p>
    <w:p w:rsidR="00DC739B" w:rsidRDefault="00DC739B" w:rsidP="00997EA3">
      <w:pPr>
        <w:pStyle w:val="StandaardSV"/>
      </w:pPr>
    </w:p>
    <w:p w:rsidR="00DC739B" w:rsidRDefault="00DC739B" w:rsidP="0076713B">
      <w:pPr>
        <w:jc w:val="both"/>
        <w:rPr>
          <w:sz w:val="22"/>
          <w:szCs w:val="22"/>
        </w:rPr>
      </w:pPr>
    </w:p>
    <w:p w:rsidR="00DC739B" w:rsidRDefault="00DC739B" w:rsidP="00597FC1">
      <w:pPr>
        <w:pStyle w:val="StandaardSV"/>
        <w:numPr>
          <w:ilvl w:val="0"/>
          <w:numId w:val="13"/>
        </w:numPr>
      </w:pPr>
      <w:r>
        <w:t>De lijst van het betaald educatief verlof (BEV) heeft niet de ambitie om enkel knelpuntopleidingen aan te bieden. Het gaat om opleidingen die een algemene meerwaarde op de arbeidsmarkt bieden. De lijst BEV voldoet grotendeels aan de behoefte om de opleidingscheques arbeidsmarktgerichter te maken.</w:t>
      </w:r>
    </w:p>
    <w:p w:rsidR="00DC739B" w:rsidRDefault="00DC739B" w:rsidP="00BD4508">
      <w:pPr>
        <w:pStyle w:val="StandaardSV"/>
      </w:pPr>
    </w:p>
    <w:p w:rsidR="00DC739B" w:rsidRDefault="00DC739B" w:rsidP="00597FC1">
      <w:pPr>
        <w:pStyle w:val="StandaardSV"/>
        <w:ind w:left="360"/>
      </w:pPr>
      <w:r>
        <w:t>Wat de knelpuntberoepen betreft is het enerzijds niet altijd eenduidig welke opleiding tot een bepaald knelpuntberoep leidt en anderzijds is niet elke private opleidingsverstrekker erkend. Hierdoor is het niet mogelijk om standaard voor elke mogelijke opleiding naar een knelpuntberoep opleidingscheques te voorzien. Zodra een opleiding echter binnen een persoonlijk ontwikkelings</w:t>
      </w:r>
      <w:r>
        <w:softHyphen/>
        <w:t xml:space="preserve">plan past </w:t>
      </w:r>
      <w:r w:rsidRPr="00161FEF">
        <w:t xml:space="preserve">om </w:t>
      </w:r>
      <w:r>
        <w:t xml:space="preserve">de </w:t>
      </w:r>
      <w:r w:rsidRPr="00161FEF">
        <w:t>positie op de arbeidsmarkt te versterken</w:t>
      </w:r>
      <w:r>
        <w:t xml:space="preserve"> en gevolgd wordt bij een erkende verstrekker, kan men hiervoor wel opleidingscheques gebruiken.</w:t>
      </w:r>
    </w:p>
    <w:p w:rsidR="00DC739B" w:rsidRDefault="00DC739B" w:rsidP="00BD4508">
      <w:pPr>
        <w:pStyle w:val="StandaardSV"/>
      </w:pPr>
    </w:p>
    <w:p w:rsidR="00DC739B" w:rsidRDefault="00DC739B" w:rsidP="00597FC1">
      <w:pPr>
        <w:pStyle w:val="StandaardSV"/>
        <w:numPr>
          <w:ilvl w:val="0"/>
          <w:numId w:val="13"/>
        </w:numPr>
      </w:pPr>
      <w:r>
        <w:t xml:space="preserve">De analyse werd bij de opstart van de gewijzigde regelgeving gemaakt en daar waar de BEV-lijst niet voldoet, omwille van gebrek aan actualisering van de wetgeving, werd een uitzondering gemaakt. Opleidingen die zich binnen het </w:t>
      </w:r>
      <w:r w:rsidRPr="00CA5468">
        <w:t>inhoudelijke kader van het Betaald Educatief Verlof situeren</w:t>
      </w:r>
      <w:r>
        <w:t xml:space="preserve"> komen in aanmerking voor opleidingscheques.</w:t>
      </w:r>
    </w:p>
    <w:p w:rsidR="00DC739B" w:rsidRDefault="00DC739B" w:rsidP="00BD4508">
      <w:pPr>
        <w:pStyle w:val="StandaardSV"/>
      </w:pPr>
    </w:p>
    <w:p w:rsidR="00DC739B" w:rsidRDefault="00DC739B" w:rsidP="00597FC1">
      <w:pPr>
        <w:pStyle w:val="StandaardSV"/>
        <w:ind w:left="360"/>
      </w:pPr>
      <w:r>
        <w:t xml:space="preserve">Met het oog op </w:t>
      </w:r>
      <w:r w:rsidRPr="00CA5468">
        <w:t xml:space="preserve">het plannen en organiseren van de opleidingen voor volgend schooljaar </w:t>
      </w:r>
      <w:r>
        <w:t xml:space="preserve">kan ik </w:t>
      </w:r>
      <w:r w:rsidRPr="00CA5468">
        <w:t>opleidingsverstrekkers</w:t>
      </w:r>
      <w:r>
        <w:t xml:space="preserve"> echter verzekeren dat er voor het schooljaar 2012-2013 geen wijzigingen doorgevoerd worden aan het stelsel van de </w:t>
      </w:r>
      <w:r w:rsidRPr="00CA5468">
        <w:t>opleidingscheques</w:t>
      </w:r>
      <w:r>
        <w:t>.</w:t>
      </w:r>
    </w:p>
    <w:p w:rsidR="00DC739B" w:rsidRDefault="00DC739B" w:rsidP="00BD4508">
      <w:pPr>
        <w:pStyle w:val="StandaardSV"/>
      </w:pPr>
    </w:p>
    <w:p w:rsidR="00DC739B" w:rsidRDefault="00DC739B" w:rsidP="00597FC1">
      <w:pPr>
        <w:pStyle w:val="StandaardSV"/>
        <w:numPr>
          <w:ilvl w:val="0"/>
          <w:numId w:val="13"/>
        </w:numPr>
      </w:pPr>
      <w:r>
        <w:t>De opleidingscheques zijn deels gelinkt aan loopbaanbegeleiding. Voor loopbaanbegeleiding en</w:t>
      </w:r>
      <w:r w:rsidRPr="00255E8C">
        <w:t xml:space="preserve"> opleidingen die </w:t>
      </w:r>
      <w:r>
        <w:t xml:space="preserve">men </w:t>
      </w:r>
      <w:r w:rsidRPr="00255E8C">
        <w:t>volgt in het kader van loopbaanbegeleiding</w:t>
      </w:r>
      <w:r>
        <w:t xml:space="preserve"> kunnen namelijk opleidings</w:t>
      </w:r>
      <w:r>
        <w:softHyphen/>
        <w:t>cheques ingezet worden (indien een l</w:t>
      </w:r>
      <w:r w:rsidRPr="00255E8C">
        <w:t xml:space="preserve">oopbaanbegeleidingscentrum of de opleidingsverstrekker erkend </w:t>
      </w:r>
      <w:r>
        <w:t>is).</w:t>
      </w:r>
    </w:p>
    <w:p w:rsidR="00DC739B" w:rsidRDefault="00DC739B" w:rsidP="00BD4508">
      <w:pPr>
        <w:pStyle w:val="StandaardSV"/>
      </w:pPr>
    </w:p>
    <w:p w:rsidR="00DC739B" w:rsidRPr="00B463C7" w:rsidRDefault="00DC739B" w:rsidP="00597FC1">
      <w:pPr>
        <w:pStyle w:val="StandaardSV"/>
        <w:ind w:left="360"/>
      </w:pPr>
      <w:r>
        <w:t>Op dit moment ben ik bezig met een heroriëntering van het landschap rond loopbaanbegeleiding. Voordat ik sleutel aan de modaliteiten die betrekking hebben op de opleidingscheques, wil ik een duidelijk kader voor loopbaanbegeleiding rond hebben. Hieruit zal tevens blijken of en welke wijzigingen m.b.t. de opleidingscheques onderzocht en/of doorgevoerd moeten worden.</w:t>
      </w:r>
    </w:p>
    <w:sectPr w:rsidR="00DC739B" w:rsidRPr="00B463C7" w:rsidSect="00EC2BF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39B" w:rsidRDefault="00DC739B" w:rsidP="00843AE4">
      <w:r>
        <w:separator/>
      </w:r>
    </w:p>
  </w:endnote>
  <w:endnote w:type="continuationSeparator" w:id="0">
    <w:p w:rsidR="00DC739B" w:rsidRDefault="00DC739B" w:rsidP="00843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39B" w:rsidRDefault="00DC739B" w:rsidP="00843AE4">
      <w:r>
        <w:separator/>
      </w:r>
    </w:p>
  </w:footnote>
  <w:footnote w:type="continuationSeparator" w:id="0">
    <w:p w:rsidR="00DC739B" w:rsidRDefault="00DC739B" w:rsidP="00843A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9FD"/>
    <w:multiLevelType w:val="hybridMultilevel"/>
    <w:tmpl w:val="66183136"/>
    <w:lvl w:ilvl="0" w:tplc="8E281A20">
      <w:numFmt w:val="bullet"/>
      <w:lvlText w:val="-"/>
      <w:lvlJc w:val="left"/>
      <w:pPr>
        <w:tabs>
          <w:tab w:val="num" w:pos="720"/>
        </w:tabs>
        <w:ind w:left="720" w:hanging="360"/>
      </w:pPr>
      <w:rPr>
        <w:rFonts w:ascii="Times New Roman" w:eastAsia="Times New Roman" w:hAnsi="Times New Roman" w:hint="default"/>
        <w:b/>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3C426A06"/>
    <w:multiLevelType w:val="hybridMultilevel"/>
    <w:tmpl w:val="CF8496D4"/>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
    <w:nsid w:val="3FFF5CE8"/>
    <w:multiLevelType w:val="multilevel"/>
    <w:tmpl w:val="F540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D33720"/>
    <w:multiLevelType w:val="hybridMultilevel"/>
    <w:tmpl w:val="0B5646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BC57CE1"/>
    <w:multiLevelType w:val="hybridMultilevel"/>
    <w:tmpl w:val="9A5EB47C"/>
    <w:lvl w:ilvl="0" w:tplc="0813000F">
      <w:start w:val="1"/>
      <w:numFmt w:val="decimal"/>
      <w:lvlText w:val="%1."/>
      <w:lvlJc w:val="left"/>
      <w:pPr>
        <w:ind w:left="360" w:hanging="360"/>
      </w:pPr>
      <w:rPr>
        <w:rFonts w:cs="Times New Roman"/>
      </w:rPr>
    </w:lvl>
    <w:lvl w:ilvl="1" w:tplc="08130019">
      <w:start w:val="1"/>
      <w:numFmt w:val="lowerLetter"/>
      <w:lvlText w:val="%2."/>
      <w:lvlJc w:val="left"/>
      <w:pPr>
        <w:ind w:left="1080" w:hanging="360"/>
      </w:pPr>
      <w:rPr>
        <w:rFonts w:cs="Times New Roman"/>
      </w:rPr>
    </w:lvl>
    <w:lvl w:ilvl="2" w:tplc="0813001B">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5">
    <w:nsid w:val="4D9D5599"/>
    <w:multiLevelType w:val="hybridMultilevel"/>
    <w:tmpl w:val="454CECF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099483B"/>
    <w:multiLevelType w:val="hybridMultilevel"/>
    <w:tmpl w:val="85CC42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62B76D4"/>
    <w:multiLevelType w:val="hybridMultilevel"/>
    <w:tmpl w:val="E25A4C52"/>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8">
    <w:nsid w:val="646D040B"/>
    <w:multiLevelType w:val="hybridMultilevel"/>
    <w:tmpl w:val="09FEAD92"/>
    <w:lvl w:ilvl="0" w:tplc="0813000F">
      <w:start w:val="1"/>
      <w:numFmt w:val="decimal"/>
      <w:lvlText w:val="%1."/>
      <w:lvlJc w:val="left"/>
      <w:pPr>
        <w:ind w:left="360" w:hanging="360"/>
      </w:pPr>
      <w:rPr>
        <w:rFonts w:cs="Times New Roman"/>
      </w:rPr>
    </w:lvl>
    <w:lvl w:ilvl="1" w:tplc="08130019">
      <w:start w:val="1"/>
      <w:numFmt w:val="lowerLetter"/>
      <w:lvlText w:val="%2."/>
      <w:lvlJc w:val="left"/>
      <w:pPr>
        <w:ind w:left="1080" w:hanging="360"/>
      </w:pPr>
      <w:rPr>
        <w:rFonts w:cs="Times New Roman"/>
      </w:rPr>
    </w:lvl>
    <w:lvl w:ilvl="2" w:tplc="0813001B">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9">
    <w:nsid w:val="68AB27C8"/>
    <w:multiLevelType w:val="multilevel"/>
    <w:tmpl w:val="DDD0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46018E"/>
    <w:multiLevelType w:val="hybridMultilevel"/>
    <w:tmpl w:val="A3DA7A0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nsid w:val="74CD2A04"/>
    <w:multiLevelType w:val="multilevel"/>
    <w:tmpl w:val="0FD47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11"/>
  </w:num>
  <w:num w:numId="5">
    <w:abstractNumId w:val="0"/>
  </w:num>
  <w:num w:numId="6">
    <w:abstractNumId w:val="3"/>
  </w:num>
  <w:num w:numId="7">
    <w:abstractNumId w:val="6"/>
  </w:num>
  <w:num w:numId="8">
    <w:abstractNumId w:val="5"/>
  </w:num>
  <w:num w:numId="9">
    <w:abstractNumId w:val="8"/>
  </w:num>
  <w:num w:numId="10">
    <w:abstractNumId w:val="7"/>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7EA3"/>
    <w:rsid w:val="00025DE4"/>
    <w:rsid w:val="000630ED"/>
    <w:rsid w:val="000B5200"/>
    <w:rsid w:val="00161FEF"/>
    <w:rsid w:val="001B6C50"/>
    <w:rsid w:val="00255E8C"/>
    <w:rsid w:val="00270674"/>
    <w:rsid w:val="00304AD9"/>
    <w:rsid w:val="00396455"/>
    <w:rsid w:val="003A5F20"/>
    <w:rsid w:val="003B376E"/>
    <w:rsid w:val="003E20B4"/>
    <w:rsid w:val="003F776F"/>
    <w:rsid w:val="00420B52"/>
    <w:rsid w:val="00431284"/>
    <w:rsid w:val="004967A3"/>
    <w:rsid w:val="00597FC1"/>
    <w:rsid w:val="00613E6C"/>
    <w:rsid w:val="0076713B"/>
    <w:rsid w:val="00843AE4"/>
    <w:rsid w:val="009077B2"/>
    <w:rsid w:val="009179DE"/>
    <w:rsid w:val="00997EA3"/>
    <w:rsid w:val="009A203D"/>
    <w:rsid w:val="00A50952"/>
    <w:rsid w:val="00AA72A9"/>
    <w:rsid w:val="00B20052"/>
    <w:rsid w:val="00B463C7"/>
    <w:rsid w:val="00BD4508"/>
    <w:rsid w:val="00BD731D"/>
    <w:rsid w:val="00C96E91"/>
    <w:rsid w:val="00CA5468"/>
    <w:rsid w:val="00CC06A4"/>
    <w:rsid w:val="00CE11B7"/>
    <w:rsid w:val="00D00803"/>
    <w:rsid w:val="00D0340F"/>
    <w:rsid w:val="00DC739B"/>
    <w:rsid w:val="00E028E1"/>
    <w:rsid w:val="00EC2BFE"/>
    <w:rsid w:val="00EE4A7F"/>
    <w:rsid w:val="00EE7614"/>
    <w:rsid w:val="00F1171A"/>
    <w:rsid w:val="00FB4ED3"/>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A3"/>
    <w:rPr>
      <w:rFonts w:ascii="Times New Roman" w:eastAsia="Times New Roman" w:hAnsi="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997EA3"/>
    <w:pPr>
      <w:jc w:val="both"/>
    </w:pPr>
    <w:rPr>
      <w:b/>
      <w:smallCaps/>
      <w:sz w:val="22"/>
    </w:rPr>
  </w:style>
  <w:style w:type="paragraph" w:customStyle="1" w:styleId="StandaardSV">
    <w:name w:val="Standaard SV"/>
    <w:basedOn w:val="Normal"/>
    <w:uiPriority w:val="99"/>
    <w:rsid w:val="00997EA3"/>
    <w:pPr>
      <w:jc w:val="both"/>
    </w:pPr>
    <w:rPr>
      <w:sz w:val="22"/>
    </w:rPr>
  </w:style>
  <w:style w:type="character" w:styleId="Hyperlink">
    <w:name w:val="Hyperlink"/>
    <w:basedOn w:val="DefaultParagraphFont"/>
    <w:uiPriority w:val="99"/>
    <w:rsid w:val="00613E6C"/>
    <w:rPr>
      <w:rFonts w:cs="Times New Roman"/>
      <w:color w:val="0000FF"/>
      <w:u w:val="single"/>
    </w:rPr>
  </w:style>
  <w:style w:type="paragraph" w:styleId="NormalWeb">
    <w:name w:val="Normal (Web)"/>
    <w:basedOn w:val="Normal"/>
    <w:uiPriority w:val="99"/>
    <w:rsid w:val="00B463C7"/>
    <w:pPr>
      <w:spacing w:before="100" w:beforeAutospacing="1" w:after="100" w:afterAutospacing="1"/>
    </w:pPr>
    <w:rPr>
      <w:rFonts w:eastAsia="Calibri"/>
      <w:szCs w:val="24"/>
    </w:rPr>
  </w:style>
  <w:style w:type="character" w:customStyle="1" w:styleId="apple-converted-space">
    <w:name w:val="apple-converted-space"/>
    <w:basedOn w:val="DefaultParagraphFont"/>
    <w:uiPriority w:val="99"/>
    <w:rsid w:val="00B463C7"/>
    <w:rPr>
      <w:rFonts w:cs="Times New Roman"/>
    </w:rPr>
  </w:style>
  <w:style w:type="character" w:styleId="CommentReference">
    <w:name w:val="annotation reference"/>
    <w:basedOn w:val="DefaultParagraphFont"/>
    <w:uiPriority w:val="99"/>
    <w:semiHidden/>
    <w:rsid w:val="00CA5468"/>
    <w:rPr>
      <w:rFonts w:cs="Times New Roman"/>
      <w:sz w:val="16"/>
      <w:szCs w:val="16"/>
    </w:rPr>
  </w:style>
  <w:style w:type="paragraph" w:styleId="CommentText">
    <w:name w:val="annotation text"/>
    <w:basedOn w:val="Normal"/>
    <w:link w:val="CommentTextChar"/>
    <w:uiPriority w:val="99"/>
    <w:semiHidden/>
    <w:rsid w:val="00CA5468"/>
    <w:rPr>
      <w:sz w:val="20"/>
    </w:rPr>
  </w:style>
  <w:style w:type="character" w:customStyle="1" w:styleId="CommentTextChar">
    <w:name w:val="Comment Text Char"/>
    <w:basedOn w:val="DefaultParagraphFont"/>
    <w:link w:val="CommentText"/>
    <w:uiPriority w:val="99"/>
    <w:semiHidden/>
    <w:locked/>
    <w:rsid w:val="00CA5468"/>
    <w:rPr>
      <w:rFonts w:ascii="Times New Roman" w:hAnsi="Times New Roman" w:cs="Times New Roman"/>
      <w:sz w:val="20"/>
      <w:szCs w:val="20"/>
      <w:lang w:val="nl-NL" w:eastAsia="nl-NL"/>
    </w:rPr>
  </w:style>
  <w:style w:type="paragraph" w:styleId="CommentSubject">
    <w:name w:val="annotation subject"/>
    <w:basedOn w:val="CommentText"/>
    <w:next w:val="CommentText"/>
    <w:link w:val="CommentSubjectChar"/>
    <w:uiPriority w:val="99"/>
    <w:semiHidden/>
    <w:rsid w:val="00CA5468"/>
    <w:rPr>
      <w:b/>
      <w:bCs/>
    </w:rPr>
  </w:style>
  <w:style w:type="character" w:customStyle="1" w:styleId="CommentSubjectChar">
    <w:name w:val="Comment Subject Char"/>
    <w:basedOn w:val="CommentTextChar"/>
    <w:link w:val="CommentSubject"/>
    <w:uiPriority w:val="99"/>
    <w:semiHidden/>
    <w:locked/>
    <w:rsid w:val="00CA5468"/>
    <w:rPr>
      <w:b/>
      <w:bCs/>
    </w:rPr>
  </w:style>
  <w:style w:type="paragraph" w:styleId="BalloonText">
    <w:name w:val="Balloon Text"/>
    <w:basedOn w:val="Normal"/>
    <w:link w:val="BalloonTextChar"/>
    <w:uiPriority w:val="99"/>
    <w:semiHidden/>
    <w:rsid w:val="00CA54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5468"/>
    <w:rPr>
      <w:rFonts w:ascii="Tahoma" w:hAnsi="Tahoma" w:cs="Tahoma"/>
      <w:sz w:val="16"/>
      <w:szCs w:val="16"/>
      <w:lang w:val="nl-NL" w:eastAsia="nl-NL"/>
    </w:rPr>
  </w:style>
  <w:style w:type="paragraph" w:styleId="Header">
    <w:name w:val="header"/>
    <w:basedOn w:val="Normal"/>
    <w:link w:val="HeaderChar"/>
    <w:uiPriority w:val="99"/>
    <w:rsid w:val="00843AE4"/>
    <w:pPr>
      <w:tabs>
        <w:tab w:val="center" w:pos="4536"/>
        <w:tab w:val="right" w:pos="9072"/>
      </w:tabs>
    </w:pPr>
  </w:style>
  <w:style w:type="character" w:customStyle="1" w:styleId="HeaderChar">
    <w:name w:val="Header Char"/>
    <w:basedOn w:val="DefaultParagraphFont"/>
    <w:link w:val="Header"/>
    <w:uiPriority w:val="99"/>
    <w:locked/>
    <w:rsid w:val="00843AE4"/>
    <w:rPr>
      <w:rFonts w:ascii="Times New Roman" w:hAnsi="Times New Roman" w:cs="Times New Roman"/>
      <w:sz w:val="20"/>
      <w:szCs w:val="20"/>
      <w:lang w:val="nl-NL" w:eastAsia="nl-NL"/>
    </w:rPr>
  </w:style>
  <w:style w:type="paragraph" w:styleId="Footer">
    <w:name w:val="footer"/>
    <w:basedOn w:val="Normal"/>
    <w:link w:val="FooterChar"/>
    <w:uiPriority w:val="99"/>
    <w:rsid w:val="00843AE4"/>
    <w:pPr>
      <w:tabs>
        <w:tab w:val="center" w:pos="4536"/>
        <w:tab w:val="right" w:pos="9072"/>
      </w:tabs>
    </w:pPr>
  </w:style>
  <w:style w:type="character" w:customStyle="1" w:styleId="FooterChar">
    <w:name w:val="Footer Char"/>
    <w:basedOn w:val="DefaultParagraphFont"/>
    <w:link w:val="Footer"/>
    <w:uiPriority w:val="99"/>
    <w:locked/>
    <w:rsid w:val="00843AE4"/>
    <w:rPr>
      <w:rFonts w:ascii="Times New Roman" w:hAnsi="Times New Roman" w:cs="Times New Roman"/>
      <w:sz w:val="20"/>
      <w:szCs w:val="20"/>
      <w:lang w:val="nl-NL" w:eastAsia="nl-NL"/>
    </w:rPr>
  </w:style>
</w:styles>
</file>

<file path=word/webSettings.xml><?xml version="1.0" encoding="utf-8"?>
<w:webSettings xmlns:r="http://schemas.openxmlformats.org/officeDocument/2006/relationships" xmlns:w="http://schemas.openxmlformats.org/wordprocessingml/2006/main">
  <w:divs>
    <w:div w:id="2015257457">
      <w:marLeft w:val="0"/>
      <w:marRight w:val="0"/>
      <w:marTop w:val="0"/>
      <w:marBottom w:val="0"/>
      <w:divBdr>
        <w:top w:val="none" w:sz="0" w:space="0" w:color="auto"/>
        <w:left w:val="none" w:sz="0" w:space="0" w:color="auto"/>
        <w:bottom w:val="none" w:sz="0" w:space="0" w:color="auto"/>
        <w:right w:val="none" w:sz="0" w:space="0" w:color="auto"/>
      </w:divBdr>
    </w:div>
    <w:div w:id="2015257464">
      <w:marLeft w:val="0"/>
      <w:marRight w:val="0"/>
      <w:marTop w:val="0"/>
      <w:marBottom w:val="0"/>
      <w:divBdr>
        <w:top w:val="none" w:sz="0" w:space="0" w:color="auto"/>
        <w:left w:val="none" w:sz="0" w:space="0" w:color="auto"/>
        <w:bottom w:val="none" w:sz="0" w:space="0" w:color="auto"/>
        <w:right w:val="none" w:sz="0" w:space="0" w:color="auto"/>
      </w:divBdr>
      <w:divsChild>
        <w:div w:id="2015257461">
          <w:marLeft w:val="0"/>
          <w:marRight w:val="0"/>
          <w:marTop w:val="0"/>
          <w:marBottom w:val="0"/>
          <w:divBdr>
            <w:top w:val="none" w:sz="0" w:space="0" w:color="auto"/>
            <w:left w:val="none" w:sz="0" w:space="0" w:color="auto"/>
            <w:bottom w:val="none" w:sz="0" w:space="0" w:color="auto"/>
            <w:right w:val="none" w:sz="0" w:space="0" w:color="auto"/>
          </w:divBdr>
        </w:div>
        <w:div w:id="2015257462">
          <w:marLeft w:val="0"/>
          <w:marRight w:val="0"/>
          <w:marTop w:val="0"/>
          <w:marBottom w:val="0"/>
          <w:divBdr>
            <w:top w:val="none" w:sz="0" w:space="0" w:color="auto"/>
            <w:left w:val="none" w:sz="0" w:space="0" w:color="auto"/>
            <w:bottom w:val="none" w:sz="0" w:space="0" w:color="auto"/>
            <w:right w:val="none" w:sz="0" w:space="0" w:color="auto"/>
          </w:divBdr>
          <w:divsChild>
            <w:div w:id="2015257458">
              <w:marLeft w:val="0"/>
              <w:marRight w:val="0"/>
              <w:marTop w:val="0"/>
              <w:marBottom w:val="0"/>
              <w:divBdr>
                <w:top w:val="none" w:sz="0" w:space="0" w:color="auto"/>
                <w:left w:val="none" w:sz="0" w:space="0" w:color="auto"/>
                <w:bottom w:val="none" w:sz="0" w:space="0" w:color="auto"/>
                <w:right w:val="none" w:sz="0" w:space="0" w:color="auto"/>
              </w:divBdr>
            </w:div>
            <w:div w:id="2015257459">
              <w:marLeft w:val="0"/>
              <w:marRight w:val="0"/>
              <w:marTop w:val="0"/>
              <w:marBottom w:val="0"/>
              <w:divBdr>
                <w:top w:val="none" w:sz="0" w:space="0" w:color="auto"/>
                <w:left w:val="none" w:sz="0" w:space="0" w:color="auto"/>
                <w:bottom w:val="none" w:sz="0" w:space="0" w:color="auto"/>
                <w:right w:val="none" w:sz="0" w:space="0" w:color="auto"/>
              </w:divBdr>
            </w:div>
            <w:div w:id="2015257460">
              <w:marLeft w:val="720"/>
              <w:marRight w:val="720"/>
              <w:marTop w:val="100"/>
              <w:marBottom w:val="100"/>
              <w:divBdr>
                <w:top w:val="none" w:sz="0" w:space="0" w:color="auto"/>
                <w:left w:val="none" w:sz="0" w:space="0" w:color="auto"/>
                <w:bottom w:val="none" w:sz="0" w:space="0" w:color="auto"/>
                <w:right w:val="none" w:sz="0" w:space="0" w:color="auto"/>
              </w:divBdr>
              <w:divsChild>
                <w:div w:id="2015257463">
                  <w:marLeft w:val="0"/>
                  <w:marRight w:val="0"/>
                  <w:marTop w:val="0"/>
                  <w:marBottom w:val="0"/>
                  <w:divBdr>
                    <w:top w:val="none" w:sz="0" w:space="0" w:color="auto"/>
                    <w:left w:val="none" w:sz="0" w:space="0" w:color="auto"/>
                    <w:bottom w:val="none" w:sz="0" w:space="0" w:color="auto"/>
                    <w:right w:val="none" w:sz="0" w:space="0" w:color="auto"/>
                  </w:divBdr>
                </w:div>
                <w:div w:id="201525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7465">
          <w:marLeft w:val="0"/>
          <w:marRight w:val="0"/>
          <w:marTop w:val="0"/>
          <w:marBottom w:val="0"/>
          <w:divBdr>
            <w:top w:val="none" w:sz="0" w:space="0" w:color="auto"/>
            <w:left w:val="none" w:sz="0" w:space="0" w:color="auto"/>
            <w:bottom w:val="none" w:sz="0" w:space="0" w:color="auto"/>
            <w:right w:val="none" w:sz="0" w:space="0" w:color="auto"/>
          </w:divBdr>
        </w:div>
        <w:div w:id="2015257467">
          <w:marLeft w:val="0"/>
          <w:marRight w:val="0"/>
          <w:marTop w:val="0"/>
          <w:marBottom w:val="0"/>
          <w:divBdr>
            <w:top w:val="none" w:sz="0" w:space="0" w:color="auto"/>
            <w:left w:val="none" w:sz="0" w:space="0" w:color="auto"/>
            <w:bottom w:val="none" w:sz="0" w:space="0" w:color="auto"/>
            <w:right w:val="none" w:sz="0" w:space="0" w:color="auto"/>
          </w:divBdr>
        </w:div>
        <w:div w:id="2015257468">
          <w:marLeft w:val="0"/>
          <w:marRight w:val="0"/>
          <w:marTop w:val="0"/>
          <w:marBottom w:val="0"/>
          <w:divBdr>
            <w:top w:val="none" w:sz="0" w:space="0" w:color="auto"/>
            <w:left w:val="none" w:sz="0" w:space="0" w:color="auto"/>
            <w:bottom w:val="none" w:sz="0" w:space="0" w:color="auto"/>
            <w:right w:val="none" w:sz="0" w:space="0" w:color="auto"/>
          </w:divBdr>
        </w:div>
        <w:div w:id="2015257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344</Words>
  <Characters>1893</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lambresi</dc:creator>
  <cp:keywords/>
  <dc:description/>
  <cp:lastModifiedBy>Vlaams Parlement</cp:lastModifiedBy>
  <cp:revision>3</cp:revision>
  <cp:lastPrinted>2012-04-06T13:08:00Z</cp:lastPrinted>
  <dcterms:created xsi:type="dcterms:W3CDTF">2012-04-24T14:44:00Z</dcterms:created>
  <dcterms:modified xsi:type="dcterms:W3CDTF">2012-04-27T12:47:00Z</dcterms:modified>
</cp:coreProperties>
</file>