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0822DE" w:rsidP="00B93773">
      <w:pPr>
        <w:pStyle w:val="A-NaamMinister"/>
        <w:tabs>
          <w:tab w:val="left" w:pos="2436"/>
        </w:tabs>
        <w:outlineLvl w:val="0"/>
        <w:rPr>
          <w:szCs w:val="22"/>
        </w:rPr>
      </w:pPr>
      <w:r>
        <w:rPr>
          <w:szCs w:val="22"/>
        </w:rPr>
        <w:t>k</w:t>
      </w:r>
      <w:r w:rsidR="00B544A0" w:rsidRPr="009C1C5D">
        <w:rPr>
          <w:szCs w:val="22"/>
        </w:rPr>
        <w:t>ris</w:t>
      </w:r>
      <w:r>
        <w:rPr>
          <w:szCs w:val="22"/>
        </w:rPr>
        <w:t xml:space="preserve">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0822DE">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0822DE">
        <w:rPr>
          <w:b w:val="0"/>
          <w:szCs w:val="22"/>
        </w:rPr>
        <w:t xml:space="preserve">, </w:t>
      </w:r>
      <w:proofErr w:type="spellStart"/>
      <w:r w:rsidR="000822DE">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0822DE" w:rsidP="005B5FD6">
      <w:pPr>
        <w:jc w:val="both"/>
        <w:rPr>
          <w:sz w:val="22"/>
          <w:szCs w:val="22"/>
        </w:rPr>
      </w:pPr>
      <w:r w:rsidRPr="000822DE">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C96B21">
        <w:rPr>
          <w:sz w:val="22"/>
          <w:szCs w:val="22"/>
        </w:rPr>
        <w:t>154</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0822DE" w:rsidRDefault="000822DE" w:rsidP="007E3E29">
      <w:pPr>
        <w:pStyle w:val="StandaardSV"/>
        <w:rPr>
          <w:szCs w:val="22"/>
        </w:rPr>
      </w:pPr>
      <w:bookmarkStart w:id="1" w:name="_GoBack"/>
      <w:bookmarkEnd w:id="1"/>
    </w:p>
    <w:p w:rsidR="00A77278" w:rsidRPr="00C96B21" w:rsidRDefault="00C96B21" w:rsidP="0041384B">
      <w:pPr>
        <w:jc w:val="both"/>
        <w:rPr>
          <w:sz w:val="22"/>
          <w:szCs w:val="22"/>
        </w:rPr>
      </w:pPr>
      <w:r w:rsidRPr="00C96B21">
        <w:rPr>
          <w:sz w:val="22"/>
          <w:szCs w:val="22"/>
        </w:rPr>
        <w:t>Eind 2011 heeft de Europese Unie de onderhandelingen met Oekraïne over een ambitieus vrijhandelsakkoord op technisch niveau afgerond. Dit vrijhandelsakkoord bouwt niet alleen invoerheffingen af, maar bevat ook bindende disciplines met betrekking tot de handel in goederen, transparantie en de werking van douanes. Het vrijhandelsakkoord zou dus moeten vermijden dat de waardebepaling van ingevoerde goederen in Oekraïne onderhevig is aan willekeur.</w:t>
      </w:r>
      <w:r w:rsidR="0041384B" w:rsidRPr="00C96B21">
        <w:rPr>
          <w:sz w:val="22"/>
          <w:szCs w:val="22"/>
        </w:rPr>
        <w:t xml:space="preserve"> </w:t>
      </w:r>
    </w:p>
    <w:sectPr w:rsidR="00A77278" w:rsidRPr="00C96B21"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0E" w:rsidRDefault="006D3E0E">
      <w:r>
        <w:separator/>
      </w:r>
    </w:p>
  </w:endnote>
  <w:endnote w:type="continuationSeparator" w:id="0">
    <w:p w:rsidR="006D3E0E" w:rsidRDefault="006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0E" w:rsidRDefault="006D3E0E">
      <w:r>
        <w:separator/>
      </w:r>
    </w:p>
  </w:footnote>
  <w:footnote w:type="continuationSeparator" w:id="0">
    <w:p w:rsidR="006D3E0E" w:rsidRDefault="006D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3D3D"/>
    <w:rsid w:val="00036F4F"/>
    <w:rsid w:val="00047A45"/>
    <w:rsid w:val="0005236C"/>
    <w:rsid w:val="00056988"/>
    <w:rsid w:val="00064F8A"/>
    <w:rsid w:val="00065529"/>
    <w:rsid w:val="00072457"/>
    <w:rsid w:val="00074B4A"/>
    <w:rsid w:val="00075D9F"/>
    <w:rsid w:val="00075EB4"/>
    <w:rsid w:val="00077665"/>
    <w:rsid w:val="00077E4A"/>
    <w:rsid w:val="00077EDB"/>
    <w:rsid w:val="000800E7"/>
    <w:rsid w:val="00080BE7"/>
    <w:rsid w:val="000822DE"/>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4673"/>
    <w:rsid w:val="002656E7"/>
    <w:rsid w:val="0026611C"/>
    <w:rsid w:val="002665BC"/>
    <w:rsid w:val="00267DB4"/>
    <w:rsid w:val="0027114E"/>
    <w:rsid w:val="0028200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3A3B"/>
    <w:rsid w:val="00F85EE8"/>
    <w:rsid w:val="00F8631C"/>
    <w:rsid w:val="00F9210B"/>
    <w:rsid w:val="00F92BC5"/>
    <w:rsid w:val="00FA0CD3"/>
    <w:rsid w:val="00FA390F"/>
    <w:rsid w:val="00FA7C02"/>
    <w:rsid w:val="00FB0589"/>
    <w:rsid w:val="00FB16AF"/>
    <w:rsid w:val="00FB477F"/>
    <w:rsid w:val="00FB77E8"/>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0E24-7A3B-48D2-B9FB-99FAEA5A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101</Words>
  <Characters>559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2011-12-14T15:07:00Z</cp:lastPrinted>
  <dcterms:created xsi:type="dcterms:W3CDTF">2012-02-08T12:18:00Z</dcterms:created>
  <dcterms:modified xsi:type="dcterms:W3CDTF">2012-02-08T12:18:00Z</dcterms:modified>
</cp:coreProperties>
</file>