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0976E9" w:rsidRPr="00DD4121" w:rsidRDefault="005E634C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4E2833">
        <w:rPr>
          <w:noProof/>
          <w:szCs w:val="22"/>
        </w:rPr>
        <w:t>pascal smet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5E634C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5E634C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5E634C" w:rsidRPr="00326A58">
        <w:rPr>
          <w:b w:val="0"/>
        </w:rPr>
      </w:r>
      <w:r w:rsidR="005E634C" w:rsidRPr="00326A58">
        <w:rPr>
          <w:b w:val="0"/>
        </w:rPr>
        <w:fldChar w:fldCharType="separate"/>
      </w:r>
      <w:r w:rsidR="00ED2014">
        <w:rPr>
          <w:b w:val="0"/>
        </w:rPr>
        <w:t>46</w:t>
      </w:r>
      <w:r w:rsidR="00AB3A05">
        <w:rPr>
          <w:b w:val="0"/>
        </w:rPr>
        <w:t>5</w:t>
      </w:r>
      <w:r w:rsidR="005E634C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5E634C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5E634C">
        <w:rPr>
          <w:b w:val="0"/>
        </w:rPr>
      </w:r>
      <w:r w:rsidR="005E634C">
        <w:rPr>
          <w:b w:val="0"/>
        </w:rPr>
        <w:fldChar w:fldCharType="separate"/>
      </w:r>
      <w:r w:rsidR="00ED2014">
        <w:rPr>
          <w:b w:val="0"/>
        </w:rPr>
        <w:t>1</w:t>
      </w:r>
      <w:r w:rsidR="00546F8B">
        <w:rPr>
          <w:b w:val="0"/>
        </w:rPr>
        <w:t>5</w:t>
      </w:r>
      <w:r w:rsidR="005E634C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5E634C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5E634C">
        <w:rPr>
          <w:b w:val="0"/>
        </w:rPr>
      </w:r>
      <w:r w:rsidR="005E634C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5E634C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5E634C">
        <w:rPr>
          <w:b w:val="0"/>
        </w:rPr>
      </w:r>
      <w:r w:rsidR="005E634C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5E634C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5E634C" w:rsidRPr="009D7043">
        <w:rPr>
          <w:rStyle w:val="AntwoordNaamMinisterChar"/>
        </w:rPr>
      </w:r>
      <w:r w:rsidR="005E634C" w:rsidRPr="009D7043">
        <w:rPr>
          <w:rStyle w:val="AntwoordNaamMinisterChar"/>
        </w:rPr>
        <w:fldChar w:fldCharType="separate"/>
      </w:r>
      <w:r w:rsidR="008A2316">
        <w:rPr>
          <w:rStyle w:val="AntwoordNaamMinisterChar"/>
        </w:rPr>
        <w:t>willy segers</w:t>
      </w:r>
      <w:r w:rsidR="005E634C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C47E9" w:rsidRDefault="00AB3A05" w:rsidP="00AB3A05">
      <w:pPr>
        <w:pStyle w:val="StandaardSV"/>
        <w:numPr>
          <w:ilvl w:val="0"/>
          <w:numId w:val="8"/>
        </w:numPr>
        <w:ind w:left="284" w:hanging="284"/>
        <w:rPr>
          <w:szCs w:val="22"/>
        </w:rPr>
      </w:pPr>
      <w:r>
        <w:rPr>
          <w:szCs w:val="22"/>
        </w:rPr>
        <w:lastRenderedPageBreak/>
        <w:t>Zowel ikzelf als mijn medewerkers hebben regelmatig contact met vertegenwoordigers van het Brusselse middenveld.</w:t>
      </w:r>
      <w:r w:rsidR="004C47E9">
        <w:rPr>
          <w:szCs w:val="22"/>
        </w:rPr>
        <w:t xml:space="preserve"> Dat gebeurt momenteel nog niet </w:t>
      </w:r>
      <w:r>
        <w:rPr>
          <w:szCs w:val="22"/>
        </w:rPr>
        <w:t xml:space="preserve">in een gestructureerde vorm, maar ik houd vast aan mijn engagement om na te gaan hoe </w:t>
      </w:r>
      <w:r w:rsidR="002807FD">
        <w:rPr>
          <w:szCs w:val="22"/>
        </w:rPr>
        <w:t xml:space="preserve">een </w:t>
      </w:r>
      <w:r>
        <w:rPr>
          <w:szCs w:val="22"/>
        </w:rPr>
        <w:t xml:space="preserve">dergelijke dialoog </w:t>
      </w:r>
      <w:r w:rsidR="004C47E9">
        <w:rPr>
          <w:szCs w:val="22"/>
        </w:rPr>
        <w:t xml:space="preserve">structureel </w:t>
      </w:r>
      <w:r>
        <w:rPr>
          <w:szCs w:val="22"/>
        </w:rPr>
        <w:t xml:space="preserve">vorm kan </w:t>
      </w:r>
      <w:r w:rsidR="004C47E9">
        <w:rPr>
          <w:szCs w:val="22"/>
        </w:rPr>
        <w:t>krijgen.</w:t>
      </w:r>
    </w:p>
    <w:p w:rsidR="004C47E9" w:rsidRDefault="004C47E9" w:rsidP="004C47E9">
      <w:pPr>
        <w:pStyle w:val="StandaardSV"/>
        <w:ind w:left="284"/>
        <w:rPr>
          <w:szCs w:val="22"/>
        </w:rPr>
      </w:pPr>
    </w:p>
    <w:p w:rsidR="00AB3A05" w:rsidRDefault="00AB3A05" w:rsidP="004C47E9">
      <w:pPr>
        <w:pStyle w:val="StandaardSV"/>
        <w:ind w:left="284"/>
        <w:rPr>
          <w:szCs w:val="22"/>
        </w:rPr>
      </w:pPr>
      <w:r>
        <w:rPr>
          <w:szCs w:val="22"/>
        </w:rPr>
        <w:t xml:space="preserve">Ik heb daarom aan de </w:t>
      </w:r>
      <w:proofErr w:type="spellStart"/>
      <w:r>
        <w:rPr>
          <w:szCs w:val="22"/>
        </w:rPr>
        <w:t>Taskforce</w:t>
      </w:r>
      <w:proofErr w:type="spellEnd"/>
      <w:r>
        <w:rPr>
          <w:szCs w:val="22"/>
        </w:rPr>
        <w:t xml:space="preserve"> Brussel gevraagd om hierover voorstellen uit te werken.</w:t>
      </w:r>
      <w:r w:rsidR="004C47E9">
        <w:rPr>
          <w:szCs w:val="22"/>
        </w:rPr>
        <w:t xml:space="preserve"> </w:t>
      </w:r>
      <w:r>
        <w:rPr>
          <w:szCs w:val="22"/>
        </w:rPr>
        <w:t xml:space="preserve">Op 1 juli </w:t>
      </w:r>
      <w:r w:rsidR="002807FD">
        <w:rPr>
          <w:szCs w:val="22"/>
        </w:rPr>
        <w:t>2011</w:t>
      </w:r>
      <w:r>
        <w:rPr>
          <w:szCs w:val="22"/>
        </w:rPr>
        <w:t xml:space="preserve"> heeft de Vlaamse Regering kennis genomen van het tussentijds verslag van de </w:t>
      </w:r>
      <w:proofErr w:type="spellStart"/>
      <w:r>
        <w:rPr>
          <w:szCs w:val="22"/>
        </w:rPr>
        <w:t>Taskforce</w:t>
      </w:r>
      <w:proofErr w:type="spellEnd"/>
      <w:r>
        <w:rPr>
          <w:szCs w:val="22"/>
        </w:rPr>
        <w:t xml:space="preserve"> Brussel</w:t>
      </w:r>
      <w:r w:rsidR="00647A55">
        <w:rPr>
          <w:szCs w:val="22"/>
        </w:rPr>
        <w:t>. D</w:t>
      </w:r>
      <w:r>
        <w:rPr>
          <w:szCs w:val="22"/>
        </w:rPr>
        <w:t xml:space="preserve">aarin wordt meegedeeld dat het eindrapport zal worden </w:t>
      </w:r>
      <w:proofErr w:type="spellStart"/>
      <w:r>
        <w:rPr>
          <w:szCs w:val="22"/>
        </w:rPr>
        <w:t>gefinaliseerd</w:t>
      </w:r>
      <w:proofErr w:type="spellEnd"/>
      <w:r>
        <w:rPr>
          <w:szCs w:val="22"/>
        </w:rPr>
        <w:t xml:space="preserve"> tegen eind 2011.</w:t>
      </w:r>
    </w:p>
    <w:p w:rsidR="00AB3A05" w:rsidRDefault="00AB3A05" w:rsidP="00AB3A05">
      <w:pPr>
        <w:pStyle w:val="StandaardSV"/>
        <w:ind w:left="284" w:hanging="284"/>
        <w:rPr>
          <w:szCs w:val="22"/>
        </w:rPr>
      </w:pPr>
    </w:p>
    <w:p w:rsidR="004C47E9" w:rsidRDefault="00AB3A05" w:rsidP="00AB3A05">
      <w:pPr>
        <w:pStyle w:val="StandaardSV"/>
        <w:numPr>
          <w:ilvl w:val="0"/>
          <w:numId w:val="8"/>
        </w:numPr>
        <w:ind w:left="284" w:hanging="284"/>
        <w:rPr>
          <w:szCs w:val="22"/>
        </w:rPr>
      </w:pPr>
      <w:r w:rsidRPr="00AB3A05">
        <w:rPr>
          <w:szCs w:val="22"/>
        </w:rPr>
        <w:t>Uit het tussentijds verslag blijkt dat d</w:t>
      </w:r>
      <w:r w:rsidR="00B232A7">
        <w:rPr>
          <w:szCs w:val="22"/>
        </w:rPr>
        <w:t xml:space="preserve">e </w:t>
      </w:r>
      <w:proofErr w:type="spellStart"/>
      <w:r w:rsidR="004C47E9" w:rsidRPr="00AB3A05">
        <w:rPr>
          <w:szCs w:val="22"/>
        </w:rPr>
        <w:t>Taskforce</w:t>
      </w:r>
      <w:proofErr w:type="spellEnd"/>
      <w:r w:rsidR="004C47E9" w:rsidRPr="00AB3A05">
        <w:rPr>
          <w:szCs w:val="22"/>
        </w:rPr>
        <w:t xml:space="preserve"> Brussel in de tweede jaarhelft van 2011 </w:t>
      </w:r>
      <w:r w:rsidRPr="00AB3A05">
        <w:rPr>
          <w:szCs w:val="22"/>
        </w:rPr>
        <w:t xml:space="preserve">voorstellen </w:t>
      </w:r>
      <w:r w:rsidR="004C47E9" w:rsidRPr="00AB3A05">
        <w:rPr>
          <w:szCs w:val="22"/>
        </w:rPr>
        <w:t>z</w:t>
      </w:r>
      <w:r w:rsidR="004C47E9">
        <w:rPr>
          <w:szCs w:val="22"/>
        </w:rPr>
        <w:t>a</w:t>
      </w:r>
      <w:r w:rsidR="004C47E9" w:rsidRPr="00AB3A05">
        <w:rPr>
          <w:szCs w:val="22"/>
        </w:rPr>
        <w:t>l uitwerk</w:t>
      </w:r>
      <w:r w:rsidR="004C47E9">
        <w:rPr>
          <w:szCs w:val="22"/>
        </w:rPr>
        <w:t xml:space="preserve">en </w:t>
      </w:r>
      <w:r w:rsidRPr="00AB3A05">
        <w:rPr>
          <w:szCs w:val="22"/>
        </w:rPr>
        <w:t>omtrent de consultatie van het middenveld.</w:t>
      </w:r>
    </w:p>
    <w:p w:rsidR="004C47E9" w:rsidRDefault="004C47E9" w:rsidP="004C47E9">
      <w:pPr>
        <w:pStyle w:val="StandaardSV"/>
        <w:ind w:left="284"/>
        <w:rPr>
          <w:szCs w:val="22"/>
        </w:rPr>
      </w:pPr>
    </w:p>
    <w:p w:rsidR="00024EF1" w:rsidRPr="00DD653E" w:rsidRDefault="00AB3A05" w:rsidP="004C47E9">
      <w:pPr>
        <w:pStyle w:val="StandaardSV"/>
        <w:ind w:left="284"/>
        <w:rPr>
          <w:szCs w:val="22"/>
        </w:rPr>
      </w:pPr>
      <w:r w:rsidRPr="00AB3A05">
        <w:rPr>
          <w:szCs w:val="22"/>
        </w:rPr>
        <w:t>Zodra ik het eindrapport ontvangen heb, zal ik d</w:t>
      </w:r>
      <w:r w:rsidR="002807FD">
        <w:rPr>
          <w:szCs w:val="22"/>
        </w:rPr>
        <w:t>i</w:t>
      </w:r>
      <w:r w:rsidRPr="00AB3A05">
        <w:rPr>
          <w:szCs w:val="22"/>
        </w:rPr>
        <w:t>e voorstellen grondig onderzoeken.</w:t>
      </w:r>
    </w:p>
    <w:sectPr w:rsidR="00024EF1" w:rsidRPr="00DD653E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552B"/>
    <w:multiLevelType w:val="hybridMultilevel"/>
    <w:tmpl w:val="15C8E54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C1636"/>
    <w:multiLevelType w:val="hybridMultilevel"/>
    <w:tmpl w:val="421C967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6657AB"/>
    <w:multiLevelType w:val="hybridMultilevel"/>
    <w:tmpl w:val="0EB0BFC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816ED"/>
    <w:multiLevelType w:val="hybridMultilevel"/>
    <w:tmpl w:val="53044D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5">
    <w:nsid w:val="626035DC"/>
    <w:multiLevelType w:val="hybridMultilevel"/>
    <w:tmpl w:val="008C5262"/>
    <w:lvl w:ilvl="0" w:tplc="CA7452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259D0"/>
    <w:multiLevelType w:val="hybridMultilevel"/>
    <w:tmpl w:val="11BA54A4"/>
    <w:lvl w:ilvl="0" w:tplc="0813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zgelwbZmoRXFan/u+o7JtsR3Gdk=" w:salt="TTF6BsB72vZW9uuoP6Ja0w=="/>
  <w:defaultTabStop w:val="708"/>
  <w:hyphenationZone w:val="425"/>
  <w:characterSpacingControl w:val="doNotCompress"/>
  <w:compat/>
  <w:rsids>
    <w:rsidRoot w:val="000C4E8C"/>
    <w:rsid w:val="00002E44"/>
    <w:rsid w:val="000041E2"/>
    <w:rsid w:val="00024EF1"/>
    <w:rsid w:val="00026F65"/>
    <w:rsid w:val="000865DB"/>
    <w:rsid w:val="000976E9"/>
    <w:rsid w:val="000C4E8C"/>
    <w:rsid w:val="000F3532"/>
    <w:rsid w:val="00106961"/>
    <w:rsid w:val="0018298C"/>
    <w:rsid w:val="001A38A4"/>
    <w:rsid w:val="001B6E48"/>
    <w:rsid w:val="001F7390"/>
    <w:rsid w:val="00210C07"/>
    <w:rsid w:val="00266E3B"/>
    <w:rsid w:val="002807FD"/>
    <w:rsid w:val="0030456D"/>
    <w:rsid w:val="00326A58"/>
    <w:rsid w:val="003732CB"/>
    <w:rsid w:val="00456A5C"/>
    <w:rsid w:val="004C47E9"/>
    <w:rsid w:val="004E2833"/>
    <w:rsid w:val="00546F8B"/>
    <w:rsid w:val="00566570"/>
    <w:rsid w:val="00566C53"/>
    <w:rsid w:val="00586FC6"/>
    <w:rsid w:val="005900AD"/>
    <w:rsid w:val="005C3E03"/>
    <w:rsid w:val="005E38CA"/>
    <w:rsid w:val="005E634C"/>
    <w:rsid w:val="00615B18"/>
    <w:rsid w:val="0063138E"/>
    <w:rsid w:val="0063450A"/>
    <w:rsid w:val="00647A55"/>
    <w:rsid w:val="006548DD"/>
    <w:rsid w:val="006E169E"/>
    <w:rsid w:val="0071248C"/>
    <w:rsid w:val="007252C7"/>
    <w:rsid w:val="007474BA"/>
    <w:rsid w:val="00777577"/>
    <w:rsid w:val="00785A0D"/>
    <w:rsid w:val="007B1122"/>
    <w:rsid w:val="007B646F"/>
    <w:rsid w:val="007E360F"/>
    <w:rsid w:val="007F60A8"/>
    <w:rsid w:val="008346AE"/>
    <w:rsid w:val="0084135F"/>
    <w:rsid w:val="00894185"/>
    <w:rsid w:val="008A2316"/>
    <w:rsid w:val="008A713D"/>
    <w:rsid w:val="008D37EE"/>
    <w:rsid w:val="008D5DB4"/>
    <w:rsid w:val="008E7F65"/>
    <w:rsid w:val="009347E0"/>
    <w:rsid w:val="00936BB3"/>
    <w:rsid w:val="009D7043"/>
    <w:rsid w:val="009E3483"/>
    <w:rsid w:val="00A257C9"/>
    <w:rsid w:val="00A42280"/>
    <w:rsid w:val="00A76EC9"/>
    <w:rsid w:val="00A804C0"/>
    <w:rsid w:val="00AB0B5C"/>
    <w:rsid w:val="00AB3A05"/>
    <w:rsid w:val="00B232A7"/>
    <w:rsid w:val="00B45EB2"/>
    <w:rsid w:val="00B60F0E"/>
    <w:rsid w:val="00B71BE7"/>
    <w:rsid w:val="00BD296F"/>
    <w:rsid w:val="00BE425A"/>
    <w:rsid w:val="00BF49E0"/>
    <w:rsid w:val="00C0707D"/>
    <w:rsid w:val="00CD528F"/>
    <w:rsid w:val="00D11A39"/>
    <w:rsid w:val="00D3555F"/>
    <w:rsid w:val="00D71D99"/>
    <w:rsid w:val="00D754F2"/>
    <w:rsid w:val="00D80244"/>
    <w:rsid w:val="00DB41C0"/>
    <w:rsid w:val="00DC4DB6"/>
    <w:rsid w:val="00DD653E"/>
    <w:rsid w:val="00E21F18"/>
    <w:rsid w:val="00E36A34"/>
    <w:rsid w:val="00E55200"/>
    <w:rsid w:val="00ED2014"/>
    <w:rsid w:val="00F20604"/>
    <w:rsid w:val="00F369E3"/>
    <w:rsid w:val="00F44E9C"/>
    <w:rsid w:val="00FA29D6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30456D"/>
    <w:pPr>
      <w:jc w:val="both"/>
    </w:pPr>
    <w:rPr>
      <w:rFonts w:eastAsia="Calibri"/>
      <w:i/>
      <w:szCs w:val="20"/>
    </w:rPr>
  </w:style>
  <w:style w:type="paragraph" w:customStyle="1" w:styleId="StandaardSV">
    <w:name w:val="Standaard SV"/>
    <w:basedOn w:val="Standaard"/>
    <w:rsid w:val="00106961"/>
    <w:pPr>
      <w:jc w:val="both"/>
    </w:pPr>
    <w:rPr>
      <w:szCs w:val="20"/>
    </w:rPr>
  </w:style>
  <w:style w:type="paragraph" w:styleId="Lijstalinea">
    <w:name w:val="List Paragraph"/>
    <w:basedOn w:val="Standaard"/>
    <w:uiPriority w:val="34"/>
    <w:qFormat/>
    <w:rsid w:val="00AB0B5C"/>
    <w:pPr>
      <w:ind w:left="708"/>
    </w:pPr>
    <w:rPr>
      <w:sz w:val="24"/>
      <w:szCs w:val="20"/>
    </w:rPr>
  </w:style>
  <w:style w:type="paragraph" w:styleId="Normaalweb">
    <w:name w:val="Normal (Web)"/>
    <w:basedOn w:val="Standaard"/>
    <w:rsid w:val="00024EF1"/>
    <w:pPr>
      <w:spacing w:before="100" w:beforeAutospacing="1" w:after="119"/>
    </w:pPr>
    <w:rPr>
      <w:rFonts w:eastAsia="SimSun"/>
      <w:sz w:val="24"/>
      <w:lang w:val="nl-B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147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cp:lastModifiedBy>Vlaams Parlement</cp:lastModifiedBy>
  <cp:revision>2</cp:revision>
  <cp:lastPrinted>2011-09-01T11:59:00Z</cp:lastPrinted>
  <dcterms:created xsi:type="dcterms:W3CDTF">2011-09-01T12:00:00Z</dcterms:created>
  <dcterms:modified xsi:type="dcterms:W3CDTF">2011-09-01T12:00:00Z</dcterms:modified>
</cp:coreProperties>
</file>