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419"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31EDA3C8"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04B0FB30" w14:textId="77777777" w:rsidR="00214C83" w:rsidRPr="00CC7F21" w:rsidRDefault="00214C83" w:rsidP="00214C83">
      <w:pPr>
        <w:pStyle w:val="StandaardSV"/>
        <w:pBdr>
          <w:bottom w:val="single" w:sz="4" w:space="1" w:color="auto"/>
        </w:pBdr>
        <w:rPr>
          <w:rFonts w:ascii="Verdana" w:hAnsi="Verdana"/>
          <w:sz w:val="20"/>
          <w:lang w:val="nl-BE"/>
        </w:rPr>
      </w:pPr>
    </w:p>
    <w:p w14:paraId="14A11783" w14:textId="77777777" w:rsidR="00214C83" w:rsidRPr="00CC7F21" w:rsidRDefault="00214C83" w:rsidP="00214C83">
      <w:pPr>
        <w:jc w:val="both"/>
        <w:rPr>
          <w:rFonts w:ascii="Verdana" w:hAnsi="Verdana"/>
          <w:sz w:val="20"/>
        </w:rPr>
      </w:pPr>
    </w:p>
    <w:p w14:paraId="030FC37A"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0ECACC5B"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88</w:t>
      </w:r>
      <w:r w:rsidRPr="009E1210">
        <w:rPr>
          <w:rFonts w:ascii="Verdana" w:hAnsi="Verdana"/>
          <w:sz w:val="20"/>
        </w:rPr>
        <w:t xml:space="preserve"> van </w:t>
      </w:r>
      <w:r>
        <w:rPr>
          <w:rFonts w:ascii="Verdana" w:hAnsi="Verdana"/>
          <w:sz w:val="20"/>
        </w:rPr>
        <w:t>28 oktober 2019</w:t>
      </w:r>
    </w:p>
    <w:p w14:paraId="150E78E9"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lode ceyssens</w:t>
      </w:r>
    </w:p>
    <w:p w14:paraId="67412F73" w14:textId="77777777" w:rsidR="00214C83" w:rsidRPr="00CC7F21" w:rsidRDefault="00214C83" w:rsidP="00214C83">
      <w:pPr>
        <w:pBdr>
          <w:bottom w:val="single" w:sz="4" w:space="1" w:color="auto"/>
        </w:pBdr>
        <w:jc w:val="both"/>
        <w:rPr>
          <w:rFonts w:ascii="Verdana" w:hAnsi="Verdana"/>
          <w:sz w:val="20"/>
        </w:rPr>
      </w:pPr>
    </w:p>
    <w:p w14:paraId="4AC64071" w14:textId="77777777" w:rsidR="00214C83" w:rsidRPr="00CC7F21" w:rsidRDefault="00214C83" w:rsidP="00214C83">
      <w:pPr>
        <w:pStyle w:val="StandaardSV"/>
        <w:rPr>
          <w:rFonts w:ascii="Verdana" w:hAnsi="Verdana"/>
          <w:sz w:val="20"/>
        </w:rPr>
      </w:pPr>
    </w:p>
    <w:p w14:paraId="32A31DF2" w14:textId="77777777" w:rsidR="00214C83" w:rsidRPr="00CC7F21" w:rsidRDefault="00214C83" w:rsidP="00214C83">
      <w:pPr>
        <w:pStyle w:val="StandaardSV"/>
        <w:rPr>
          <w:rFonts w:ascii="Verdana" w:hAnsi="Verdana"/>
          <w:sz w:val="20"/>
        </w:rPr>
      </w:pPr>
    </w:p>
    <w:p w14:paraId="36C0A029" w14:textId="77777777" w:rsidR="006374B6" w:rsidRPr="006374B6" w:rsidRDefault="006374B6" w:rsidP="00733779">
      <w:pPr>
        <w:jc w:val="both"/>
        <w:rPr>
          <w:rFonts w:ascii="Verdana" w:eastAsia="Calibri" w:hAnsi="Verdana" w:cs="Calibri"/>
          <w:sz w:val="20"/>
          <w:lang w:eastAsia="en-US"/>
        </w:rPr>
      </w:pPr>
      <w:r w:rsidRPr="006374B6">
        <w:rPr>
          <w:rFonts w:ascii="Verdana" w:eastAsia="Calibri" w:hAnsi="Verdana" w:cs="Calibri"/>
          <w:sz w:val="20"/>
          <w:lang w:eastAsia="en-US"/>
        </w:rPr>
        <w:t>Graag bezorg ik u nog een aanvullend antwoord met een specifieke toevoeging bij uw deelvraag 1.</w:t>
      </w:r>
    </w:p>
    <w:p w14:paraId="16CD172B" w14:textId="77777777" w:rsidR="006374B6" w:rsidRPr="006374B6" w:rsidRDefault="006374B6" w:rsidP="00733779">
      <w:pPr>
        <w:jc w:val="both"/>
        <w:rPr>
          <w:rFonts w:ascii="Verdana" w:eastAsia="Calibri" w:hAnsi="Verdana" w:cs="Calibri"/>
          <w:sz w:val="20"/>
          <w:lang w:eastAsia="en-US"/>
        </w:rPr>
      </w:pPr>
    </w:p>
    <w:p w14:paraId="54FE9108" w14:textId="77777777" w:rsidR="006374B6" w:rsidRDefault="006374B6" w:rsidP="00733779">
      <w:pPr>
        <w:jc w:val="both"/>
        <w:rPr>
          <w:rFonts w:ascii="Verdana" w:eastAsia="Calibri" w:hAnsi="Verdana" w:cs="Calibri"/>
          <w:sz w:val="20"/>
          <w:lang w:eastAsia="en-US"/>
        </w:rPr>
      </w:pPr>
      <w:r w:rsidRPr="006374B6">
        <w:rPr>
          <w:rFonts w:ascii="Verdana" w:eastAsia="Calibri" w:hAnsi="Verdana" w:cs="Calibri"/>
          <w:sz w:val="20"/>
          <w:lang w:eastAsia="en-US"/>
        </w:rPr>
        <w:t>Wat betreft de stand van zaken van de trajectcontroles kan ik op datum van 27 november 2019 (zie ook de website van het Agentschap Wegen en Verkeer,</w:t>
      </w:r>
      <w:r w:rsidRPr="006374B6">
        <w:rPr>
          <w:rFonts w:ascii="Verdana" w:hAnsi="Verdana"/>
          <w:sz w:val="20"/>
        </w:rPr>
        <w:t xml:space="preserve"> </w:t>
      </w:r>
      <w:r w:rsidRPr="006374B6">
        <w:rPr>
          <w:rFonts w:ascii="Verdana" w:eastAsia="Calibri" w:hAnsi="Verdana" w:cs="Calibri"/>
          <w:color w:val="4F81BD" w:themeColor="accent1"/>
          <w:sz w:val="20"/>
          <w:u w:val="single"/>
          <w:lang w:eastAsia="en-US"/>
        </w:rPr>
        <w:t>https://wegenenverkeer.be/trajectcontrole</w:t>
      </w:r>
      <w:r w:rsidRPr="006374B6">
        <w:rPr>
          <w:rFonts w:ascii="Verdana" w:eastAsia="Calibri" w:hAnsi="Verdana" w:cs="Calibri"/>
          <w:sz w:val="20"/>
          <w:lang w:eastAsia="en-US"/>
        </w:rPr>
        <w:t>) volgende informatie meedele</w:t>
      </w:r>
      <w:r>
        <w:rPr>
          <w:rFonts w:ascii="Verdana" w:eastAsia="Calibri" w:hAnsi="Verdana" w:cs="Calibri"/>
          <w:sz w:val="20"/>
          <w:lang w:eastAsia="en-US"/>
        </w:rPr>
        <w:t>n</w:t>
      </w:r>
      <w:r w:rsidRPr="006374B6">
        <w:rPr>
          <w:rFonts w:ascii="Verdana" w:eastAsia="Calibri" w:hAnsi="Verdana" w:cs="Calibri"/>
          <w:sz w:val="20"/>
          <w:lang w:eastAsia="en-US"/>
        </w:rPr>
        <w:t>:</w:t>
      </w:r>
    </w:p>
    <w:p w14:paraId="450EB387" w14:textId="77777777" w:rsidR="006374B6" w:rsidRPr="006374B6" w:rsidRDefault="006374B6" w:rsidP="00733779">
      <w:pPr>
        <w:jc w:val="both"/>
        <w:rPr>
          <w:rFonts w:ascii="Verdana" w:eastAsia="Calibri" w:hAnsi="Verdana" w:cs="Calibri"/>
          <w:sz w:val="20"/>
          <w:lang w:eastAsia="en-US"/>
        </w:rPr>
      </w:pPr>
    </w:p>
    <w:p w14:paraId="600A10CA" w14:textId="77777777" w:rsidR="006374B6" w:rsidRPr="006374B6" w:rsidRDefault="006374B6" w:rsidP="00733779">
      <w:pPr>
        <w:numPr>
          <w:ilvl w:val="0"/>
          <w:numId w:val="46"/>
        </w:numPr>
        <w:jc w:val="both"/>
        <w:rPr>
          <w:rFonts w:ascii="Verdana" w:hAnsi="Verdana" w:cs="Calibri"/>
          <w:sz w:val="20"/>
          <w:lang w:val="nl-BE" w:eastAsia="nl-BE"/>
        </w:rPr>
      </w:pPr>
      <w:r w:rsidRPr="006374B6">
        <w:rPr>
          <w:rFonts w:ascii="Verdana" w:hAnsi="Verdana" w:cs="Calibri"/>
          <w:sz w:val="20"/>
          <w:lang w:val="nl-BE" w:eastAsia="nl-BE"/>
        </w:rPr>
        <w:t xml:space="preserve">Er zijn 54 segmenten (108 </w:t>
      </w:r>
      <w:proofErr w:type="spellStart"/>
      <w:r w:rsidRPr="006374B6">
        <w:rPr>
          <w:rFonts w:ascii="Verdana" w:hAnsi="Verdana" w:cs="Calibri"/>
          <w:sz w:val="20"/>
          <w:lang w:val="nl-BE" w:eastAsia="nl-BE"/>
        </w:rPr>
        <w:t>TC’s</w:t>
      </w:r>
      <w:proofErr w:type="spellEnd"/>
      <w:r w:rsidRPr="006374B6">
        <w:rPr>
          <w:rFonts w:ascii="Verdana" w:hAnsi="Verdana" w:cs="Calibri"/>
          <w:sz w:val="20"/>
          <w:lang w:val="nl-BE" w:eastAsia="nl-BE"/>
        </w:rPr>
        <w:t>)  volledig aangesloten en klaar voor gebruik. Op de website AWV is dit in groene kleur aangegeven als ‘geïnstalleerd’.</w:t>
      </w:r>
    </w:p>
    <w:p w14:paraId="7D3311E9" w14:textId="77777777" w:rsidR="006374B6" w:rsidRPr="006374B6" w:rsidRDefault="006374B6" w:rsidP="00733779">
      <w:pPr>
        <w:ind w:left="708"/>
        <w:jc w:val="both"/>
        <w:rPr>
          <w:rFonts w:ascii="Verdana" w:eastAsia="Calibri" w:hAnsi="Verdana" w:cs="Calibri"/>
          <w:sz w:val="20"/>
          <w:lang w:val="nl-BE" w:eastAsia="nl-BE"/>
        </w:rPr>
      </w:pPr>
      <w:r w:rsidRPr="006374B6">
        <w:rPr>
          <w:rFonts w:ascii="Verdana" w:eastAsia="Calibri" w:hAnsi="Verdana" w:cs="Calibri"/>
          <w:sz w:val="20"/>
          <w:lang w:val="nl-BE" w:eastAsia="nl-BE"/>
        </w:rPr>
        <w:t xml:space="preserve">Voor Limburg zijn dit 4 segmenten (8 </w:t>
      </w:r>
      <w:proofErr w:type="spellStart"/>
      <w:r w:rsidRPr="006374B6">
        <w:rPr>
          <w:rFonts w:ascii="Verdana" w:eastAsia="Calibri" w:hAnsi="Verdana" w:cs="Calibri"/>
          <w:sz w:val="20"/>
          <w:lang w:val="nl-BE" w:eastAsia="nl-BE"/>
        </w:rPr>
        <w:t>TC’s</w:t>
      </w:r>
      <w:proofErr w:type="spellEnd"/>
      <w:r w:rsidRPr="006374B6">
        <w:rPr>
          <w:rFonts w:ascii="Verdana" w:eastAsia="Calibri" w:hAnsi="Verdana" w:cs="Calibri"/>
          <w:sz w:val="20"/>
          <w:lang w:val="nl-BE" w:eastAsia="nl-BE"/>
        </w:rPr>
        <w:t>) namelijk in Overpelt, Peer, Genk en Maasmechelen.</w:t>
      </w:r>
    </w:p>
    <w:p w14:paraId="2B431381" w14:textId="77777777" w:rsidR="006374B6" w:rsidRPr="006374B6" w:rsidRDefault="006374B6" w:rsidP="00733779">
      <w:pPr>
        <w:numPr>
          <w:ilvl w:val="0"/>
          <w:numId w:val="46"/>
        </w:numPr>
        <w:jc w:val="both"/>
        <w:rPr>
          <w:rFonts w:ascii="Verdana" w:hAnsi="Verdana" w:cs="Calibri"/>
          <w:sz w:val="20"/>
          <w:lang w:val="nl-BE" w:eastAsia="nl-BE"/>
        </w:rPr>
      </w:pPr>
      <w:r w:rsidRPr="006374B6">
        <w:rPr>
          <w:rFonts w:ascii="Verdana" w:hAnsi="Verdana" w:cs="Calibri"/>
          <w:sz w:val="20"/>
          <w:lang w:val="nl-BE" w:eastAsia="nl-BE"/>
        </w:rPr>
        <w:t xml:space="preserve">Voor 67 segmenten (113 </w:t>
      </w:r>
      <w:proofErr w:type="spellStart"/>
      <w:r w:rsidRPr="006374B6">
        <w:rPr>
          <w:rFonts w:ascii="Verdana" w:hAnsi="Verdana" w:cs="Calibri"/>
          <w:sz w:val="20"/>
          <w:lang w:val="nl-BE" w:eastAsia="nl-BE"/>
        </w:rPr>
        <w:t>TC’s</w:t>
      </w:r>
      <w:proofErr w:type="spellEnd"/>
      <w:r w:rsidRPr="006374B6">
        <w:rPr>
          <w:rFonts w:ascii="Verdana" w:hAnsi="Verdana" w:cs="Calibri"/>
          <w:sz w:val="20"/>
          <w:lang w:val="nl-BE" w:eastAsia="nl-BE"/>
        </w:rPr>
        <w:t>) zijn er voorbereidingen op het terrein bezig . Op de website AWV is dit in blauwe kleur aangegeven als ‘installatie bezig’. In de tabel in bijlage kan u terugvinden dat we verwachten dat deze in Q4 2019 of Q1 2020 operationeel zullen zijn. Dit zijn streefdata.</w:t>
      </w:r>
    </w:p>
    <w:p w14:paraId="474FF914" w14:textId="77777777" w:rsidR="006374B6" w:rsidRPr="006374B6" w:rsidRDefault="006374B6" w:rsidP="00733779">
      <w:pPr>
        <w:ind w:left="720"/>
        <w:jc w:val="both"/>
        <w:rPr>
          <w:rFonts w:ascii="Verdana" w:eastAsia="Calibri" w:hAnsi="Verdana" w:cs="Calibri"/>
          <w:sz w:val="20"/>
          <w:lang w:val="nl-BE" w:eastAsia="nl-BE"/>
        </w:rPr>
      </w:pPr>
      <w:r w:rsidRPr="006374B6">
        <w:rPr>
          <w:rFonts w:ascii="Verdana" w:eastAsia="Calibri" w:hAnsi="Verdana" w:cs="Calibri"/>
          <w:sz w:val="20"/>
          <w:lang w:val="nl-BE" w:eastAsia="nl-BE"/>
        </w:rPr>
        <w:t xml:space="preserve">Voor Limburg zijn dit 4 segmenten (8 </w:t>
      </w:r>
      <w:proofErr w:type="spellStart"/>
      <w:r w:rsidRPr="006374B6">
        <w:rPr>
          <w:rFonts w:ascii="Verdana" w:eastAsia="Calibri" w:hAnsi="Verdana" w:cs="Calibri"/>
          <w:sz w:val="20"/>
          <w:lang w:val="nl-BE" w:eastAsia="nl-BE"/>
        </w:rPr>
        <w:t>TC’s</w:t>
      </w:r>
      <w:proofErr w:type="spellEnd"/>
      <w:r w:rsidRPr="006374B6">
        <w:rPr>
          <w:rFonts w:ascii="Verdana" w:eastAsia="Calibri" w:hAnsi="Verdana" w:cs="Calibri"/>
          <w:sz w:val="20"/>
          <w:lang w:val="nl-BE" w:eastAsia="nl-BE"/>
        </w:rPr>
        <w:t>) namelijk Dilsen-Stokkem (2), Alken en Hoeselt</w:t>
      </w:r>
    </w:p>
    <w:p w14:paraId="62135D77" w14:textId="77777777" w:rsidR="006374B6" w:rsidRPr="006374B6" w:rsidRDefault="006374B6" w:rsidP="00733779">
      <w:pPr>
        <w:numPr>
          <w:ilvl w:val="0"/>
          <w:numId w:val="46"/>
        </w:numPr>
        <w:jc w:val="both"/>
        <w:rPr>
          <w:rFonts w:ascii="Verdana" w:hAnsi="Verdana" w:cs="Calibri"/>
          <w:sz w:val="20"/>
          <w:lang w:val="nl-BE" w:eastAsia="nl-BE"/>
        </w:rPr>
      </w:pPr>
      <w:r w:rsidRPr="006374B6">
        <w:rPr>
          <w:rFonts w:ascii="Verdana" w:hAnsi="Verdana" w:cs="Calibri"/>
          <w:sz w:val="20"/>
          <w:lang w:val="nl-BE" w:eastAsia="nl-BE"/>
        </w:rPr>
        <w:t xml:space="preserve">Er zijn 31 segmenten (53 </w:t>
      </w:r>
      <w:proofErr w:type="spellStart"/>
      <w:r w:rsidRPr="006374B6">
        <w:rPr>
          <w:rFonts w:ascii="Verdana" w:hAnsi="Verdana" w:cs="Calibri"/>
          <w:sz w:val="20"/>
          <w:lang w:val="nl-BE" w:eastAsia="nl-BE"/>
        </w:rPr>
        <w:t>TC’s</w:t>
      </w:r>
      <w:proofErr w:type="spellEnd"/>
      <w:r w:rsidRPr="006374B6">
        <w:rPr>
          <w:rFonts w:ascii="Verdana" w:hAnsi="Verdana" w:cs="Calibri"/>
          <w:sz w:val="20"/>
          <w:lang w:val="nl-BE" w:eastAsia="nl-BE"/>
        </w:rPr>
        <w:t xml:space="preserve">) van toekomstige locaties, waar men nog niet bezig is op het terrein. Dit zijn segmenten in voorbereiding of in wacht. Op de website AWV staat dit in gele kleur aangegeven als ‘in voorbereiding’. </w:t>
      </w:r>
    </w:p>
    <w:p w14:paraId="1BF578F9" w14:textId="77777777" w:rsidR="006374B6" w:rsidRPr="006374B6" w:rsidRDefault="006374B6" w:rsidP="00733779">
      <w:pPr>
        <w:ind w:left="708"/>
        <w:jc w:val="both"/>
        <w:rPr>
          <w:rFonts w:ascii="Verdana" w:eastAsia="Calibri" w:hAnsi="Verdana" w:cs="Calibri"/>
          <w:sz w:val="20"/>
          <w:lang w:val="nl-BE" w:eastAsia="nl-BE"/>
        </w:rPr>
      </w:pPr>
      <w:r w:rsidRPr="006374B6">
        <w:rPr>
          <w:rFonts w:ascii="Verdana" w:eastAsia="Calibri" w:hAnsi="Verdana" w:cs="Calibri"/>
          <w:sz w:val="20"/>
          <w:lang w:val="nl-BE" w:eastAsia="nl-BE"/>
        </w:rPr>
        <w:t xml:space="preserve">Voor Limburg  zijn dit 2 segmenten (4 </w:t>
      </w:r>
      <w:proofErr w:type="spellStart"/>
      <w:r w:rsidRPr="006374B6">
        <w:rPr>
          <w:rFonts w:ascii="Verdana" w:eastAsia="Calibri" w:hAnsi="Verdana" w:cs="Calibri"/>
          <w:sz w:val="20"/>
          <w:lang w:val="nl-BE" w:eastAsia="nl-BE"/>
        </w:rPr>
        <w:t>TC’s</w:t>
      </w:r>
      <w:proofErr w:type="spellEnd"/>
      <w:r w:rsidRPr="006374B6">
        <w:rPr>
          <w:rFonts w:ascii="Verdana" w:eastAsia="Calibri" w:hAnsi="Verdana" w:cs="Calibri"/>
          <w:sz w:val="20"/>
          <w:lang w:val="nl-BE" w:eastAsia="nl-BE"/>
        </w:rPr>
        <w:t>) namelijk Maaseik en Lanaken.</w:t>
      </w:r>
    </w:p>
    <w:p w14:paraId="332E9AA9" w14:textId="77777777" w:rsidR="006374B6" w:rsidRPr="006374B6" w:rsidRDefault="006374B6" w:rsidP="00733779">
      <w:pPr>
        <w:jc w:val="both"/>
        <w:rPr>
          <w:rFonts w:ascii="Verdana" w:eastAsia="Calibri" w:hAnsi="Verdana" w:cs="Calibri"/>
          <w:sz w:val="20"/>
          <w:lang w:val="nl-BE" w:eastAsia="nl-BE"/>
        </w:rPr>
      </w:pPr>
    </w:p>
    <w:p w14:paraId="1DF013B2" w14:textId="77777777" w:rsidR="006374B6" w:rsidRPr="006374B6" w:rsidRDefault="006374B6" w:rsidP="00733779">
      <w:pPr>
        <w:jc w:val="both"/>
        <w:rPr>
          <w:rFonts w:ascii="Verdana" w:eastAsia="Calibri" w:hAnsi="Verdana" w:cs="Calibri"/>
          <w:sz w:val="20"/>
          <w:lang w:val="nl-BE" w:eastAsia="nl-BE"/>
        </w:rPr>
      </w:pPr>
    </w:p>
    <w:p w14:paraId="1E306663" w14:textId="4C3B47D8" w:rsidR="006374B6" w:rsidRPr="00733779" w:rsidRDefault="00733779" w:rsidP="00733779">
      <w:pPr>
        <w:jc w:val="both"/>
        <w:rPr>
          <w:rFonts w:ascii="Verdana" w:eastAsia="Verdana" w:hAnsi="Verdana" w:cs="Verdana"/>
          <w:b/>
          <w:smallCaps/>
          <w:color w:val="FF0000"/>
          <w:sz w:val="20"/>
          <w:u w:val="single"/>
          <w:lang w:val="nl" w:eastAsia="nl-BE"/>
        </w:rPr>
      </w:pPr>
      <w:r>
        <w:rPr>
          <w:rFonts w:ascii="Verdana" w:eastAsia="Verdana" w:hAnsi="Verdana" w:cs="Verdana"/>
          <w:b/>
          <w:smallCaps/>
          <w:color w:val="FF0000"/>
          <w:sz w:val="20"/>
          <w:u w:val="single"/>
          <w:lang w:val="nl" w:eastAsia="nl-BE"/>
        </w:rPr>
        <w:t>bijlage</w:t>
      </w:r>
    </w:p>
    <w:p w14:paraId="41D4ABD2" w14:textId="77777777" w:rsidR="006374B6" w:rsidRPr="006374B6" w:rsidRDefault="006374B6" w:rsidP="00733779">
      <w:pPr>
        <w:jc w:val="both"/>
        <w:rPr>
          <w:rFonts w:ascii="Verdana" w:eastAsia="Verdana" w:hAnsi="Verdana" w:cs="Verdana"/>
          <w:sz w:val="20"/>
          <w:lang w:val="nl" w:eastAsia="nl-BE"/>
        </w:rPr>
      </w:pPr>
    </w:p>
    <w:p w14:paraId="16D0788C" w14:textId="552D6614" w:rsidR="006374B6" w:rsidRPr="00733779" w:rsidRDefault="008657FB" w:rsidP="00733779">
      <w:pPr>
        <w:jc w:val="both"/>
        <w:rPr>
          <w:rFonts w:ascii="Verdana" w:hAnsi="Verdana"/>
          <w:sz w:val="20"/>
        </w:rPr>
      </w:pPr>
      <w:hyperlink r:id="rId5" w:history="1">
        <w:r w:rsidR="006374B6" w:rsidRPr="008657FB">
          <w:rPr>
            <w:rStyle w:val="Hyperlink"/>
            <w:rFonts w:ascii="Verdana" w:hAnsi="Verdana"/>
            <w:sz w:val="20"/>
          </w:rPr>
          <w:t>Overzicht van de trajectcontroles in Vlaanderen met statusindicatie</w:t>
        </w:r>
      </w:hyperlink>
      <w:bookmarkStart w:id="0" w:name="_GoBack"/>
      <w:bookmarkEnd w:id="0"/>
    </w:p>
    <w:sectPr w:rsidR="006374B6" w:rsidRPr="00733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067"/>
    <w:multiLevelType w:val="hybridMultilevel"/>
    <w:tmpl w:val="A90A8516"/>
    <w:lvl w:ilvl="0" w:tplc="D176581C">
      <w:start w:val="1"/>
      <w:numFmt w:val="decimal"/>
      <w:lvlText w:val="%1."/>
      <w:lvlJc w:val="left"/>
      <w:pPr>
        <w:ind w:left="720" w:hanging="360"/>
      </w:pPr>
      <w:rPr>
        <w:rFonts w:ascii="Verdana" w:eastAsia="Verdana" w:hAnsi="Verdana" w:cs="Verdana"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6370991"/>
    <w:multiLevelType w:val="hybridMultilevel"/>
    <w:tmpl w:val="6E5660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4462C"/>
    <w:rsid w:val="006374B6"/>
    <w:rsid w:val="00733779"/>
    <w:rsid w:val="007C11F4"/>
    <w:rsid w:val="00821058"/>
    <w:rsid w:val="008657FB"/>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AFF5"/>
  <w15:docId w15:val="{D46EACFE-CC93-4773-BC48-0A88FEBC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8657FB"/>
    <w:rPr>
      <w:color w:val="0000FF" w:themeColor="hyperlink"/>
      <w:u w:val="single"/>
    </w:rPr>
  </w:style>
  <w:style w:type="character" w:styleId="Onopgelostemelding">
    <w:name w:val="Unresolved Mention"/>
    <w:basedOn w:val="Standaardalinea-lettertype"/>
    <w:uiPriority w:val="99"/>
    <w:semiHidden/>
    <w:unhideWhenUsed/>
    <w:rsid w:val="0086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amsparlement.be/link?id=917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Johan Meermans</cp:lastModifiedBy>
  <cp:revision>2</cp:revision>
  <dcterms:created xsi:type="dcterms:W3CDTF">2019-12-20T10:21:00Z</dcterms:created>
  <dcterms:modified xsi:type="dcterms:W3CDTF">2019-12-20T10:21:00Z</dcterms:modified>
</cp:coreProperties>
</file>