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D4CB" w14:textId="77777777" w:rsidR="007E5143" w:rsidRPr="000E649D" w:rsidRDefault="007E5143" w:rsidP="007E5143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ben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weyts</w:t>
      </w:r>
      <w:proofErr w:type="spellEnd"/>
    </w:p>
    <w:p w14:paraId="1ABE2805" w14:textId="4EBEC8FD" w:rsidR="007E5143" w:rsidRPr="000E649D" w:rsidRDefault="00CF392C" w:rsidP="007E5143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smallCaps/>
          <w:sz w:val="20"/>
          <w:lang w:val="nl-BE"/>
        </w:rPr>
        <w:t xml:space="preserve">viceminister-president van de </w:t>
      </w:r>
      <w:proofErr w:type="spellStart"/>
      <w:r>
        <w:rPr>
          <w:rFonts w:ascii="Verdana" w:hAnsi="Verdana"/>
          <w:smallCaps/>
          <w:sz w:val="20"/>
          <w:lang w:val="nl-BE"/>
        </w:rPr>
        <w:t>vlaamse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regering, </w:t>
      </w:r>
      <w:proofErr w:type="spellStart"/>
      <w:r w:rsidR="007E5143"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="007E5143"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 w:rsidR="007E5143">
        <w:rPr>
          <w:rFonts w:ascii="Verdana" w:hAnsi="Verdana"/>
          <w:smallCaps/>
          <w:sz w:val="20"/>
          <w:lang w:val="nl-BE"/>
        </w:rPr>
        <w:t xml:space="preserve">mobiliteit, openbare werken, </w:t>
      </w:r>
      <w:proofErr w:type="spellStart"/>
      <w:r w:rsidR="007E5143">
        <w:rPr>
          <w:rFonts w:ascii="Verdana" w:hAnsi="Verdana"/>
          <w:smallCaps/>
          <w:sz w:val="20"/>
          <w:lang w:val="nl-BE"/>
        </w:rPr>
        <w:t>vlaamse</w:t>
      </w:r>
      <w:proofErr w:type="spellEnd"/>
      <w:r w:rsidR="007E5143">
        <w:rPr>
          <w:rFonts w:ascii="Verdana" w:hAnsi="Verdana"/>
          <w:smallCaps/>
          <w:sz w:val="20"/>
          <w:lang w:val="nl-BE"/>
        </w:rPr>
        <w:t xml:space="preserve"> rand, </w:t>
      </w:r>
      <w:r w:rsidR="00737E9A">
        <w:rPr>
          <w:rFonts w:ascii="Verdana" w:hAnsi="Verdana"/>
          <w:smallCaps/>
          <w:sz w:val="20"/>
          <w:lang w:val="nl-BE"/>
        </w:rPr>
        <w:t>buitenlands beleid, onroerend erfgoed</w:t>
      </w:r>
      <w:r w:rsidR="007E5143">
        <w:rPr>
          <w:rFonts w:ascii="Verdana" w:hAnsi="Verdana"/>
          <w:smallCaps/>
          <w:sz w:val="20"/>
          <w:lang w:val="nl-BE"/>
        </w:rPr>
        <w:t xml:space="preserve"> en dierenwelzijn</w:t>
      </w:r>
    </w:p>
    <w:p w14:paraId="0C120B1B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2B40C2A2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6E7780B0" w14:textId="77777777" w:rsidR="007E5143" w:rsidRPr="00594560" w:rsidRDefault="003040E4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7990D6D8" w14:textId="370175EB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1E3CE3">
        <w:rPr>
          <w:rFonts w:ascii="Verdana" w:hAnsi="Verdana"/>
          <w:sz w:val="20"/>
        </w:rPr>
        <w:t xml:space="preserve"> </w:t>
      </w:r>
      <w:r w:rsidR="00407670">
        <w:rPr>
          <w:rFonts w:ascii="Verdana" w:hAnsi="Verdana"/>
          <w:sz w:val="20"/>
        </w:rPr>
        <w:t>10</w:t>
      </w:r>
      <w:r w:rsidR="00301B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van</w:t>
      </w:r>
      <w:r w:rsidR="00E80DD3">
        <w:rPr>
          <w:rFonts w:ascii="Verdana" w:hAnsi="Verdana"/>
          <w:sz w:val="20"/>
        </w:rPr>
        <w:t xml:space="preserve"> </w:t>
      </w:r>
      <w:r w:rsidR="0047488B">
        <w:rPr>
          <w:rFonts w:ascii="Verdana" w:hAnsi="Verdana"/>
          <w:sz w:val="20"/>
        </w:rPr>
        <w:t>9</w:t>
      </w:r>
      <w:r w:rsidR="00447D92">
        <w:rPr>
          <w:rFonts w:ascii="Verdana" w:hAnsi="Verdana"/>
          <w:sz w:val="20"/>
        </w:rPr>
        <w:t xml:space="preserve"> </w:t>
      </w:r>
      <w:r w:rsidR="00EA004B">
        <w:rPr>
          <w:rFonts w:ascii="Verdana" w:hAnsi="Verdana"/>
          <w:sz w:val="20"/>
        </w:rPr>
        <w:t xml:space="preserve">oktober </w:t>
      </w:r>
      <w:r w:rsidR="00447D92">
        <w:rPr>
          <w:rFonts w:ascii="Verdana" w:hAnsi="Verdana"/>
          <w:sz w:val="20"/>
        </w:rPr>
        <w:t>2019</w:t>
      </w:r>
    </w:p>
    <w:p w14:paraId="448F26DD" w14:textId="29B097AA" w:rsidR="007E5143" w:rsidRPr="000E649D" w:rsidRDefault="007E5143" w:rsidP="007E5143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r w:rsidR="00C97DD8" w:rsidRPr="00C97DD8">
        <w:rPr>
          <w:rFonts w:ascii="Verdana" w:hAnsi="Verdana"/>
          <w:b/>
          <w:smallCaps/>
          <w:sz w:val="20"/>
        </w:rPr>
        <w:t>klaas slootmans</w:t>
      </w:r>
    </w:p>
    <w:p w14:paraId="42D2B2A5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C3693A8" w14:textId="168212B8" w:rsidR="000428C9" w:rsidRDefault="000428C9" w:rsidP="001D5001">
      <w:pPr>
        <w:pStyle w:val="StandaardSV"/>
        <w:rPr>
          <w:rFonts w:ascii="Verdana" w:hAnsi="Verdana"/>
          <w:sz w:val="20"/>
          <w:lang w:val="nl-BE"/>
        </w:rPr>
      </w:pPr>
    </w:p>
    <w:p w14:paraId="1714CE60" w14:textId="77777777" w:rsidR="00FC7191" w:rsidRDefault="00FC7191" w:rsidP="001D5001">
      <w:pPr>
        <w:pStyle w:val="StandaardSV"/>
        <w:rPr>
          <w:rFonts w:ascii="Verdana" w:hAnsi="Verdana"/>
          <w:sz w:val="20"/>
          <w:lang w:val="nl-BE"/>
        </w:rPr>
      </w:pPr>
    </w:p>
    <w:p w14:paraId="623F36B9" w14:textId="1A35CB6C" w:rsidR="00407670" w:rsidRPr="00C97DD8" w:rsidRDefault="00AF4F4E" w:rsidP="00407670">
      <w:pPr>
        <w:pStyle w:val="Nummering"/>
        <w:tabs>
          <w:tab w:val="clear" w:pos="425"/>
        </w:tabs>
        <w:spacing w:after="0"/>
        <w:rPr>
          <w:lang w:val="nl-BE"/>
        </w:rPr>
      </w:pPr>
      <w:r>
        <w:rPr>
          <w:lang w:val="nl-BE"/>
        </w:rPr>
        <w:t>De stijging in 2017 is toe te schrijven aan</w:t>
      </w:r>
      <w:r w:rsidR="00407670" w:rsidRPr="00C97DD8">
        <w:rPr>
          <w:lang w:val="nl-BE"/>
        </w:rPr>
        <w:t xml:space="preserve"> </w:t>
      </w:r>
      <w:r w:rsidR="00382194">
        <w:rPr>
          <w:lang w:val="nl-BE"/>
        </w:rPr>
        <w:t xml:space="preserve">o.a. </w:t>
      </w:r>
      <w:r w:rsidR="00407670" w:rsidRPr="00C97DD8">
        <w:rPr>
          <w:lang w:val="nl-BE"/>
        </w:rPr>
        <w:t>meer onderzoek verricht naar ziekten en aandoeningen bij dieren</w:t>
      </w:r>
      <w:r>
        <w:rPr>
          <w:lang w:val="nl-BE"/>
        </w:rPr>
        <w:t xml:space="preserve"> en </w:t>
      </w:r>
      <w:r w:rsidR="00417F97">
        <w:rPr>
          <w:lang w:val="nl-BE"/>
        </w:rPr>
        <w:t xml:space="preserve">ook meer </w:t>
      </w:r>
      <w:r w:rsidR="00407670" w:rsidRPr="00C97DD8">
        <w:rPr>
          <w:lang w:val="nl-BE"/>
        </w:rPr>
        <w:t>reglementaire testen</w:t>
      </w:r>
      <w:r w:rsidR="000F6881">
        <w:rPr>
          <w:lang w:val="nl-BE"/>
        </w:rPr>
        <w:t xml:space="preserve"> door een</w:t>
      </w:r>
      <w:r w:rsidR="00407670" w:rsidRPr="00C97DD8">
        <w:rPr>
          <w:lang w:val="nl-BE"/>
        </w:rPr>
        <w:t xml:space="preserve"> toename van het onderzoek naar voederadditieven en diergeneesmiddelen voor pluimvee. Binnen het fundamenteel onderzoek was er een toename in het gebruik van dieren in het onderzoek naar het </w:t>
      </w:r>
      <w:proofErr w:type="spellStart"/>
      <w:r w:rsidR="00407670" w:rsidRPr="00C97DD8">
        <w:rPr>
          <w:lang w:val="nl-BE"/>
        </w:rPr>
        <w:t>immuunstelsel</w:t>
      </w:r>
      <w:proofErr w:type="spellEnd"/>
      <w:r w:rsidR="00407670" w:rsidRPr="00C97DD8">
        <w:rPr>
          <w:lang w:val="nl-BE"/>
        </w:rPr>
        <w:t>.</w:t>
      </w:r>
    </w:p>
    <w:p w14:paraId="2E233E29" w14:textId="22FEC148" w:rsidR="00407670" w:rsidRDefault="00407670" w:rsidP="00407670">
      <w:pPr>
        <w:pStyle w:val="Nummering"/>
        <w:numPr>
          <w:ilvl w:val="0"/>
          <w:numId w:val="0"/>
        </w:numPr>
        <w:spacing w:after="0"/>
        <w:ind w:left="425"/>
        <w:rPr>
          <w:lang w:val="nl-BE"/>
        </w:rPr>
      </w:pPr>
      <w:r w:rsidRPr="00407670">
        <w:rPr>
          <w:lang w:val="nl-BE"/>
        </w:rPr>
        <w:t>In 2018 was er</w:t>
      </w:r>
      <w:r w:rsidR="009A0ACE">
        <w:rPr>
          <w:lang w:val="nl-BE"/>
        </w:rPr>
        <w:t xml:space="preserve"> dan weer een</w:t>
      </w:r>
      <w:r w:rsidRPr="00407670">
        <w:rPr>
          <w:lang w:val="nl-BE"/>
        </w:rPr>
        <w:t xml:space="preserve"> daling in het proefdiergebruik (262.479 dierproeven).</w:t>
      </w:r>
    </w:p>
    <w:p w14:paraId="3519F54D" w14:textId="77777777" w:rsidR="00407670" w:rsidRPr="00407670" w:rsidRDefault="00407670" w:rsidP="00407670">
      <w:pPr>
        <w:pStyle w:val="Nummering"/>
        <w:numPr>
          <w:ilvl w:val="0"/>
          <w:numId w:val="0"/>
        </w:numPr>
        <w:spacing w:after="0"/>
        <w:ind w:left="425"/>
        <w:rPr>
          <w:lang w:val="nl-BE"/>
        </w:rPr>
      </w:pPr>
    </w:p>
    <w:p w14:paraId="40C24E29" w14:textId="67B79E3D" w:rsidR="00407670" w:rsidRPr="00407670" w:rsidRDefault="00407670" w:rsidP="00407670">
      <w:pPr>
        <w:pStyle w:val="Nummering"/>
        <w:tabs>
          <w:tab w:val="clear" w:pos="425"/>
        </w:tabs>
        <w:spacing w:after="0"/>
        <w:rPr>
          <w:lang w:val="nl-BE"/>
        </w:rPr>
      </w:pPr>
      <w:r w:rsidRPr="00407670">
        <w:rPr>
          <w:lang w:val="nl-BE"/>
        </w:rPr>
        <w:t xml:space="preserve">De cijfers over het proefdiergebruik in 2018 staan online: </w:t>
      </w:r>
      <w:hyperlink r:id="rId11" w:history="1">
        <w:r w:rsidRPr="00407670">
          <w:rPr>
            <w:rStyle w:val="Hyperlink"/>
            <w:lang w:val="nl-BE"/>
          </w:rPr>
          <w:t>https://www.lne.be/cijfers-en-statistieken-dierenwelzijn</w:t>
        </w:r>
      </w:hyperlink>
    </w:p>
    <w:p w14:paraId="373E99C5" w14:textId="77777777" w:rsidR="00407670" w:rsidRPr="00407670" w:rsidRDefault="00407670" w:rsidP="00407670">
      <w:pPr>
        <w:pStyle w:val="Nummering"/>
        <w:numPr>
          <w:ilvl w:val="0"/>
          <w:numId w:val="0"/>
        </w:numPr>
        <w:spacing w:after="0"/>
        <w:ind w:left="425"/>
        <w:rPr>
          <w:lang w:val="nl-BE"/>
        </w:rPr>
      </w:pPr>
    </w:p>
    <w:p w14:paraId="433E6712" w14:textId="0A3E87D2" w:rsidR="00407670" w:rsidRPr="00C97DD8" w:rsidRDefault="00407670" w:rsidP="00407670">
      <w:pPr>
        <w:pStyle w:val="Nummering"/>
        <w:tabs>
          <w:tab w:val="clear" w:pos="425"/>
        </w:tabs>
        <w:spacing w:after="0"/>
        <w:rPr>
          <w:lang w:val="nl-BE"/>
        </w:rPr>
      </w:pPr>
      <w:r w:rsidRPr="00C97DD8">
        <w:rPr>
          <w:lang w:val="nl-BE"/>
        </w:rPr>
        <w:t xml:space="preserve">Ook deze informatie staat op de bovenstaande website. </w:t>
      </w:r>
    </w:p>
    <w:p w14:paraId="741EC89C" w14:textId="77777777" w:rsidR="00407670" w:rsidRPr="00FC7191" w:rsidRDefault="00407670" w:rsidP="00407670">
      <w:pPr>
        <w:pStyle w:val="Lijstalinea"/>
        <w:rPr>
          <w:rFonts w:ascii="Verdana" w:hAnsi="Verdana"/>
          <w:sz w:val="20"/>
          <w:szCs w:val="20"/>
        </w:rPr>
      </w:pPr>
    </w:p>
    <w:p w14:paraId="738DAD30" w14:textId="257FB9DD" w:rsidR="00407670" w:rsidRPr="00407670" w:rsidRDefault="009A0ACE" w:rsidP="00407670">
      <w:pPr>
        <w:pStyle w:val="Nummering"/>
        <w:tabs>
          <w:tab w:val="clear" w:pos="425"/>
        </w:tabs>
        <w:spacing w:after="0"/>
        <w:rPr>
          <w:lang w:val="nl-BE"/>
        </w:rPr>
      </w:pPr>
      <w:r>
        <w:rPr>
          <w:lang w:val="nl-BE"/>
        </w:rPr>
        <w:t>E</w:t>
      </w:r>
      <w:r w:rsidR="00407670" w:rsidRPr="00407670">
        <w:rPr>
          <w:lang w:val="nl-BE"/>
        </w:rPr>
        <w:t>en deel van de dierproeven</w:t>
      </w:r>
      <w:r>
        <w:rPr>
          <w:lang w:val="nl-BE"/>
        </w:rPr>
        <w:t xml:space="preserve"> is</w:t>
      </w:r>
      <w:r w:rsidR="00407670" w:rsidRPr="00407670">
        <w:rPr>
          <w:lang w:val="nl-BE"/>
        </w:rPr>
        <w:t xml:space="preserve"> verplicht omwille van internationale regelgeving</w:t>
      </w:r>
      <w:r w:rsidR="00F67F04">
        <w:rPr>
          <w:lang w:val="nl-BE"/>
        </w:rPr>
        <w:t>.</w:t>
      </w:r>
    </w:p>
    <w:p w14:paraId="1D39F0B8" w14:textId="5EC6B12E" w:rsidR="00407670" w:rsidRPr="00407670" w:rsidRDefault="00407670" w:rsidP="00407670">
      <w:pPr>
        <w:pStyle w:val="Nummering"/>
        <w:numPr>
          <w:ilvl w:val="0"/>
          <w:numId w:val="0"/>
        </w:numPr>
        <w:spacing w:after="0"/>
        <w:ind w:left="425"/>
        <w:rPr>
          <w:lang w:val="nl-BE"/>
        </w:rPr>
      </w:pPr>
      <w:r w:rsidRPr="00407670">
        <w:rPr>
          <w:lang w:val="nl-BE"/>
        </w:rPr>
        <w:t xml:space="preserve">Om dierproeven te kunnen vervangen door proeven waarbij geen levende dieren gebruikt worden, moeten gevalideerde alternatieven bestaan. </w:t>
      </w:r>
      <w:r w:rsidR="001A275A">
        <w:rPr>
          <w:lang w:val="nl-BE"/>
        </w:rPr>
        <w:t>Daarom</w:t>
      </w:r>
      <w:r w:rsidRPr="00407670">
        <w:rPr>
          <w:lang w:val="nl-BE"/>
        </w:rPr>
        <w:t xml:space="preserve"> ondersteun</w:t>
      </w:r>
      <w:r w:rsidR="001A275A">
        <w:rPr>
          <w:lang w:val="nl-BE"/>
        </w:rPr>
        <w:t xml:space="preserve"> ik</w:t>
      </w:r>
      <w:r w:rsidRPr="00407670">
        <w:rPr>
          <w:lang w:val="nl-BE"/>
        </w:rPr>
        <w:t xml:space="preserve"> de verdere uitbouw van de RE-</w:t>
      </w:r>
      <w:proofErr w:type="spellStart"/>
      <w:r w:rsidRPr="00407670">
        <w:rPr>
          <w:lang w:val="nl-BE"/>
        </w:rPr>
        <w:t>Place</w:t>
      </w:r>
      <w:proofErr w:type="spellEnd"/>
      <w:r w:rsidRPr="00407670">
        <w:rPr>
          <w:lang w:val="nl-BE"/>
        </w:rPr>
        <w:t xml:space="preserve"> databank, waarin informatie over reeds bestaande alternatieven wordt verzameld. Ik stimuleer in die zin ook de zoektocht naar alternatieve methoden. </w:t>
      </w:r>
      <w:r w:rsidR="001A275A">
        <w:rPr>
          <w:lang w:val="nl-BE"/>
        </w:rPr>
        <w:t>S</w:t>
      </w:r>
      <w:r w:rsidRPr="00407670">
        <w:rPr>
          <w:lang w:val="nl-BE"/>
        </w:rPr>
        <w:t>amen met de sector bekijk</w:t>
      </w:r>
      <w:r w:rsidR="003B4AAF">
        <w:rPr>
          <w:lang w:val="nl-BE"/>
        </w:rPr>
        <w:t xml:space="preserve"> ik</w:t>
      </w:r>
      <w:r w:rsidRPr="00407670">
        <w:rPr>
          <w:lang w:val="nl-BE"/>
        </w:rPr>
        <w:t xml:space="preserve"> hoe het gebruik van proefdieren afgebouwd kan worden in het licht van de drie V’s</w:t>
      </w:r>
      <w:r w:rsidR="00382194">
        <w:rPr>
          <w:lang w:val="nl-BE"/>
        </w:rPr>
        <w:t>, dat staat voor “vervangen, verminderen en verfijnen”.</w:t>
      </w:r>
      <w:bookmarkStart w:id="0" w:name="_GoBack"/>
      <w:bookmarkEnd w:id="0"/>
    </w:p>
    <w:sectPr w:rsidR="00407670" w:rsidRPr="00407670" w:rsidSect="0057670A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2355" w14:textId="77777777" w:rsidR="005608F0" w:rsidRDefault="005608F0" w:rsidP="00BA1300">
      <w:r>
        <w:separator/>
      </w:r>
    </w:p>
  </w:endnote>
  <w:endnote w:type="continuationSeparator" w:id="0">
    <w:p w14:paraId="2A337464" w14:textId="77777777" w:rsidR="005608F0" w:rsidRDefault="005608F0" w:rsidP="00B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127C" w14:textId="77777777" w:rsidR="005608F0" w:rsidRDefault="005608F0" w:rsidP="00BA1300">
      <w:r>
        <w:separator/>
      </w:r>
    </w:p>
  </w:footnote>
  <w:footnote w:type="continuationSeparator" w:id="0">
    <w:p w14:paraId="3D6758C3" w14:textId="77777777" w:rsidR="005608F0" w:rsidRDefault="005608F0" w:rsidP="00BA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1044" w:hanging="360"/>
      </w:pPr>
    </w:lvl>
    <w:lvl w:ilvl="1" w:tplc="08130019">
      <w:start w:val="1"/>
      <w:numFmt w:val="lowerLetter"/>
      <w:lvlText w:val="%2."/>
      <w:lvlJc w:val="left"/>
      <w:pPr>
        <w:ind w:left="1764" w:hanging="360"/>
      </w:pPr>
    </w:lvl>
    <w:lvl w:ilvl="2" w:tplc="0813001B">
      <w:start w:val="1"/>
      <w:numFmt w:val="lowerRoman"/>
      <w:lvlText w:val="%3."/>
      <w:lvlJc w:val="right"/>
      <w:pPr>
        <w:ind w:left="2484" w:hanging="180"/>
      </w:pPr>
    </w:lvl>
    <w:lvl w:ilvl="3" w:tplc="0813000F">
      <w:start w:val="1"/>
      <w:numFmt w:val="decimal"/>
      <w:lvlText w:val="%4."/>
      <w:lvlJc w:val="left"/>
      <w:pPr>
        <w:ind w:left="3204" w:hanging="360"/>
      </w:pPr>
    </w:lvl>
    <w:lvl w:ilvl="4" w:tplc="08130019">
      <w:start w:val="1"/>
      <w:numFmt w:val="lowerLetter"/>
      <w:lvlText w:val="%5."/>
      <w:lvlJc w:val="left"/>
      <w:pPr>
        <w:ind w:left="3924" w:hanging="360"/>
      </w:pPr>
    </w:lvl>
    <w:lvl w:ilvl="5" w:tplc="0813001B">
      <w:start w:val="1"/>
      <w:numFmt w:val="lowerRoman"/>
      <w:lvlText w:val="%6."/>
      <w:lvlJc w:val="right"/>
      <w:pPr>
        <w:ind w:left="4644" w:hanging="180"/>
      </w:pPr>
    </w:lvl>
    <w:lvl w:ilvl="6" w:tplc="0813000F">
      <w:start w:val="1"/>
      <w:numFmt w:val="decimal"/>
      <w:lvlText w:val="%7."/>
      <w:lvlJc w:val="left"/>
      <w:pPr>
        <w:ind w:left="5364" w:hanging="360"/>
      </w:pPr>
    </w:lvl>
    <w:lvl w:ilvl="7" w:tplc="08130019">
      <w:start w:val="1"/>
      <w:numFmt w:val="lowerLetter"/>
      <w:lvlText w:val="%8."/>
      <w:lvlJc w:val="left"/>
      <w:pPr>
        <w:ind w:left="6084" w:hanging="360"/>
      </w:pPr>
    </w:lvl>
    <w:lvl w:ilvl="8" w:tplc="0813001B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585297B"/>
    <w:multiLevelType w:val="hybridMultilevel"/>
    <w:tmpl w:val="FAC877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B67"/>
    <w:multiLevelType w:val="hybridMultilevel"/>
    <w:tmpl w:val="2F94A9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682"/>
    <w:multiLevelType w:val="multilevel"/>
    <w:tmpl w:val="C112849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709D"/>
    <w:multiLevelType w:val="hybridMultilevel"/>
    <w:tmpl w:val="ACC8FC32"/>
    <w:lvl w:ilvl="0" w:tplc="EF5EA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7F82"/>
    <w:multiLevelType w:val="hybridMultilevel"/>
    <w:tmpl w:val="EE4672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E1002"/>
    <w:multiLevelType w:val="hybridMultilevel"/>
    <w:tmpl w:val="0944BC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586E26"/>
    <w:multiLevelType w:val="hybridMultilevel"/>
    <w:tmpl w:val="6F825A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F4AB6"/>
    <w:multiLevelType w:val="hybridMultilevel"/>
    <w:tmpl w:val="D5CCA926"/>
    <w:lvl w:ilvl="0" w:tplc="D244F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1C"/>
    <w:rsid w:val="0004274C"/>
    <w:rsid w:val="000428C9"/>
    <w:rsid w:val="00042DA3"/>
    <w:rsid w:val="00044E80"/>
    <w:rsid w:val="0005556D"/>
    <w:rsid w:val="00060F25"/>
    <w:rsid w:val="00071A0C"/>
    <w:rsid w:val="00072C92"/>
    <w:rsid w:val="00085488"/>
    <w:rsid w:val="00090D07"/>
    <w:rsid w:val="000A0782"/>
    <w:rsid w:val="000B1F7F"/>
    <w:rsid w:val="000B7F3A"/>
    <w:rsid w:val="000C28B3"/>
    <w:rsid w:val="000D563C"/>
    <w:rsid w:val="000E708C"/>
    <w:rsid w:val="000F6881"/>
    <w:rsid w:val="00115A29"/>
    <w:rsid w:val="00141B7C"/>
    <w:rsid w:val="00142AA8"/>
    <w:rsid w:val="00146577"/>
    <w:rsid w:val="0017196B"/>
    <w:rsid w:val="00171F5F"/>
    <w:rsid w:val="0018411F"/>
    <w:rsid w:val="00185CCF"/>
    <w:rsid w:val="001A275A"/>
    <w:rsid w:val="001B126F"/>
    <w:rsid w:val="001C077C"/>
    <w:rsid w:val="001C3941"/>
    <w:rsid w:val="001C6F2D"/>
    <w:rsid w:val="001D5001"/>
    <w:rsid w:val="001E3CE3"/>
    <w:rsid w:val="00213950"/>
    <w:rsid w:val="00220E8F"/>
    <w:rsid w:val="00225EB0"/>
    <w:rsid w:val="002333E0"/>
    <w:rsid w:val="00235D65"/>
    <w:rsid w:val="00236758"/>
    <w:rsid w:val="0024679D"/>
    <w:rsid w:val="00263027"/>
    <w:rsid w:val="002637E7"/>
    <w:rsid w:val="002661DE"/>
    <w:rsid w:val="00276338"/>
    <w:rsid w:val="00280215"/>
    <w:rsid w:val="00290C48"/>
    <w:rsid w:val="002922BD"/>
    <w:rsid w:val="002A0BAB"/>
    <w:rsid w:val="002A1A30"/>
    <w:rsid w:val="002A3774"/>
    <w:rsid w:val="002A5E34"/>
    <w:rsid w:val="002B1E2C"/>
    <w:rsid w:val="002C4226"/>
    <w:rsid w:val="002C65A6"/>
    <w:rsid w:val="002C7518"/>
    <w:rsid w:val="002C7E68"/>
    <w:rsid w:val="002D54F9"/>
    <w:rsid w:val="002D5675"/>
    <w:rsid w:val="002D63DA"/>
    <w:rsid w:val="002D76AD"/>
    <w:rsid w:val="002F06AA"/>
    <w:rsid w:val="00301B3F"/>
    <w:rsid w:val="003034A2"/>
    <w:rsid w:val="003040E4"/>
    <w:rsid w:val="00306EDD"/>
    <w:rsid w:val="003114EC"/>
    <w:rsid w:val="00314002"/>
    <w:rsid w:val="003245E5"/>
    <w:rsid w:val="003274C5"/>
    <w:rsid w:val="003275BE"/>
    <w:rsid w:val="00335B01"/>
    <w:rsid w:val="00341E2D"/>
    <w:rsid w:val="0034438A"/>
    <w:rsid w:val="003451AD"/>
    <w:rsid w:val="00351361"/>
    <w:rsid w:val="003739C9"/>
    <w:rsid w:val="00382194"/>
    <w:rsid w:val="003822CB"/>
    <w:rsid w:val="003855F3"/>
    <w:rsid w:val="00386AEB"/>
    <w:rsid w:val="003A6B24"/>
    <w:rsid w:val="003B10BB"/>
    <w:rsid w:val="003B2336"/>
    <w:rsid w:val="003B4AAF"/>
    <w:rsid w:val="003C5DC9"/>
    <w:rsid w:val="003C6B3D"/>
    <w:rsid w:val="003D1EBE"/>
    <w:rsid w:val="003E1267"/>
    <w:rsid w:val="00400CC5"/>
    <w:rsid w:val="00407670"/>
    <w:rsid w:val="004157D5"/>
    <w:rsid w:val="00417F97"/>
    <w:rsid w:val="00424DC0"/>
    <w:rsid w:val="00430F08"/>
    <w:rsid w:val="00445508"/>
    <w:rsid w:val="00447D92"/>
    <w:rsid w:val="004506F4"/>
    <w:rsid w:val="0047488B"/>
    <w:rsid w:val="004756A4"/>
    <w:rsid w:val="004A3999"/>
    <w:rsid w:val="004B1F96"/>
    <w:rsid w:val="004B6B46"/>
    <w:rsid w:val="004D0A51"/>
    <w:rsid w:val="004E2712"/>
    <w:rsid w:val="004E6C14"/>
    <w:rsid w:val="004F1B93"/>
    <w:rsid w:val="00503259"/>
    <w:rsid w:val="00514FCF"/>
    <w:rsid w:val="00523C9F"/>
    <w:rsid w:val="00532D9B"/>
    <w:rsid w:val="005407AD"/>
    <w:rsid w:val="005453B6"/>
    <w:rsid w:val="00550CF6"/>
    <w:rsid w:val="005524D6"/>
    <w:rsid w:val="00555F80"/>
    <w:rsid w:val="0055602B"/>
    <w:rsid w:val="005608F0"/>
    <w:rsid w:val="00572F23"/>
    <w:rsid w:val="0057670A"/>
    <w:rsid w:val="00583FD7"/>
    <w:rsid w:val="00590DD7"/>
    <w:rsid w:val="00595311"/>
    <w:rsid w:val="005B3C27"/>
    <w:rsid w:val="005E4324"/>
    <w:rsid w:val="005E69F2"/>
    <w:rsid w:val="006051C9"/>
    <w:rsid w:val="006141D8"/>
    <w:rsid w:val="006321A3"/>
    <w:rsid w:val="006828C8"/>
    <w:rsid w:val="00683233"/>
    <w:rsid w:val="00691161"/>
    <w:rsid w:val="006A0816"/>
    <w:rsid w:val="006B11E9"/>
    <w:rsid w:val="006B3FF3"/>
    <w:rsid w:val="006D6AF9"/>
    <w:rsid w:val="006E56D1"/>
    <w:rsid w:val="006F4033"/>
    <w:rsid w:val="006F7783"/>
    <w:rsid w:val="006F7AEC"/>
    <w:rsid w:val="0070513C"/>
    <w:rsid w:val="007129F5"/>
    <w:rsid w:val="00714281"/>
    <w:rsid w:val="007168C5"/>
    <w:rsid w:val="007172B0"/>
    <w:rsid w:val="0072395F"/>
    <w:rsid w:val="00725ADD"/>
    <w:rsid w:val="0072775E"/>
    <w:rsid w:val="00737E9A"/>
    <w:rsid w:val="00743DC8"/>
    <w:rsid w:val="007512DB"/>
    <w:rsid w:val="0075726C"/>
    <w:rsid w:val="00760960"/>
    <w:rsid w:val="00785E95"/>
    <w:rsid w:val="00786FF8"/>
    <w:rsid w:val="007A231C"/>
    <w:rsid w:val="007A3979"/>
    <w:rsid w:val="007B15FF"/>
    <w:rsid w:val="007C1BDF"/>
    <w:rsid w:val="007C36E6"/>
    <w:rsid w:val="007C5130"/>
    <w:rsid w:val="007E11FA"/>
    <w:rsid w:val="007E2F9D"/>
    <w:rsid w:val="007E5143"/>
    <w:rsid w:val="007E6474"/>
    <w:rsid w:val="007E7998"/>
    <w:rsid w:val="008431EE"/>
    <w:rsid w:val="0084548D"/>
    <w:rsid w:val="0085435D"/>
    <w:rsid w:val="00871983"/>
    <w:rsid w:val="008820C9"/>
    <w:rsid w:val="00897B9E"/>
    <w:rsid w:val="008A64FE"/>
    <w:rsid w:val="008D02BB"/>
    <w:rsid w:val="008D64AD"/>
    <w:rsid w:val="008D68D0"/>
    <w:rsid w:val="008F7B64"/>
    <w:rsid w:val="0090611F"/>
    <w:rsid w:val="009069DD"/>
    <w:rsid w:val="00911188"/>
    <w:rsid w:val="009167CA"/>
    <w:rsid w:val="00916B19"/>
    <w:rsid w:val="0094231A"/>
    <w:rsid w:val="00950730"/>
    <w:rsid w:val="009513D5"/>
    <w:rsid w:val="00994779"/>
    <w:rsid w:val="009A0ACE"/>
    <w:rsid w:val="009A25A1"/>
    <w:rsid w:val="009B1980"/>
    <w:rsid w:val="009C2770"/>
    <w:rsid w:val="009C5F66"/>
    <w:rsid w:val="009E0D32"/>
    <w:rsid w:val="009E732C"/>
    <w:rsid w:val="00A00B52"/>
    <w:rsid w:val="00A12D88"/>
    <w:rsid w:val="00A240B1"/>
    <w:rsid w:val="00A47EE3"/>
    <w:rsid w:val="00AB692D"/>
    <w:rsid w:val="00AC1A7D"/>
    <w:rsid w:val="00AC4920"/>
    <w:rsid w:val="00AC65C3"/>
    <w:rsid w:val="00AC7E86"/>
    <w:rsid w:val="00AD3389"/>
    <w:rsid w:val="00AD6865"/>
    <w:rsid w:val="00AE1135"/>
    <w:rsid w:val="00AF4F4E"/>
    <w:rsid w:val="00B0112B"/>
    <w:rsid w:val="00B305C7"/>
    <w:rsid w:val="00B3572E"/>
    <w:rsid w:val="00B42767"/>
    <w:rsid w:val="00B437A7"/>
    <w:rsid w:val="00B45CA0"/>
    <w:rsid w:val="00B47291"/>
    <w:rsid w:val="00B51F01"/>
    <w:rsid w:val="00B56956"/>
    <w:rsid w:val="00B57CF4"/>
    <w:rsid w:val="00B653B3"/>
    <w:rsid w:val="00B73587"/>
    <w:rsid w:val="00B83B31"/>
    <w:rsid w:val="00B86F56"/>
    <w:rsid w:val="00BA03F1"/>
    <w:rsid w:val="00BA1300"/>
    <w:rsid w:val="00BA6112"/>
    <w:rsid w:val="00BC03FF"/>
    <w:rsid w:val="00BD66B2"/>
    <w:rsid w:val="00BE3F86"/>
    <w:rsid w:val="00BF0E4D"/>
    <w:rsid w:val="00C036CA"/>
    <w:rsid w:val="00C05BC0"/>
    <w:rsid w:val="00C126CA"/>
    <w:rsid w:val="00C137AB"/>
    <w:rsid w:val="00C16811"/>
    <w:rsid w:val="00C34476"/>
    <w:rsid w:val="00C34C68"/>
    <w:rsid w:val="00C51F39"/>
    <w:rsid w:val="00C5459C"/>
    <w:rsid w:val="00C75824"/>
    <w:rsid w:val="00C7732D"/>
    <w:rsid w:val="00C91E7F"/>
    <w:rsid w:val="00C97DD8"/>
    <w:rsid w:val="00CA1DC0"/>
    <w:rsid w:val="00CD2B05"/>
    <w:rsid w:val="00CD55FE"/>
    <w:rsid w:val="00CD6EB6"/>
    <w:rsid w:val="00CE7894"/>
    <w:rsid w:val="00CF392C"/>
    <w:rsid w:val="00D12927"/>
    <w:rsid w:val="00D2340E"/>
    <w:rsid w:val="00D36186"/>
    <w:rsid w:val="00D37495"/>
    <w:rsid w:val="00D43785"/>
    <w:rsid w:val="00D47E99"/>
    <w:rsid w:val="00D6222F"/>
    <w:rsid w:val="00D9155D"/>
    <w:rsid w:val="00D928A1"/>
    <w:rsid w:val="00D963C7"/>
    <w:rsid w:val="00D97853"/>
    <w:rsid w:val="00DA2B79"/>
    <w:rsid w:val="00DA3C79"/>
    <w:rsid w:val="00DA4735"/>
    <w:rsid w:val="00DD4F70"/>
    <w:rsid w:val="00DD7C41"/>
    <w:rsid w:val="00DE5757"/>
    <w:rsid w:val="00E13515"/>
    <w:rsid w:val="00E512D1"/>
    <w:rsid w:val="00E557D5"/>
    <w:rsid w:val="00E67E38"/>
    <w:rsid w:val="00E80DD3"/>
    <w:rsid w:val="00E82EC8"/>
    <w:rsid w:val="00E847CF"/>
    <w:rsid w:val="00E84E4B"/>
    <w:rsid w:val="00E85349"/>
    <w:rsid w:val="00E85FBC"/>
    <w:rsid w:val="00E932D1"/>
    <w:rsid w:val="00E93B24"/>
    <w:rsid w:val="00EA004B"/>
    <w:rsid w:val="00EC2460"/>
    <w:rsid w:val="00EC5343"/>
    <w:rsid w:val="00ED3C1F"/>
    <w:rsid w:val="00EF160E"/>
    <w:rsid w:val="00EF5AD6"/>
    <w:rsid w:val="00F166F2"/>
    <w:rsid w:val="00F2515C"/>
    <w:rsid w:val="00F27B80"/>
    <w:rsid w:val="00F31EE4"/>
    <w:rsid w:val="00F3283B"/>
    <w:rsid w:val="00F368A5"/>
    <w:rsid w:val="00F456BE"/>
    <w:rsid w:val="00F51376"/>
    <w:rsid w:val="00F5305D"/>
    <w:rsid w:val="00F60091"/>
    <w:rsid w:val="00F67F04"/>
    <w:rsid w:val="00F83A47"/>
    <w:rsid w:val="00F84CE2"/>
    <w:rsid w:val="00F866B0"/>
    <w:rsid w:val="00F91B93"/>
    <w:rsid w:val="00FC159C"/>
    <w:rsid w:val="00FC7191"/>
    <w:rsid w:val="00FD7018"/>
    <w:rsid w:val="00FE4D59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762E"/>
  <w15:docId w15:val="{8D885C59-8311-4517-B784-5EC0CBB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7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572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572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7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72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6F7AEC"/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6F7AEC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1D5001"/>
    <w:pPr>
      <w:numPr>
        <w:numId w:val="9"/>
      </w:numPr>
      <w:autoSpaceDE/>
      <w:autoSpaceDN/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1D5001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nhideWhenUsed/>
    <w:rsid w:val="001D50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ne.be/cijfers-en-statistieken-dierenwelzij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ERH~1\AppData\Local\Temp\sjabloon_parlementaire_vra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E014904D881469C7F916A292CB157" ma:contentTypeVersion="7" ma:contentTypeDescription="Een nieuw document maken." ma:contentTypeScope="" ma:versionID="383c37c4badf38066a4dd0dfb537d259">
  <xsd:schema xmlns:xsd="http://www.w3.org/2001/XMLSchema" xmlns:xs="http://www.w3.org/2001/XMLSchema" xmlns:p="http://schemas.microsoft.com/office/2006/metadata/properties" xmlns:ns3="00957dff-e29d-4069-98f6-696b0e4c6f7e" targetNamespace="http://schemas.microsoft.com/office/2006/metadata/properties" ma:root="true" ma:fieldsID="c9f04dfca480869936c15c304b115b13" ns3:_="">
    <xsd:import namespace="00957dff-e29d-4069-98f6-696b0e4c6f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7dff-e29d-4069-98f6-696b0e4c6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F828-D6A4-4FCB-A3AA-1B40A369D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D5663-06DE-4D8E-9CEC-EC2E5F150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57dff-e29d-4069-98f6-696b0e4c6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2933F-73AE-4B5C-9CA0-37A06F137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8BA33-707E-4601-919F-9F35A7B4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sjabloon_parlementaire_vraag.dotx</Template>
  <TotalTime>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Boerhave</dc:creator>
  <cp:lastModifiedBy>Nathalie De Keyzer</cp:lastModifiedBy>
  <cp:revision>14</cp:revision>
  <cp:lastPrinted>2019-10-28T14:57:00Z</cp:lastPrinted>
  <dcterms:created xsi:type="dcterms:W3CDTF">2019-10-28T14:57:00Z</dcterms:created>
  <dcterms:modified xsi:type="dcterms:W3CDTF">2019-11-12T19:45:00Z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0x010100904E014904D881469C7F916A292CB157</vt:lpwstr>
  </property>
</Properties>
</file>