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8D8F" w14:textId="4D693F3C" w:rsidR="00D762CF" w:rsidRDefault="00D762CF" w:rsidP="00D762CF">
      <w:pPr>
        <w:pStyle w:val="Titel"/>
        <w:jc w:val="center"/>
        <w:rPr>
          <w:rFonts w:eastAsia="Verdana"/>
          <w:sz w:val="26"/>
          <w:szCs w:val="26"/>
        </w:rPr>
      </w:pPr>
      <w:r w:rsidRPr="00D25A0C">
        <w:rPr>
          <w:rFonts w:eastAsia="Verdana"/>
          <w:sz w:val="26"/>
          <w:szCs w:val="26"/>
        </w:rPr>
        <w:t xml:space="preserve">Bijlage </w:t>
      </w:r>
      <w:r w:rsidR="00D25A0C" w:rsidRPr="00D25A0C">
        <w:rPr>
          <w:rFonts w:eastAsia="Verdana"/>
          <w:sz w:val="26"/>
          <w:szCs w:val="26"/>
        </w:rPr>
        <w:t xml:space="preserve">3 </w:t>
      </w:r>
      <w:r w:rsidRPr="00D25A0C">
        <w:rPr>
          <w:rFonts w:eastAsia="Verdana"/>
          <w:sz w:val="26"/>
          <w:szCs w:val="26"/>
        </w:rPr>
        <w:t>bij de schriftelijke vraag “</w:t>
      </w:r>
      <w:r w:rsidR="00C57348" w:rsidRPr="00D25A0C">
        <w:rPr>
          <w:rFonts w:eastAsia="Verdana"/>
          <w:sz w:val="26"/>
          <w:szCs w:val="26"/>
        </w:rPr>
        <w:t>'Only once'-principe - Toepassing binnen de Vlaamse overheid</w:t>
      </w:r>
      <w:r w:rsidR="00C3704C" w:rsidRPr="00D25A0C">
        <w:rPr>
          <w:rFonts w:eastAsia="Verdana"/>
          <w:sz w:val="26"/>
          <w:szCs w:val="26"/>
        </w:rPr>
        <w:t>”</w:t>
      </w:r>
      <w:r w:rsidR="00D25A0C" w:rsidRPr="00D25A0C">
        <w:rPr>
          <w:rFonts w:eastAsia="Verdana"/>
          <w:sz w:val="26"/>
          <w:szCs w:val="26"/>
        </w:rPr>
        <w:t>:</w:t>
      </w:r>
    </w:p>
    <w:p w14:paraId="59ABC354" w14:textId="77777777" w:rsidR="00D25A0C" w:rsidRPr="00D25A0C" w:rsidRDefault="00D25A0C" w:rsidP="00D25A0C"/>
    <w:p w14:paraId="51395584" w14:textId="3F48E568" w:rsidR="00D25A0C" w:rsidRPr="00D25A0C" w:rsidRDefault="00D25A0C" w:rsidP="0048055B">
      <w:pPr>
        <w:pStyle w:val="Lijstalinea"/>
        <w:spacing w:after="0" w:line="240" w:lineRule="auto"/>
        <w:ind w:left="284"/>
        <w:jc w:val="center"/>
        <w:rPr>
          <w:rFonts w:asciiTheme="majorHAnsi" w:eastAsia="Verdana" w:hAnsiTheme="majorHAnsi" w:cstheme="majorBidi"/>
          <w:spacing w:val="-10"/>
          <w:kern w:val="28"/>
          <w:sz w:val="56"/>
          <w:szCs w:val="56"/>
        </w:rPr>
      </w:pPr>
      <w:r w:rsidRPr="00D25A0C">
        <w:rPr>
          <w:rFonts w:asciiTheme="majorHAnsi" w:eastAsia="Verdana" w:hAnsiTheme="majorHAnsi" w:cstheme="majorBidi"/>
          <w:spacing w:val="-10"/>
          <w:kern w:val="28"/>
          <w:sz w:val="56"/>
          <w:szCs w:val="56"/>
        </w:rPr>
        <w:t xml:space="preserve">Overzicht van de diensten en maatregelen waar </w:t>
      </w:r>
      <w:r w:rsidR="005972F5">
        <w:rPr>
          <w:rFonts w:asciiTheme="majorHAnsi" w:eastAsia="Verdana" w:hAnsiTheme="majorHAnsi" w:cstheme="majorBidi"/>
          <w:spacing w:val="-10"/>
          <w:kern w:val="28"/>
          <w:sz w:val="56"/>
          <w:szCs w:val="56"/>
        </w:rPr>
        <w:t>gegevens worden</w:t>
      </w:r>
      <w:r w:rsidRPr="00D25A0C">
        <w:rPr>
          <w:rFonts w:asciiTheme="majorHAnsi" w:eastAsia="Verdana" w:hAnsiTheme="majorHAnsi" w:cstheme="majorBidi"/>
          <w:spacing w:val="-10"/>
          <w:kern w:val="28"/>
          <w:sz w:val="56"/>
          <w:szCs w:val="56"/>
        </w:rPr>
        <w:t xml:space="preserve"> gevraagd aan burgers, ondernemers en bedrijven</w:t>
      </w:r>
      <w:r w:rsidR="00F90539">
        <w:rPr>
          <w:rFonts w:asciiTheme="majorHAnsi" w:eastAsia="Verdana" w:hAnsiTheme="majorHAnsi" w:cstheme="majorBidi"/>
          <w:spacing w:val="-10"/>
          <w:kern w:val="28"/>
          <w:sz w:val="56"/>
          <w:szCs w:val="56"/>
        </w:rPr>
        <w:t xml:space="preserve"> </w:t>
      </w:r>
      <w:bookmarkStart w:id="0" w:name="_GoBack"/>
      <w:bookmarkEnd w:id="0"/>
    </w:p>
    <w:p w14:paraId="32017088" w14:textId="77777777" w:rsidR="00D762CF" w:rsidRPr="00A645CE" w:rsidRDefault="00D762CF">
      <w:pPr>
        <w:rPr>
          <w:rFonts w:asciiTheme="majorHAnsi" w:eastAsia="Verdana" w:hAnsiTheme="majorHAnsi"/>
        </w:rPr>
      </w:pPr>
      <w:r w:rsidRPr="00A645CE">
        <w:rPr>
          <w:rFonts w:asciiTheme="majorHAnsi" w:eastAsia="Verdana" w:hAnsiTheme="majorHAnsi"/>
        </w:rPr>
        <w:br w:type="page"/>
      </w:r>
    </w:p>
    <w:sdt>
      <w:sdtPr>
        <w:rPr>
          <w:rFonts w:asciiTheme="minorHAnsi" w:eastAsiaTheme="minorHAnsi" w:hAnsiTheme="minorHAnsi" w:cstheme="minorBidi"/>
          <w:color w:val="auto"/>
          <w:sz w:val="22"/>
          <w:szCs w:val="22"/>
          <w:lang w:val="nl-NL" w:eastAsia="en-US"/>
        </w:rPr>
        <w:id w:val="1434939229"/>
        <w:docPartObj>
          <w:docPartGallery w:val="Table of Contents"/>
          <w:docPartUnique/>
        </w:docPartObj>
      </w:sdtPr>
      <w:sdtEndPr>
        <w:rPr>
          <w:b/>
          <w:bCs/>
        </w:rPr>
      </w:sdtEndPr>
      <w:sdtContent>
        <w:p w14:paraId="7C46D31D" w14:textId="77777777" w:rsidR="00885D87" w:rsidRDefault="00885D87">
          <w:pPr>
            <w:pStyle w:val="Kopvaninhoudsopgave"/>
          </w:pPr>
          <w:r>
            <w:rPr>
              <w:lang w:val="nl-NL"/>
            </w:rPr>
            <w:t>Inhoud</w:t>
          </w:r>
        </w:p>
        <w:p w14:paraId="544F2282" w14:textId="4B174887" w:rsidR="001302CE" w:rsidRDefault="00885D87">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525809567" w:history="1">
            <w:r w:rsidR="001302CE" w:rsidRPr="009F077E">
              <w:rPr>
                <w:rStyle w:val="Hyperlink"/>
                <w:rFonts w:eastAsia="Verdana"/>
                <w:b/>
                <w:noProof/>
              </w:rPr>
              <w:t>1.</w:t>
            </w:r>
            <w:r w:rsidR="001302CE">
              <w:rPr>
                <w:rFonts w:eastAsiaTheme="minorEastAsia"/>
                <w:noProof/>
                <w:lang w:eastAsia="nl-BE"/>
              </w:rPr>
              <w:tab/>
            </w:r>
            <w:r w:rsidR="001302CE" w:rsidRPr="009F077E">
              <w:rPr>
                <w:rStyle w:val="Hyperlink"/>
                <w:rFonts w:eastAsia="Verdana"/>
                <w:b/>
                <w:noProof/>
              </w:rPr>
              <w:t>Geert Bourgeois, Minister-president van de Vlaamse Regering, Vlaams minister van Buitenlands Beleid en Onroerend Erfgoed</w:t>
            </w:r>
            <w:r w:rsidR="001302CE">
              <w:rPr>
                <w:noProof/>
                <w:webHidden/>
              </w:rPr>
              <w:tab/>
            </w:r>
            <w:r w:rsidR="001302CE">
              <w:rPr>
                <w:noProof/>
                <w:webHidden/>
              </w:rPr>
              <w:fldChar w:fldCharType="begin"/>
            </w:r>
            <w:r w:rsidR="001302CE">
              <w:rPr>
                <w:noProof/>
                <w:webHidden/>
              </w:rPr>
              <w:instrText xml:space="preserve"> PAGEREF _Toc525809567 \h </w:instrText>
            </w:r>
            <w:r w:rsidR="001302CE">
              <w:rPr>
                <w:noProof/>
                <w:webHidden/>
              </w:rPr>
            </w:r>
            <w:r w:rsidR="001302CE">
              <w:rPr>
                <w:noProof/>
                <w:webHidden/>
              </w:rPr>
              <w:fldChar w:fldCharType="separate"/>
            </w:r>
            <w:r w:rsidR="001302CE">
              <w:rPr>
                <w:noProof/>
                <w:webHidden/>
              </w:rPr>
              <w:t>4</w:t>
            </w:r>
            <w:r w:rsidR="001302CE">
              <w:rPr>
                <w:noProof/>
                <w:webHidden/>
              </w:rPr>
              <w:fldChar w:fldCharType="end"/>
            </w:r>
          </w:hyperlink>
        </w:p>
        <w:p w14:paraId="7AEBAEFD" w14:textId="1AE41658" w:rsidR="001302CE" w:rsidRDefault="00F90539">
          <w:pPr>
            <w:pStyle w:val="Inhopg2"/>
            <w:tabs>
              <w:tab w:val="right" w:leader="dot" w:pos="9062"/>
            </w:tabs>
            <w:rPr>
              <w:rFonts w:eastAsiaTheme="minorEastAsia"/>
              <w:noProof/>
              <w:lang w:eastAsia="nl-BE"/>
            </w:rPr>
          </w:pPr>
          <w:hyperlink w:anchor="_Toc525809568" w:history="1">
            <w:r w:rsidR="001302CE" w:rsidRPr="009F077E">
              <w:rPr>
                <w:rStyle w:val="Hyperlink"/>
                <w:noProof/>
              </w:rPr>
              <w:t xml:space="preserve">Departement/agentschap: </w:t>
            </w:r>
            <w:r w:rsidR="001302CE" w:rsidRPr="009F077E">
              <w:rPr>
                <w:rStyle w:val="Hyperlink"/>
                <w:b/>
                <w:noProof/>
              </w:rPr>
              <w:t>Departement Kanselarij en Bestuur (DKB)</w:t>
            </w:r>
            <w:r w:rsidR="001302CE">
              <w:rPr>
                <w:noProof/>
                <w:webHidden/>
              </w:rPr>
              <w:tab/>
            </w:r>
            <w:r w:rsidR="001302CE">
              <w:rPr>
                <w:noProof/>
                <w:webHidden/>
              </w:rPr>
              <w:fldChar w:fldCharType="begin"/>
            </w:r>
            <w:r w:rsidR="001302CE">
              <w:rPr>
                <w:noProof/>
                <w:webHidden/>
              </w:rPr>
              <w:instrText xml:space="preserve"> PAGEREF _Toc525809568 \h </w:instrText>
            </w:r>
            <w:r w:rsidR="001302CE">
              <w:rPr>
                <w:noProof/>
                <w:webHidden/>
              </w:rPr>
            </w:r>
            <w:r w:rsidR="001302CE">
              <w:rPr>
                <w:noProof/>
                <w:webHidden/>
              </w:rPr>
              <w:fldChar w:fldCharType="separate"/>
            </w:r>
            <w:r w:rsidR="001302CE">
              <w:rPr>
                <w:noProof/>
                <w:webHidden/>
              </w:rPr>
              <w:t>4</w:t>
            </w:r>
            <w:r w:rsidR="001302CE">
              <w:rPr>
                <w:noProof/>
                <w:webHidden/>
              </w:rPr>
              <w:fldChar w:fldCharType="end"/>
            </w:r>
          </w:hyperlink>
        </w:p>
        <w:p w14:paraId="3EA510FA" w14:textId="4469437D" w:rsidR="001302CE" w:rsidRDefault="00F90539">
          <w:pPr>
            <w:pStyle w:val="Inhopg2"/>
            <w:tabs>
              <w:tab w:val="right" w:leader="dot" w:pos="9062"/>
            </w:tabs>
            <w:rPr>
              <w:rFonts w:eastAsiaTheme="minorEastAsia"/>
              <w:noProof/>
              <w:lang w:eastAsia="nl-BE"/>
            </w:rPr>
          </w:pPr>
          <w:hyperlink w:anchor="_Toc525809569" w:history="1">
            <w:r w:rsidR="001302CE" w:rsidRPr="009F077E">
              <w:rPr>
                <w:rStyle w:val="Hyperlink"/>
                <w:noProof/>
              </w:rPr>
              <w:t xml:space="preserve">Departement/agentschap: </w:t>
            </w:r>
            <w:r w:rsidR="001302CE" w:rsidRPr="009F077E">
              <w:rPr>
                <w:rStyle w:val="Hyperlink"/>
                <w:b/>
                <w:noProof/>
              </w:rPr>
              <w:t>Agentschap Onroerend Erfgoed</w:t>
            </w:r>
            <w:r w:rsidR="001302CE">
              <w:rPr>
                <w:noProof/>
                <w:webHidden/>
              </w:rPr>
              <w:tab/>
            </w:r>
            <w:r w:rsidR="001302CE">
              <w:rPr>
                <w:noProof/>
                <w:webHidden/>
              </w:rPr>
              <w:fldChar w:fldCharType="begin"/>
            </w:r>
            <w:r w:rsidR="001302CE">
              <w:rPr>
                <w:noProof/>
                <w:webHidden/>
              </w:rPr>
              <w:instrText xml:space="preserve"> PAGEREF _Toc525809569 \h </w:instrText>
            </w:r>
            <w:r w:rsidR="001302CE">
              <w:rPr>
                <w:noProof/>
                <w:webHidden/>
              </w:rPr>
            </w:r>
            <w:r w:rsidR="001302CE">
              <w:rPr>
                <w:noProof/>
                <w:webHidden/>
              </w:rPr>
              <w:fldChar w:fldCharType="separate"/>
            </w:r>
            <w:r w:rsidR="001302CE">
              <w:rPr>
                <w:noProof/>
                <w:webHidden/>
              </w:rPr>
              <w:t>4</w:t>
            </w:r>
            <w:r w:rsidR="001302CE">
              <w:rPr>
                <w:noProof/>
                <w:webHidden/>
              </w:rPr>
              <w:fldChar w:fldCharType="end"/>
            </w:r>
          </w:hyperlink>
        </w:p>
        <w:p w14:paraId="5D892467" w14:textId="4548B520" w:rsidR="001302CE" w:rsidRDefault="00F90539">
          <w:pPr>
            <w:pStyle w:val="Inhopg2"/>
            <w:tabs>
              <w:tab w:val="right" w:leader="dot" w:pos="9062"/>
            </w:tabs>
            <w:rPr>
              <w:rFonts w:eastAsiaTheme="minorEastAsia"/>
              <w:noProof/>
              <w:lang w:eastAsia="nl-BE"/>
            </w:rPr>
          </w:pPr>
          <w:hyperlink w:anchor="_Toc525809570" w:history="1">
            <w:r w:rsidR="001302CE" w:rsidRPr="009F077E">
              <w:rPr>
                <w:rStyle w:val="Hyperlink"/>
                <w:noProof/>
              </w:rPr>
              <w:t xml:space="preserve">Departement/agentschap: </w:t>
            </w:r>
            <w:r w:rsidR="001302CE" w:rsidRPr="009F077E">
              <w:rPr>
                <w:rStyle w:val="Hyperlink"/>
                <w:b/>
                <w:noProof/>
              </w:rPr>
              <w:t>Departement Buitenlandse Zaken</w:t>
            </w:r>
            <w:r w:rsidR="001302CE">
              <w:rPr>
                <w:noProof/>
                <w:webHidden/>
              </w:rPr>
              <w:tab/>
            </w:r>
            <w:r w:rsidR="001302CE">
              <w:rPr>
                <w:noProof/>
                <w:webHidden/>
              </w:rPr>
              <w:fldChar w:fldCharType="begin"/>
            </w:r>
            <w:r w:rsidR="001302CE">
              <w:rPr>
                <w:noProof/>
                <w:webHidden/>
              </w:rPr>
              <w:instrText xml:space="preserve"> PAGEREF _Toc525809570 \h </w:instrText>
            </w:r>
            <w:r w:rsidR="001302CE">
              <w:rPr>
                <w:noProof/>
                <w:webHidden/>
              </w:rPr>
            </w:r>
            <w:r w:rsidR="001302CE">
              <w:rPr>
                <w:noProof/>
                <w:webHidden/>
              </w:rPr>
              <w:fldChar w:fldCharType="separate"/>
            </w:r>
            <w:r w:rsidR="001302CE">
              <w:rPr>
                <w:noProof/>
                <w:webHidden/>
              </w:rPr>
              <w:t>4</w:t>
            </w:r>
            <w:r w:rsidR="001302CE">
              <w:rPr>
                <w:noProof/>
                <w:webHidden/>
              </w:rPr>
              <w:fldChar w:fldCharType="end"/>
            </w:r>
          </w:hyperlink>
        </w:p>
        <w:p w14:paraId="71467E99" w14:textId="325596C7" w:rsidR="001302CE" w:rsidRDefault="00F90539">
          <w:pPr>
            <w:pStyle w:val="Inhopg2"/>
            <w:tabs>
              <w:tab w:val="right" w:leader="dot" w:pos="9062"/>
            </w:tabs>
            <w:rPr>
              <w:rFonts w:eastAsiaTheme="minorEastAsia"/>
              <w:noProof/>
              <w:lang w:eastAsia="nl-BE"/>
            </w:rPr>
          </w:pPr>
          <w:hyperlink w:anchor="_Toc525809571" w:history="1">
            <w:r w:rsidR="001302CE" w:rsidRPr="009F077E">
              <w:rPr>
                <w:rStyle w:val="Hyperlink"/>
                <w:noProof/>
              </w:rPr>
              <w:t xml:space="preserve">Departement/agentschap: </w:t>
            </w:r>
            <w:r w:rsidR="001302CE" w:rsidRPr="009F077E">
              <w:rPr>
                <w:rStyle w:val="Hyperlink"/>
                <w:b/>
                <w:noProof/>
              </w:rPr>
              <w:t>Vlaams Agentschap voor Internationaal Ondernemen</w:t>
            </w:r>
            <w:r w:rsidR="001302CE">
              <w:rPr>
                <w:noProof/>
                <w:webHidden/>
              </w:rPr>
              <w:tab/>
            </w:r>
            <w:r w:rsidR="001302CE">
              <w:rPr>
                <w:noProof/>
                <w:webHidden/>
              </w:rPr>
              <w:fldChar w:fldCharType="begin"/>
            </w:r>
            <w:r w:rsidR="001302CE">
              <w:rPr>
                <w:noProof/>
                <w:webHidden/>
              </w:rPr>
              <w:instrText xml:space="preserve"> PAGEREF _Toc525809571 \h </w:instrText>
            </w:r>
            <w:r w:rsidR="001302CE">
              <w:rPr>
                <w:noProof/>
                <w:webHidden/>
              </w:rPr>
            </w:r>
            <w:r w:rsidR="001302CE">
              <w:rPr>
                <w:noProof/>
                <w:webHidden/>
              </w:rPr>
              <w:fldChar w:fldCharType="separate"/>
            </w:r>
            <w:r w:rsidR="001302CE">
              <w:rPr>
                <w:noProof/>
                <w:webHidden/>
              </w:rPr>
              <w:t>5</w:t>
            </w:r>
            <w:r w:rsidR="001302CE">
              <w:rPr>
                <w:noProof/>
                <w:webHidden/>
              </w:rPr>
              <w:fldChar w:fldCharType="end"/>
            </w:r>
          </w:hyperlink>
        </w:p>
        <w:p w14:paraId="3873A519" w14:textId="3CE7633A" w:rsidR="001302CE" w:rsidRDefault="00F90539">
          <w:pPr>
            <w:pStyle w:val="Inhopg1"/>
            <w:tabs>
              <w:tab w:val="left" w:pos="440"/>
              <w:tab w:val="right" w:leader="dot" w:pos="9062"/>
            </w:tabs>
            <w:rPr>
              <w:rFonts w:eastAsiaTheme="minorEastAsia"/>
              <w:noProof/>
              <w:lang w:eastAsia="nl-BE"/>
            </w:rPr>
          </w:pPr>
          <w:hyperlink w:anchor="_Toc525809572" w:history="1">
            <w:r w:rsidR="001302CE" w:rsidRPr="009F077E">
              <w:rPr>
                <w:rStyle w:val="Hyperlink"/>
                <w:rFonts w:eastAsia="Verdana"/>
                <w:b/>
                <w:noProof/>
              </w:rPr>
              <w:t>2.</w:t>
            </w:r>
            <w:r w:rsidR="001302CE">
              <w:rPr>
                <w:rFonts w:eastAsiaTheme="minorEastAsia"/>
                <w:noProof/>
                <w:lang w:eastAsia="nl-BE"/>
              </w:rPr>
              <w:tab/>
            </w:r>
            <w:r w:rsidR="001302CE" w:rsidRPr="009F077E">
              <w:rPr>
                <w:rStyle w:val="Hyperlink"/>
                <w:rFonts w:eastAsia="Verdana"/>
                <w:b/>
                <w:noProof/>
              </w:rPr>
              <w:t>Hilde Crevits, Viceminister-president van de Vlaamse Regering Vlaams minister van Onderwijs</w:t>
            </w:r>
            <w:r w:rsidR="001302CE">
              <w:rPr>
                <w:noProof/>
                <w:webHidden/>
              </w:rPr>
              <w:tab/>
            </w:r>
            <w:r w:rsidR="001302CE">
              <w:rPr>
                <w:noProof/>
                <w:webHidden/>
              </w:rPr>
              <w:fldChar w:fldCharType="begin"/>
            </w:r>
            <w:r w:rsidR="001302CE">
              <w:rPr>
                <w:noProof/>
                <w:webHidden/>
              </w:rPr>
              <w:instrText xml:space="preserve"> PAGEREF _Toc525809572 \h </w:instrText>
            </w:r>
            <w:r w:rsidR="001302CE">
              <w:rPr>
                <w:noProof/>
                <w:webHidden/>
              </w:rPr>
            </w:r>
            <w:r w:rsidR="001302CE">
              <w:rPr>
                <w:noProof/>
                <w:webHidden/>
              </w:rPr>
              <w:fldChar w:fldCharType="separate"/>
            </w:r>
            <w:r w:rsidR="001302CE">
              <w:rPr>
                <w:noProof/>
                <w:webHidden/>
              </w:rPr>
              <w:t>6</w:t>
            </w:r>
            <w:r w:rsidR="001302CE">
              <w:rPr>
                <w:noProof/>
                <w:webHidden/>
              </w:rPr>
              <w:fldChar w:fldCharType="end"/>
            </w:r>
          </w:hyperlink>
        </w:p>
        <w:p w14:paraId="4791911D" w14:textId="488BB6F9" w:rsidR="001302CE" w:rsidRDefault="00F90539">
          <w:pPr>
            <w:pStyle w:val="Inhopg2"/>
            <w:tabs>
              <w:tab w:val="right" w:leader="dot" w:pos="9062"/>
            </w:tabs>
            <w:rPr>
              <w:rFonts w:eastAsiaTheme="minorEastAsia"/>
              <w:noProof/>
              <w:lang w:eastAsia="nl-BE"/>
            </w:rPr>
          </w:pPr>
          <w:hyperlink w:anchor="_Toc525809573" w:history="1">
            <w:r w:rsidR="001302CE" w:rsidRPr="009F077E">
              <w:rPr>
                <w:rStyle w:val="Hyperlink"/>
                <w:noProof/>
              </w:rPr>
              <w:t xml:space="preserve">Departement/agentschap: </w:t>
            </w:r>
            <w:r w:rsidR="001302CE" w:rsidRPr="009F077E">
              <w:rPr>
                <w:rStyle w:val="Hyperlink"/>
                <w:b/>
                <w:noProof/>
              </w:rPr>
              <w:t>Departement Onderwijs en Vorming</w:t>
            </w:r>
            <w:r w:rsidR="001302CE">
              <w:rPr>
                <w:noProof/>
                <w:webHidden/>
              </w:rPr>
              <w:tab/>
            </w:r>
            <w:r w:rsidR="001302CE">
              <w:rPr>
                <w:noProof/>
                <w:webHidden/>
              </w:rPr>
              <w:fldChar w:fldCharType="begin"/>
            </w:r>
            <w:r w:rsidR="001302CE">
              <w:rPr>
                <w:noProof/>
                <w:webHidden/>
              </w:rPr>
              <w:instrText xml:space="preserve"> PAGEREF _Toc525809573 \h </w:instrText>
            </w:r>
            <w:r w:rsidR="001302CE">
              <w:rPr>
                <w:noProof/>
                <w:webHidden/>
              </w:rPr>
            </w:r>
            <w:r w:rsidR="001302CE">
              <w:rPr>
                <w:noProof/>
                <w:webHidden/>
              </w:rPr>
              <w:fldChar w:fldCharType="separate"/>
            </w:r>
            <w:r w:rsidR="001302CE">
              <w:rPr>
                <w:noProof/>
                <w:webHidden/>
              </w:rPr>
              <w:t>6</w:t>
            </w:r>
            <w:r w:rsidR="001302CE">
              <w:rPr>
                <w:noProof/>
                <w:webHidden/>
              </w:rPr>
              <w:fldChar w:fldCharType="end"/>
            </w:r>
          </w:hyperlink>
        </w:p>
        <w:p w14:paraId="3678E7FE" w14:textId="3CC39FC8" w:rsidR="001302CE" w:rsidRDefault="00F90539">
          <w:pPr>
            <w:pStyle w:val="Inhopg2"/>
            <w:tabs>
              <w:tab w:val="right" w:leader="dot" w:pos="9062"/>
            </w:tabs>
            <w:rPr>
              <w:rFonts w:eastAsiaTheme="minorEastAsia"/>
              <w:noProof/>
              <w:lang w:eastAsia="nl-BE"/>
            </w:rPr>
          </w:pPr>
          <w:hyperlink w:anchor="_Toc525809574" w:history="1">
            <w:r w:rsidR="001302CE" w:rsidRPr="009F077E">
              <w:rPr>
                <w:rStyle w:val="Hyperlink"/>
                <w:noProof/>
              </w:rPr>
              <w:t xml:space="preserve">Departement/agentschap: </w:t>
            </w:r>
            <w:r w:rsidR="001302CE" w:rsidRPr="009F077E">
              <w:rPr>
                <w:rStyle w:val="Hyperlink"/>
                <w:b/>
                <w:noProof/>
              </w:rPr>
              <w:t>Agentschap voor Onderwijsdiensten</w:t>
            </w:r>
            <w:r w:rsidR="001302CE" w:rsidRPr="009F077E">
              <w:rPr>
                <w:rStyle w:val="Hyperlink"/>
                <w:noProof/>
              </w:rPr>
              <w:t xml:space="preserve"> (AGODI)</w:t>
            </w:r>
            <w:r w:rsidR="001302CE">
              <w:rPr>
                <w:noProof/>
                <w:webHidden/>
              </w:rPr>
              <w:tab/>
            </w:r>
            <w:r w:rsidR="001302CE">
              <w:rPr>
                <w:noProof/>
                <w:webHidden/>
              </w:rPr>
              <w:fldChar w:fldCharType="begin"/>
            </w:r>
            <w:r w:rsidR="001302CE">
              <w:rPr>
                <w:noProof/>
                <w:webHidden/>
              </w:rPr>
              <w:instrText xml:space="preserve"> PAGEREF _Toc525809574 \h </w:instrText>
            </w:r>
            <w:r w:rsidR="001302CE">
              <w:rPr>
                <w:noProof/>
                <w:webHidden/>
              </w:rPr>
            </w:r>
            <w:r w:rsidR="001302CE">
              <w:rPr>
                <w:noProof/>
                <w:webHidden/>
              </w:rPr>
              <w:fldChar w:fldCharType="separate"/>
            </w:r>
            <w:r w:rsidR="001302CE">
              <w:rPr>
                <w:noProof/>
                <w:webHidden/>
              </w:rPr>
              <w:t>6</w:t>
            </w:r>
            <w:r w:rsidR="001302CE">
              <w:rPr>
                <w:noProof/>
                <w:webHidden/>
              </w:rPr>
              <w:fldChar w:fldCharType="end"/>
            </w:r>
          </w:hyperlink>
        </w:p>
        <w:p w14:paraId="5768C8AC" w14:textId="34A29587" w:rsidR="001302CE" w:rsidRDefault="00F90539">
          <w:pPr>
            <w:pStyle w:val="Inhopg2"/>
            <w:tabs>
              <w:tab w:val="right" w:leader="dot" w:pos="9062"/>
            </w:tabs>
            <w:rPr>
              <w:rFonts w:eastAsiaTheme="minorEastAsia"/>
              <w:noProof/>
              <w:lang w:eastAsia="nl-BE"/>
            </w:rPr>
          </w:pPr>
          <w:hyperlink w:anchor="_Toc525809575" w:history="1">
            <w:r w:rsidR="001302CE" w:rsidRPr="009F077E">
              <w:rPr>
                <w:rStyle w:val="Hyperlink"/>
                <w:noProof/>
              </w:rPr>
              <w:t xml:space="preserve">Departement/agentschap: </w:t>
            </w:r>
            <w:r w:rsidR="001302CE" w:rsidRPr="009F077E">
              <w:rPr>
                <w:rStyle w:val="Hyperlink"/>
                <w:b/>
                <w:noProof/>
              </w:rPr>
              <w:t xml:space="preserve">Agentschap voor Hoger Onderwijs, Volwassenenonderwijs, Kwalificaties en Studietoelagen </w:t>
            </w:r>
            <w:r w:rsidR="001302CE" w:rsidRPr="009F077E">
              <w:rPr>
                <w:rStyle w:val="Hyperlink"/>
                <w:noProof/>
              </w:rPr>
              <w:t>(AHOVOKS)</w:t>
            </w:r>
            <w:r w:rsidR="001302CE">
              <w:rPr>
                <w:noProof/>
                <w:webHidden/>
              </w:rPr>
              <w:tab/>
            </w:r>
            <w:r w:rsidR="001302CE">
              <w:rPr>
                <w:noProof/>
                <w:webHidden/>
              </w:rPr>
              <w:fldChar w:fldCharType="begin"/>
            </w:r>
            <w:r w:rsidR="001302CE">
              <w:rPr>
                <w:noProof/>
                <w:webHidden/>
              </w:rPr>
              <w:instrText xml:space="preserve"> PAGEREF _Toc525809575 \h </w:instrText>
            </w:r>
            <w:r w:rsidR="001302CE">
              <w:rPr>
                <w:noProof/>
                <w:webHidden/>
              </w:rPr>
            </w:r>
            <w:r w:rsidR="001302CE">
              <w:rPr>
                <w:noProof/>
                <w:webHidden/>
              </w:rPr>
              <w:fldChar w:fldCharType="separate"/>
            </w:r>
            <w:r w:rsidR="001302CE">
              <w:rPr>
                <w:noProof/>
                <w:webHidden/>
              </w:rPr>
              <w:t>7</w:t>
            </w:r>
            <w:r w:rsidR="001302CE">
              <w:rPr>
                <w:noProof/>
                <w:webHidden/>
              </w:rPr>
              <w:fldChar w:fldCharType="end"/>
            </w:r>
          </w:hyperlink>
        </w:p>
        <w:p w14:paraId="69E760AC" w14:textId="69D3ED2D" w:rsidR="001302CE" w:rsidRDefault="00F90539">
          <w:pPr>
            <w:pStyle w:val="Inhopg2"/>
            <w:tabs>
              <w:tab w:val="right" w:leader="dot" w:pos="9062"/>
            </w:tabs>
            <w:rPr>
              <w:rFonts w:eastAsiaTheme="minorEastAsia"/>
              <w:noProof/>
              <w:lang w:eastAsia="nl-BE"/>
            </w:rPr>
          </w:pPr>
          <w:hyperlink w:anchor="_Toc525809576" w:history="1">
            <w:r w:rsidR="001302CE" w:rsidRPr="009F077E">
              <w:rPr>
                <w:rStyle w:val="Hyperlink"/>
                <w:noProof/>
              </w:rPr>
              <w:t xml:space="preserve">Departement/agentschap: </w:t>
            </w:r>
            <w:r w:rsidR="001302CE" w:rsidRPr="009F077E">
              <w:rPr>
                <w:rStyle w:val="Hyperlink"/>
                <w:b/>
                <w:noProof/>
              </w:rPr>
              <w:t>Agentschap voor Infrastructuur in het Onderwijs</w:t>
            </w:r>
            <w:r w:rsidR="001302CE" w:rsidRPr="009F077E">
              <w:rPr>
                <w:rStyle w:val="Hyperlink"/>
                <w:noProof/>
              </w:rPr>
              <w:t xml:space="preserve"> (AGION)</w:t>
            </w:r>
            <w:r w:rsidR="001302CE">
              <w:rPr>
                <w:noProof/>
                <w:webHidden/>
              </w:rPr>
              <w:tab/>
            </w:r>
            <w:r w:rsidR="001302CE">
              <w:rPr>
                <w:noProof/>
                <w:webHidden/>
              </w:rPr>
              <w:fldChar w:fldCharType="begin"/>
            </w:r>
            <w:r w:rsidR="001302CE">
              <w:rPr>
                <w:noProof/>
                <w:webHidden/>
              </w:rPr>
              <w:instrText xml:space="preserve"> PAGEREF _Toc525809576 \h </w:instrText>
            </w:r>
            <w:r w:rsidR="001302CE">
              <w:rPr>
                <w:noProof/>
                <w:webHidden/>
              </w:rPr>
            </w:r>
            <w:r w:rsidR="001302CE">
              <w:rPr>
                <w:noProof/>
                <w:webHidden/>
              </w:rPr>
              <w:fldChar w:fldCharType="separate"/>
            </w:r>
            <w:r w:rsidR="001302CE">
              <w:rPr>
                <w:noProof/>
                <w:webHidden/>
              </w:rPr>
              <w:t>7</w:t>
            </w:r>
            <w:r w:rsidR="001302CE">
              <w:rPr>
                <w:noProof/>
                <w:webHidden/>
              </w:rPr>
              <w:fldChar w:fldCharType="end"/>
            </w:r>
          </w:hyperlink>
        </w:p>
        <w:p w14:paraId="6C749FCA" w14:textId="49F10A31" w:rsidR="001302CE" w:rsidRDefault="00F90539">
          <w:pPr>
            <w:pStyle w:val="Inhopg1"/>
            <w:tabs>
              <w:tab w:val="left" w:pos="440"/>
              <w:tab w:val="right" w:leader="dot" w:pos="9062"/>
            </w:tabs>
            <w:rPr>
              <w:rFonts w:eastAsiaTheme="minorEastAsia"/>
              <w:noProof/>
              <w:lang w:eastAsia="nl-BE"/>
            </w:rPr>
          </w:pPr>
          <w:hyperlink w:anchor="_Toc525809577" w:history="1">
            <w:r w:rsidR="001302CE" w:rsidRPr="009F077E">
              <w:rPr>
                <w:rStyle w:val="Hyperlink"/>
                <w:rFonts w:eastAsia="Verdana"/>
                <w:b/>
                <w:noProof/>
              </w:rPr>
              <w:t>3.</w:t>
            </w:r>
            <w:r w:rsidR="001302CE">
              <w:rPr>
                <w:rFonts w:eastAsiaTheme="minorEastAsia"/>
                <w:noProof/>
                <w:lang w:eastAsia="nl-BE"/>
              </w:rPr>
              <w:tab/>
            </w:r>
            <w:r w:rsidR="001302CE" w:rsidRPr="009F077E">
              <w:rPr>
                <w:rStyle w:val="Hyperlink"/>
                <w:rFonts w:eastAsia="Verdana"/>
                <w:b/>
                <w:noProof/>
              </w:rPr>
              <w:t>Bart Tommelein, Viceminister-president van de Vlaamse Regering,  Vlaams minister van Begroting, Financiën en Energie</w:t>
            </w:r>
            <w:r w:rsidR="001302CE">
              <w:rPr>
                <w:noProof/>
                <w:webHidden/>
              </w:rPr>
              <w:tab/>
            </w:r>
            <w:r w:rsidR="001302CE">
              <w:rPr>
                <w:noProof/>
                <w:webHidden/>
              </w:rPr>
              <w:fldChar w:fldCharType="begin"/>
            </w:r>
            <w:r w:rsidR="001302CE">
              <w:rPr>
                <w:noProof/>
                <w:webHidden/>
              </w:rPr>
              <w:instrText xml:space="preserve"> PAGEREF _Toc525809577 \h </w:instrText>
            </w:r>
            <w:r w:rsidR="001302CE">
              <w:rPr>
                <w:noProof/>
                <w:webHidden/>
              </w:rPr>
            </w:r>
            <w:r w:rsidR="001302CE">
              <w:rPr>
                <w:noProof/>
                <w:webHidden/>
              </w:rPr>
              <w:fldChar w:fldCharType="separate"/>
            </w:r>
            <w:r w:rsidR="001302CE">
              <w:rPr>
                <w:noProof/>
                <w:webHidden/>
              </w:rPr>
              <w:t>8</w:t>
            </w:r>
            <w:r w:rsidR="001302CE">
              <w:rPr>
                <w:noProof/>
                <w:webHidden/>
              </w:rPr>
              <w:fldChar w:fldCharType="end"/>
            </w:r>
          </w:hyperlink>
        </w:p>
        <w:p w14:paraId="51230B82" w14:textId="1B6DC761" w:rsidR="001302CE" w:rsidRDefault="00F90539">
          <w:pPr>
            <w:pStyle w:val="Inhopg2"/>
            <w:tabs>
              <w:tab w:val="right" w:leader="dot" w:pos="9062"/>
            </w:tabs>
            <w:rPr>
              <w:rFonts w:eastAsiaTheme="minorEastAsia"/>
              <w:noProof/>
              <w:lang w:eastAsia="nl-BE"/>
            </w:rPr>
          </w:pPr>
          <w:hyperlink w:anchor="_Toc525809578" w:history="1">
            <w:r w:rsidR="001302CE" w:rsidRPr="009F077E">
              <w:rPr>
                <w:rStyle w:val="Hyperlink"/>
                <w:noProof/>
              </w:rPr>
              <w:t xml:space="preserve">Departement/agentschap: </w:t>
            </w:r>
            <w:r w:rsidR="001302CE" w:rsidRPr="009F077E">
              <w:rPr>
                <w:rStyle w:val="Hyperlink"/>
                <w:b/>
                <w:noProof/>
              </w:rPr>
              <w:t>Vlaamse Belastingdienst</w:t>
            </w:r>
            <w:r w:rsidR="001302CE">
              <w:rPr>
                <w:noProof/>
                <w:webHidden/>
              </w:rPr>
              <w:tab/>
            </w:r>
            <w:r w:rsidR="001302CE">
              <w:rPr>
                <w:noProof/>
                <w:webHidden/>
              </w:rPr>
              <w:fldChar w:fldCharType="begin"/>
            </w:r>
            <w:r w:rsidR="001302CE">
              <w:rPr>
                <w:noProof/>
                <w:webHidden/>
              </w:rPr>
              <w:instrText xml:space="preserve"> PAGEREF _Toc525809578 \h </w:instrText>
            </w:r>
            <w:r w:rsidR="001302CE">
              <w:rPr>
                <w:noProof/>
                <w:webHidden/>
              </w:rPr>
            </w:r>
            <w:r w:rsidR="001302CE">
              <w:rPr>
                <w:noProof/>
                <w:webHidden/>
              </w:rPr>
              <w:fldChar w:fldCharType="separate"/>
            </w:r>
            <w:r w:rsidR="001302CE">
              <w:rPr>
                <w:noProof/>
                <w:webHidden/>
              </w:rPr>
              <w:t>8</w:t>
            </w:r>
            <w:r w:rsidR="001302CE">
              <w:rPr>
                <w:noProof/>
                <w:webHidden/>
              </w:rPr>
              <w:fldChar w:fldCharType="end"/>
            </w:r>
          </w:hyperlink>
        </w:p>
        <w:p w14:paraId="487D4F45" w14:textId="09060263" w:rsidR="001302CE" w:rsidRDefault="00F90539">
          <w:pPr>
            <w:pStyle w:val="Inhopg1"/>
            <w:tabs>
              <w:tab w:val="left" w:pos="440"/>
              <w:tab w:val="right" w:leader="dot" w:pos="9062"/>
            </w:tabs>
            <w:rPr>
              <w:rFonts w:eastAsiaTheme="minorEastAsia"/>
              <w:noProof/>
              <w:lang w:eastAsia="nl-BE"/>
            </w:rPr>
          </w:pPr>
          <w:hyperlink w:anchor="_Toc525809579" w:history="1">
            <w:r w:rsidR="001302CE" w:rsidRPr="009F077E">
              <w:rPr>
                <w:rStyle w:val="Hyperlink"/>
                <w:rFonts w:eastAsia="Verdana"/>
                <w:b/>
                <w:noProof/>
              </w:rPr>
              <w:t>4.</w:t>
            </w:r>
            <w:r w:rsidR="001302CE">
              <w:rPr>
                <w:rFonts w:eastAsiaTheme="minorEastAsia"/>
                <w:noProof/>
                <w:lang w:eastAsia="nl-BE"/>
              </w:rPr>
              <w:tab/>
            </w:r>
            <w:r w:rsidR="001302CE" w:rsidRPr="009F077E">
              <w:rPr>
                <w:rStyle w:val="Hyperlink"/>
                <w:rFonts w:eastAsia="Verdana"/>
                <w:b/>
                <w:noProof/>
              </w:rPr>
              <w:t>Liesbeth Homans, Viceminister-president van de Vlaamse Regering, Vlaams minister van Binnenlands Bestuur, Inburgering, Wonen, Gelijke Kansen en Armoedebestrijding</w:t>
            </w:r>
            <w:r w:rsidR="001302CE">
              <w:rPr>
                <w:noProof/>
                <w:webHidden/>
              </w:rPr>
              <w:tab/>
            </w:r>
            <w:r w:rsidR="001302CE">
              <w:rPr>
                <w:noProof/>
                <w:webHidden/>
              </w:rPr>
              <w:fldChar w:fldCharType="begin"/>
            </w:r>
            <w:r w:rsidR="001302CE">
              <w:rPr>
                <w:noProof/>
                <w:webHidden/>
              </w:rPr>
              <w:instrText xml:space="preserve"> PAGEREF _Toc525809579 \h </w:instrText>
            </w:r>
            <w:r w:rsidR="001302CE">
              <w:rPr>
                <w:noProof/>
                <w:webHidden/>
              </w:rPr>
            </w:r>
            <w:r w:rsidR="001302CE">
              <w:rPr>
                <w:noProof/>
                <w:webHidden/>
              </w:rPr>
              <w:fldChar w:fldCharType="separate"/>
            </w:r>
            <w:r w:rsidR="001302CE">
              <w:rPr>
                <w:noProof/>
                <w:webHidden/>
              </w:rPr>
              <w:t>9</w:t>
            </w:r>
            <w:r w:rsidR="001302CE">
              <w:rPr>
                <w:noProof/>
                <w:webHidden/>
              </w:rPr>
              <w:fldChar w:fldCharType="end"/>
            </w:r>
          </w:hyperlink>
        </w:p>
        <w:p w14:paraId="0A56EA21" w14:textId="171676FC" w:rsidR="001302CE" w:rsidRDefault="00F90539">
          <w:pPr>
            <w:pStyle w:val="Inhopg2"/>
            <w:tabs>
              <w:tab w:val="right" w:leader="dot" w:pos="9062"/>
            </w:tabs>
            <w:rPr>
              <w:rFonts w:eastAsiaTheme="minorEastAsia"/>
              <w:noProof/>
              <w:lang w:eastAsia="nl-BE"/>
            </w:rPr>
          </w:pPr>
          <w:hyperlink w:anchor="_Toc525809580" w:history="1">
            <w:r w:rsidR="001302CE" w:rsidRPr="009F077E">
              <w:rPr>
                <w:rStyle w:val="Hyperlink"/>
                <w:noProof/>
              </w:rPr>
              <w:t xml:space="preserve">Departement/agentschap: </w:t>
            </w:r>
            <w:r w:rsidR="001302CE" w:rsidRPr="009F077E">
              <w:rPr>
                <w:rStyle w:val="Hyperlink"/>
                <w:b/>
                <w:noProof/>
              </w:rPr>
              <w:t>Agentschap Informatie Vlaanderen</w:t>
            </w:r>
            <w:r w:rsidR="001302CE">
              <w:rPr>
                <w:noProof/>
                <w:webHidden/>
              </w:rPr>
              <w:tab/>
            </w:r>
            <w:r w:rsidR="001302CE">
              <w:rPr>
                <w:noProof/>
                <w:webHidden/>
              </w:rPr>
              <w:fldChar w:fldCharType="begin"/>
            </w:r>
            <w:r w:rsidR="001302CE">
              <w:rPr>
                <w:noProof/>
                <w:webHidden/>
              </w:rPr>
              <w:instrText xml:space="preserve"> PAGEREF _Toc525809580 \h </w:instrText>
            </w:r>
            <w:r w:rsidR="001302CE">
              <w:rPr>
                <w:noProof/>
                <w:webHidden/>
              </w:rPr>
            </w:r>
            <w:r w:rsidR="001302CE">
              <w:rPr>
                <w:noProof/>
                <w:webHidden/>
              </w:rPr>
              <w:fldChar w:fldCharType="separate"/>
            </w:r>
            <w:r w:rsidR="001302CE">
              <w:rPr>
                <w:noProof/>
                <w:webHidden/>
              </w:rPr>
              <w:t>9</w:t>
            </w:r>
            <w:r w:rsidR="001302CE">
              <w:rPr>
                <w:noProof/>
                <w:webHidden/>
              </w:rPr>
              <w:fldChar w:fldCharType="end"/>
            </w:r>
          </w:hyperlink>
        </w:p>
        <w:p w14:paraId="4360A238" w14:textId="4B85850C" w:rsidR="001302CE" w:rsidRDefault="00F90539">
          <w:pPr>
            <w:pStyle w:val="Inhopg2"/>
            <w:tabs>
              <w:tab w:val="right" w:leader="dot" w:pos="9062"/>
            </w:tabs>
            <w:rPr>
              <w:rFonts w:eastAsiaTheme="minorEastAsia"/>
              <w:noProof/>
              <w:lang w:eastAsia="nl-BE"/>
            </w:rPr>
          </w:pPr>
          <w:hyperlink w:anchor="_Toc525809581" w:history="1">
            <w:r w:rsidR="001302CE" w:rsidRPr="009F077E">
              <w:rPr>
                <w:rStyle w:val="Hyperlink"/>
                <w:noProof/>
              </w:rPr>
              <w:t xml:space="preserve">Departement/agentschap: </w:t>
            </w:r>
            <w:r w:rsidR="001302CE" w:rsidRPr="009F077E">
              <w:rPr>
                <w:rStyle w:val="Hyperlink"/>
                <w:b/>
                <w:noProof/>
              </w:rPr>
              <w:t>Agentschap Toegankelijk Vlaanderen (Inter)</w:t>
            </w:r>
            <w:r w:rsidR="001302CE">
              <w:rPr>
                <w:noProof/>
                <w:webHidden/>
              </w:rPr>
              <w:tab/>
            </w:r>
            <w:r w:rsidR="001302CE">
              <w:rPr>
                <w:noProof/>
                <w:webHidden/>
              </w:rPr>
              <w:fldChar w:fldCharType="begin"/>
            </w:r>
            <w:r w:rsidR="001302CE">
              <w:rPr>
                <w:noProof/>
                <w:webHidden/>
              </w:rPr>
              <w:instrText xml:space="preserve"> PAGEREF _Toc525809581 \h </w:instrText>
            </w:r>
            <w:r w:rsidR="001302CE">
              <w:rPr>
                <w:noProof/>
                <w:webHidden/>
              </w:rPr>
            </w:r>
            <w:r w:rsidR="001302CE">
              <w:rPr>
                <w:noProof/>
                <w:webHidden/>
              </w:rPr>
              <w:fldChar w:fldCharType="separate"/>
            </w:r>
            <w:r w:rsidR="001302CE">
              <w:rPr>
                <w:noProof/>
                <w:webHidden/>
              </w:rPr>
              <w:t>9</w:t>
            </w:r>
            <w:r w:rsidR="001302CE">
              <w:rPr>
                <w:noProof/>
                <w:webHidden/>
              </w:rPr>
              <w:fldChar w:fldCharType="end"/>
            </w:r>
          </w:hyperlink>
        </w:p>
        <w:p w14:paraId="6D3C1AF4" w14:textId="30E4B547" w:rsidR="001302CE" w:rsidRDefault="00F90539">
          <w:pPr>
            <w:pStyle w:val="Inhopg2"/>
            <w:tabs>
              <w:tab w:val="right" w:leader="dot" w:pos="9062"/>
            </w:tabs>
            <w:rPr>
              <w:rFonts w:eastAsiaTheme="minorEastAsia"/>
              <w:noProof/>
              <w:lang w:eastAsia="nl-BE"/>
            </w:rPr>
          </w:pPr>
          <w:hyperlink w:anchor="_Toc525809582" w:history="1">
            <w:r w:rsidR="001302CE" w:rsidRPr="009F077E">
              <w:rPr>
                <w:rStyle w:val="Hyperlink"/>
                <w:noProof/>
              </w:rPr>
              <w:t xml:space="preserve">Departement/agentschap: </w:t>
            </w:r>
            <w:r w:rsidR="001302CE" w:rsidRPr="009F077E">
              <w:rPr>
                <w:rStyle w:val="Hyperlink"/>
                <w:b/>
                <w:noProof/>
              </w:rPr>
              <w:t>Agentschap Integratie en Inburgering</w:t>
            </w:r>
            <w:r w:rsidR="001302CE">
              <w:rPr>
                <w:noProof/>
                <w:webHidden/>
              </w:rPr>
              <w:tab/>
            </w:r>
            <w:r w:rsidR="001302CE">
              <w:rPr>
                <w:noProof/>
                <w:webHidden/>
              </w:rPr>
              <w:fldChar w:fldCharType="begin"/>
            </w:r>
            <w:r w:rsidR="001302CE">
              <w:rPr>
                <w:noProof/>
                <w:webHidden/>
              </w:rPr>
              <w:instrText xml:space="preserve"> PAGEREF _Toc525809582 \h </w:instrText>
            </w:r>
            <w:r w:rsidR="001302CE">
              <w:rPr>
                <w:noProof/>
                <w:webHidden/>
              </w:rPr>
            </w:r>
            <w:r w:rsidR="001302CE">
              <w:rPr>
                <w:noProof/>
                <w:webHidden/>
              </w:rPr>
              <w:fldChar w:fldCharType="separate"/>
            </w:r>
            <w:r w:rsidR="001302CE">
              <w:rPr>
                <w:noProof/>
                <w:webHidden/>
              </w:rPr>
              <w:t>9</w:t>
            </w:r>
            <w:r w:rsidR="001302CE">
              <w:rPr>
                <w:noProof/>
                <w:webHidden/>
              </w:rPr>
              <w:fldChar w:fldCharType="end"/>
            </w:r>
          </w:hyperlink>
        </w:p>
        <w:p w14:paraId="35E2EFF6" w14:textId="1924BB9F" w:rsidR="001302CE" w:rsidRDefault="00F90539">
          <w:pPr>
            <w:pStyle w:val="Inhopg2"/>
            <w:tabs>
              <w:tab w:val="right" w:leader="dot" w:pos="9062"/>
            </w:tabs>
            <w:rPr>
              <w:rFonts w:eastAsiaTheme="minorEastAsia"/>
              <w:noProof/>
              <w:lang w:eastAsia="nl-BE"/>
            </w:rPr>
          </w:pPr>
          <w:hyperlink w:anchor="_Toc525809583" w:history="1">
            <w:r w:rsidR="001302CE" w:rsidRPr="009F077E">
              <w:rPr>
                <w:rStyle w:val="Hyperlink"/>
                <w:noProof/>
              </w:rPr>
              <w:t xml:space="preserve">Departement/agentschap: </w:t>
            </w:r>
            <w:r w:rsidR="001302CE" w:rsidRPr="009F077E">
              <w:rPr>
                <w:rStyle w:val="Hyperlink"/>
                <w:b/>
                <w:noProof/>
              </w:rPr>
              <w:t>Agentschap Wonen Vlaanderen</w:t>
            </w:r>
            <w:r w:rsidR="001302CE">
              <w:rPr>
                <w:noProof/>
                <w:webHidden/>
              </w:rPr>
              <w:tab/>
            </w:r>
            <w:r w:rsidR="001302CE">
              <w:rPr>
                <w:noProof/>
                <w:webHidden/>
              </w:rPr>
              <w:fldChar w:fldCharType="begin"/>
            </w:r>
            <w:r w:rsidR="001302CE">
              <w:rPr>
                <w:noProof/>
                <w:webHidden/>
              </w:rPr>
              <w:instrText xml:space="preserve"> PAGEREF _Toc525809583 \h </w:instrText>
            </w:r>
            <w:r w:rsidR="001302CE">
              <w:rPr>
                <w:noProof/>
                <w:webHidden/>
              </w:rPr>
            </w:r>
            <w:r w:rsidR="001302CE">
              <w:rPr>
                <w:noProof/>
                <w:webHidden/>
              </w:rPr>
              <w:fldChar w:fldCharType="separate"/>
            </w:r>
            <w:r w:rsidR="001302CE">
              <w:rPr>
                <w:noProof/>
                <w:webHidden/>
              </w:rPr>
              <w:t>10</w:t>
            </w:r>
            <w:r w:rsidR="001302CE">
              <w:rPr>
                <w:noProof/>
                <w:webHidden/>
              </w:rPr>
              <w:fldChar w:fldCharType="end"/>
            </w:r>
          </w:hyperlink>
        </w:p>
        <w:p w14:paraId="5E1C8ACE" w14:textId="0256D468" w:rsidR="001302CE" w:rsidRDefault="00F90539">
          <w:pPr>
            <w:pStyle w:val="Inhopg2"/>
            <w:tabs>
              <w:tab w:val="right" w:leader="dot" w:pos="9062"/>
            </w:tabs>
            <w:rPr>
              <w:rFonts w:eastAsiaTheme="minorEastAsia"/>
              <w:noProof/>
              <w:lang w:eastAsia="nl-BE"/>
            </w:rPr>
          </w:pPr>
          <w:hyperlink w:anchor="_Toc525809584" w:history="1">
            <w:r w:rsidR="001302CE" w:rsidRPr="009F077E">
              <w:rPr>
                <w:rStyle w:val="Hyperlink"/>
                <w:noProof/>
              </w:rPr>
              <w:t xml:space="preserve">Departement/agentschap: </w:t>
            </w:r>
            <w:r w:rsidR="001302CE" w:rsidRPr="009F077E">
              <w:rPr>
                <w:rStyle w:val="Hyperlink"/>
                <w:b/>
                <w:noProof/>
              </w:rPr>
              <w:t>Departement Werk en Sociale Economie</w:t>
            </w:r>
            <w:r w:rsidR="001302CE">
              <w:rPr>
                <w:noProof/>
                <w:webHidden/>
              </w:rPr>
              <w:tab/>
            </w:r>
            <w:r w:rsidR="001302CE">
              <w:rPr>
                <w:noProof/>
                <w:webHidden/>
              </w:rPr>
              <w:fldChar w:fldCharType="begin"/>
            </w:r>
            <w:r w:rsidR="001302CE">
              <w:rPr>
                <w:noProof/>
                <w:webHidden/>
              </w:rPr>
              <w:instrText xml:space="preserve"> PAGEREF _Toc525809584 \h </w:instrText>
            </w:r>
            <w:r w:rsidR="001302CE">
              <w:rPr>
                <w:noProof/>
                <w:webHidden/>
              </w:rPr>
            </w:r>
            <w:r w:rsidR="001302CE">
              <w:rPr>
                <w:noProof/>
                <w:webHidden/>
              </w:rPr>
              <w:fldChar w:fldCharType="separate"/>
            </w:r>
            <w:r w:rsidR="001302CE">
              <w:rPr>
                <w:noProof/>
                <w:webHidden/>
              </w:rPr>
              <w:t>10</w:t>
            </w:r>
            <w:r w:rsidR="001302CE">
              <w:rPr>
                <w:noProof/>
                <w:webHidden/>
              </w:rPr>
              <w:fldChar w:fldCharType="end"/>
            </w:r>
          </w:hyperlink>
        </w:p>
        <w:p w14:paraId="0805E3E5" w14:textId="190C8157" w:rsidR="001302CE" w:rsidRDefault="00F90539">
          <w:pPr>
            <w:pStyle w:val="Inhopg1"/>
            <w:tabs>
              <w:tab w:val="left" w:pos="440"/>
              <w:tab w:val="right" w:leader="dot" w:pos="9062"/>
            </w:tabs>
            <w:rPr>
              <w:rFonts w:eastAsiaTheme="minorEastAsia"/>
              <w:noProof/>
              <w:lang w:eastAsia="nl-BE"/>
            </w:rPr>
          </w:pPr>
          <w:hyperlink w:anchor="_Toc525809585" w:history="1">
            <w:r w:rsidR="001302CE" w:rsidRPr="009F077E">
              <w:rPr>
                <w:rStyle w:val="Hyperlink"/>
                <w:rFonts w:eastAsia="Verdana"/>
                <w:b/>
                <w:noProof/>
              </w:rPr>
              <w:t>5.</w:t>
            </w:r>
            <w:r w:rsidR="001302CE">
              <w:rPr>
                <w:rFonts w:eastAsiaTheme="minorEastAsia"/>
                <w:noProof/>
                <w:lang w:eastAsia="nl-BE"/>
              </w:rPr>
              <w:tab/>
            </w:r>
            <w:r w:rsidR="001302CE" w:rsidRPr="009F077E">
              <w:rPr>
                <w:rStyle w:val="Hyperlink"/>
                <w:rFonts w:eastAsia="Verdana"/>
                <w:b/>
                <w:noProof/>
              </w:rPr>
              <w:t>Ben Weyts Vlaams minister van Mobiliteit, Openbare Werken, Vlaamse Rand, Toerisme en Dierenwelzijn</w:t>
            </w:r>
            <w:r w:rsidR="001302CE">
              <w:rPr>
                <w:noProof/>
                <w:webHidden/>
              </w:rPr>
              <w:tab/>
            </w:r>
            <w:r w:rsidR="001302CE">
              <w:rPr>
                <w:noProof/>
                <w:webHidden/>
              </w:rPr>
              <w:fldChar w:fldCharType="begin"/>
            </w:r>
            <w:r w:rsidR="001302CE">
              <w:rPr>
                <w:noProof/>
                <w:webHidden/>
              </w:rPr>
              <w:instrText xml:space="preserve"> PAGEREF _Toc525809585 \h </w:instrText>
            </w:r>
            <w:r w:rsidR="001302CE">
              <w:rPr>
                <w:noProof/>
                <w:webHidden/>
              </w:rPr>
            </w:r>
            <w:r w:rsidR="001302CE">
              <w:rPr>
                <w:noProof/>
                <w:webHidden/>
              </w:rPr>
              <w:fldChar w:fldCharType="separate"/>
            </w:r>
            <w:r w:rsidR="001302CE">
              <w:rPr>
                <w:noProof/>
                <w:webHidden/>
              </w:rPr>
              <w:t>11</w:t>
            </w:r>
            <w:r w:rsidR="001302CE">
              <w:rPr>
                <w:noProof/>
                <w:webHidden/>
              </w:rPr>
              <w:fldChar w:fldCharType="end"/>
            </w:r>
          </w:hyperlink>
        </w:p>
        <w:p w14:paraId="6504809C" w14:textId="117838B0" w:rsidR="001302CE" w:rsidRDefault="00F90539">
          <w:pPr>
            <w:pStyle w:val="Inhopg2"/>
            <w:tabs>
              <w:tab w:val="right" w:leader="dot" w:pos="9062"/>
            </w:tabs>
            <w:rPr>
              <w:rFonts w:eastAsiaTheme="minorEastAsia"/>
              <w:noProof/>
              <w:lang w:eastAsia="nl-BE"/>
            </w:rPr>
          </w:pPr>
          <w:hyperlink w:anchor="_Toc525809586" w:history="1">
            <w:r w:rsidR="001302CE" w:rsidRPr="009F077E">
              <w:rPr>
                <w:rStyle w:val="Hyperlink"/>
                <w:noProof/>
              </w:rPr>
              <w:t xml:space="preserve">Departement/agentschap: </w:t>
            </w:r>
            <w:r w:rsidR="001302CE" w:rsidRPr="009F077E">
              <w:rPr>
                <w:rStyle w:val="Hyperlink"/>
                <w:b/>
                <w:noProof/>
              </w:rPr>
              <w:t>Departement Mobiliteit en Openbare Werken</w:t>
            </w:r>
            <w:r w:rsidR="001302CE">
              <w:rPr>
                <w:noProof/>
                <w:webHidden/>
              </w:rPr>
              <w:tab/>
            </w:r>
            <w:r w:rsidR="001302CE">
              <w:rPr>
                <w:noProof/>
                <w:webHidden/>
              </w:rPr>
              <w:fldChar w:fldCharType="begin"/>
            </w:r>
            <w:r w:rsidR="001302CE">
              <w:rPr>
                <w:noProof/>
                <w:webHidden/>
              </w:rPr>
              <w:instrText xml:space="preserve"> PAGEREF _Toc525809586 \h </w:instrText>
            </w:r>
            <w:r w:rsidR="001302CE">
              <w:rPr>
                <w:noProof/>
                <w:webHidden/>
              </w:rPr>
            </w:r>
            <w:r w:rsidR="001302CE">
              <w:rPr>
                <w:noProof/>
                <w:webHidden/>
              </w:rPr>
              <w:fldChar w:fldCharType="separate"/>
            </w:r>
            <w:r w:rsidR="001302CE">
              <w:rPr>
                <w:noProof/>
                <w:webHidden/>
              </w:rPr>
              <w:t>11</w:t>
            </w:r>
            <w:r w:rsidR="001302CE">
              <w:rPr>
                <w:noProof/>
                <w:webHidden/>
              </w:rPr>
              <w:fldChar w:fldCharType="end"/>
            </w:r>
          </w:hyperlink>
        </w:p>
        <w:p w14:paraId="78C6D841" w14:textId="14A50378" w:rsidR="001302CE" w:rsidRDefault="00F90539">
          <w:pPr>
            <w:pStyle w:val="Inhopg2"/>
            <w:tabs>
              <w:tab w:val="right" w:leader="dot" w:pos="9062"/>
            </w:tabs>
            <w:rPr>
              <w:rFonts w:eastAsiaTheme="minorEastAsia"/>
              <w:noProof/>
              <w:lang w:eastAsia="nl-BE"/>
            </w:rPr>
          </w:pPr>
          <w:hyperlink w:anchor="_Toc525809587" w:history="1">
            <w:r w:rsidR="001302CE" w:rsidRPr="009F077E">
              <w:rPr>
                <w:rStyle w:val="Hyperlink"/>
                <w:noProof/>
              </w:rPr>
              <w:t xml:space="preserve">Departement/agentschap: </w:t>
            </w:r>
            <w:r w:rsidR="001302CE" w:rsidRPr="009F077E">
              <w:rPr>
                <w:rStyle w:val="Hyperlink"/>
                <w:b/>
                <w:noProof/>
              </w:rPr>
              <w:t>Toerisme Vlaanderen</w:t>
            </w:r>
            <w:r w:rsidR="001302CE">
              <w:rPr>
                <w:noProof/>
                <w:webHidden/>
              </w:rPr>
              <w:tab/>
            </w:r>
            <w:r w:rsidR="001302CE">
              <w:rPr>
                <w:noProof/>
                <w:webHidden/>
              </w:rPr>
              <w:fldChar w:fldCharType="begin"/>
            </w:r>
            <w:r w:rsidR="001302CE">
              <w:rPr>
                <w:noProof/>
                <w:webHidden/>
              </w:rPr>
              <w:instrText xml:space="preserve"> PAGEREF _Toc525809587 \h </w:instrText>
            </w:r>
            <w:r w:rsidR="001302CE">
              <w:rPr>
                <w:noProof/>
                <w:webHidden/>
              </w:rPr>
            </w:r>
            <w:r w:rsidR="001302CE">
              <w:rPr>
                <w:noProof/>
                <w:webHidden/>
              </w:rPr>
              <w:fldChar w:fldCharType="separate"/>
            </w:r>
            <w:r w:rsidR="001302CE">
              <w:rPr>
                <w:noProof/>
                <w:webHidden/>
              </w:rPr>
              <w:t>14</w:t>
            </w:r>
            <w:r w:rsidR="001302CE">
              <w:rPr>
                <w:noProof/>
                <w:webHidden/>
              </w:rPr>
              <w:fldChar w:fldCharType="end"/>
            </w:r>
          </w:hyperlink>
        </w:p>
        <w:p w14:paraId="7F6331EA" w14:textId="66969762" w:rsidR="001302CE" w:rsidRDefault="00F90539">
          <w:pPr>
            <w:pStyle w:val="Inhopg2"/>
            <w:tabs>
              <w:tab w:val="right" w:leader="dot" w:pos="9062"/>
            </w:tabs>
            <w:rPr>
              <w:rFonts w:eastAsiaTheme="minorEastAsia"/>
              <w:noProof/>
              <w:lang w:eastAsia="nl-BE"/>
            </w:rPr>
          </w:pPr>
          <w:hyperlink w:anchor="_Toc525809588" w:history="1">
            <w:r w:rsidR="001302CE" w:rsidRPr="009F077E">
              <w:rPr>
                <w:rStyle w:val="Hyperlink"/>
                <w:noProof/>
              </w:rPr>
              <w:t xml:space="preserve">Departement/agentschap: </w:t>
            </w:r>
            <w:r w:rsidR="001302CE" w:rsidRPr="009F077E">
              <w:rPr>
                <w:rStyle w:val="Hyperlink"/>
                <w:b/>
                <w:noProof/>
              </w:rPr>
              <w:t>Agentschap Binnenlands Bestuur</w:t>
            </w:r>
            <w:r w:rsidR="001302CE" w:rsidRPr="009F077E">
              <w:rPr>
                <w:rStyle w:val="Hyperlink"/>
                <w:noProof/>
              </w:rPr>
              <w:t xml:space="preserve"> (BSBVR – coördinatie Vlaamse Rand)</w:t>
            </w:r>
            <w:r w:rsidR="001302CE">
              <w:rPr>
                <w:noProof/>
                <w:webHidden/>
              </w:rPr>
              <w:tab/>
            </w:r>
            <w:r w:rsidR="001302CE">
              <w:rPr>
                <w:noProof/>
                <w:webHidden/>
              </w:rPr>
              <w:fldChar w:fldCharType="begin"/>
            </w:r>
            <w:r w:rsidR="001302CE">
              <w:rPr>
                <w:noProof/>
                <w:webHidden/>
              </w:rPr>
              <w:instrText xml:space="preserve"> PAGEREF _Toc525809588 \h </w:instrText>
            </w:r>
            <w:r w:rsidR="001302CE">
              <w:rPr>
                <w:noProof/>
                <w:webHidden/>
              </w:rPr>
            </w:r>
            <w:r w:rsidR="001302CE">
              <w:rPr>
                <w:noProof/>
                <w:webHidden/>
              </w:rPr>
              <w:fldChar w:fldCharType="separate"/>
            </w:r>
            <w:r w:rsidR="001302CE">
              <w:rPr>
                <w:noProof/>
                <w:webHidden/>
              </w:rPr>
              <w:t>14</w:t>
            </w:r>
            <w:r w:rsidR="001302CE">
              <w:rPr>
                <w:noProof/>
                <w:webHidden/>
              </w:rPr>
              <w:fldChar w:fldCharType="end"/>
            </w:r>
          </w:hyperlink>
        </w:p>
        <w:p w14:paraId="1B7EEB66" w14:textId="6317EB68" w:rsidR="001302CE" w:rsidRDefault="00F90539">
          <w:pPr>
            <w:pStyle w:val="Inhopg2"/>
            <w:tabs>
              <w:tab w:val="right" w:leader="dot" w:pos="9062"/>
            </w:tabs>
            <w:rPr>
              <w:rFonts w:eastAsiaTheme="minorEastAsia"/>
              <w:noProof/>
              <w:lang w:eastAsia="nl-BE"/>
            </w:rPr>
          </w:pPr>
          <w:hyperlink w:anchor="_Toc525809589" w:history="1">
            <w:r w:rsidR="001302CE" w:rsidRPr="009F077E">
              <w:rPr>
                <w:rStyle w:val="Hyperlink"/>
                <w:noProof/>
              </w:rPr>
              <w:t xml:space="preserve">Departement/agentschap: </w:t>
            </w:r>
            <w:r w:rsidR="001302CE" w:rsidRPr="009F077E">
              <w:rPr>
                <w:rStyle w:val="Hyperlink"/>
                <w:b/>
                <w:noProof/>
              </w:rPr>
              <w:t>vzw de Rand</w:t>
            </w:r>
            <w:r w:rsidR="001302CE">
              <w:rPr>
                <w:noProof/>
                <w:webHidden/>
              </w:rPr>
              <w:tab/>
            </w:r>
            <w:r w:rsidR="001302CE">
              <w:rPr>
                <w:noProof/>
                <w:webHidden/>
              </w:rPr>
              <w:fldChar w:fldCharType="begin"/>
            </w:r>
            <w:r w:rsidR="001302CE">
              <w:rPr>
                <w:noProof/>
                <w:webHidden/>
              </w:rPr>
              <w:instrText xml:space="preserve"> PAGEREF _Toc525809589 \h </w:instrText>
            </w:r>
            <w:r w:rsidR="001302CE">
              <w:rPr>
                <w:noProof/>
                <w:webHidden/>
              </w:rPr>
            </w:r>
            <w:r w:rsidR="001302CE">
              <w:rPr>
                <w:noProof/>
                <w:webHidden/>
              </w:rPr>
              <w:fldChar w:fldCharType="separate"/>
            </w:r>
            <w:r w:rsidR="001302CE">
              <w:rPr>
                <w:noProof/>
                <w:webHidden/>
              </w:rPr>
              <w:t>14</w:t>
            </w:r>
            <w:r w:rsidR="001302CE">
              <w:rPr>
                <w:noProof/>
                <w:webHidden/>
              </w:rPr>
              <w:fldChar w:fldCharType="end"/>
            </w:r>
          </w:hyperlink>
        </w:p>
        <w:p w14:paraId="6F19789A" w14:textId="5E00112B" w:rsidR="001302CE" w:rsidRDefault="00F90539">
          <w:pPr>
            <w:pStyle w:val="Inhopg1"/>
            <w:tabs>
              <w:tab w:val="left" w:pos="440"/>
              <w:tab w:val="right" w:leader="dot" w:pos="9062"/>
            </w:tabs>
            <w:rPr>
              <w:rFonts w:eastAsiaTheme="minorEastAsia"/>
              <w:noProof/>
              <w:lang w:eastAsia="nl-BE"/>
            </w:rPr>
          </w:pPr>
          <w:hyperlink w:anchor="_Toc525809590" w:history="1">
            <w:r w:rsidR="001302CE" w:rsidRPr="009F077E">
              <w:rPr>
                <w:rStyle w:val="Hyperlink"/>
                <w:rFonts w:eastAsia="Verdana"/>
                <w:b/>
                <w:noProof/>
              </w:rPr>
              <w:t>6.</w:t>
            </w:r>
            <w:r w:rsidR="001302CE">
              <w:rPr>
                <w:rFonts w:eastAsiaTheme="minorEastAsia"/>
                <w:noProof/>
                <w:lang w:eastAsia="nl-BE"/>
              </w:rPr>
              <w:tab/>
            </w:r>
            <w:r w:rsidR="001302CE" w:rsidRPr="009F077E">
              <w:rPr>
                <w:rStyle w:val="Hyperlink"/>
                <w:rFonts w:eastAsia="Verdana"/>
                <w:b/>
                <w:noProof/>
              </w:rPr>
              <w:t>Jo Vandeurzen Vlaams minister van Welzijn, Volksgezondheid en Gezin</w:t>
            </w:r>
            <w:r w:rsidR="001302CE">
              <w:rPr>
                <w:noProof/>
                <w:webHidden/>
              </w:rPr>
              <w:tab/>
            </w:r>
            <w:r w:rsidR="001302CE">
              <w:rPr>
                <w:noProof/>
                <w:webHidden/>
              </w:rPr>
              <w:fldChar w:fldCharType="begin"/>
            </w:r>
            <w:r w:rsidR="001302CE">
              <w:rPr>
                <w:noProof/>
                <w:webHidden/>
              </w:rPr>
              <w:instrText xml:space="preserve"> PAGEREF _Toc525809590 \h </w:instrText>
            </w:r>
            <w:r w:rsidR="001302CE">
              <w:rPr>
                <w:noProof/>
                <w:webHidden/>
              </w:rPr>
            </w:r>
            <w:r w:rsidR="001302CE">
              <w:rPr>
                <w:noProof/>
                <w:webHidden/>
              </w:rPr>
              <w:fldChar w:fldCharType="separate"/>
            </w:r>
            <w:r w:rsidR="001302CE">
              <w:rPr>
                <w:noProof/>
                <w:webHidden/>
              </w:rPr>
              <w:t>15</w:t>
            </w:r>
            <w:r w:rsidR="001302CE">
              <w:rPr>
                <w:noProof/>
                <w:webHidden/>
              </w:rPr>
              <w:fldChar w:fldCharType="end"/>
            </w:r>
          </w:hyperlink>
        </w:p>
        <w:p w14:paraId="3F348FE6" w14:textId="65FECFC5" w:rsidR="001302CE" w:rsidRDefault="00F90539">
          <w:pPr>
            <w:pStyle w:val="Inhopg2"/>
            <w:tabs>
              <w:tab w:val="right" w:leader="dot" w:pos="9062"/>
            </w:tabs>
            <w:rPr>
              <w:rFonts w:eastAsiaTheme="minorEastAsia"/>
              <w:noProof/>
              <w:lang w:eastAsia="nl-BE"/>
            </w:rPr>
          </w:pPr>
          <w:hyperlink w:anchor="_Toc525809591" w:history="1">
            <w:r w:rsidR="001302CE" w:rsidRPr="009F077E">
              <w:rPr>
                <w:rStyle w:val="Hyperlink"/>
                <w:noProof/>
              </w:rPr>
              <w:t xml:space="preserve">Departement/agentschap: </w:t>
            </w:r>
            <w:r w:rsidR="001302CE" w:rsidRPr="009F077E">
              <w:rPr>
                <w:rStyle w:val="Hyperlink"/>
                <w:b/>
                <w:noProof/>
              </w:rPr>
              <w:t>Departement Welzijn, Volksgezondheid en Gezin</w:t>
            </w:r>
            <w:r w:rsidR="001302CE" w:rsidRPr="009F077E">
              <w:rPr>
                <w:rStyle w:val="Hyperlink"/>
                <w:noProof/>
              </w:rPr>
              <w:t xml:space="preserve"> (incl. </w:t>
            </w:r>
            <w:r w:rsidR="001302CE" w:rsidRPr="009F077E">
              <w:rPr>
                <w:rStyle w:val="Hyperlink"/>
                <w:b/>
                <w:noProof/>
              </w:rPr>
              <w:t>Vlaams Agentschap voor Samenwerking rond Gegevensdeling tussen de Actoren in de Zorg</w:t>
            </w:r>
            <w:r w:rsidR="001302CE" w:rsidRPr="009F077E">
              <w:rPr>
                <w:rStyle w:val="Hyperlink"/>
                <w:noProof/>
              </w:rPr>
              <w:t xml:space="preserve"> en </w:t>
            </w:r>
            <w:r w:rsidR="001302CE" w:rsidRPr="009F077E">
              <w:rPr>
                <w:rStyle w:val="Hyperlink"/>
                <w:b/>
                <w:noProof/>
              </w:rPr>
              <w:t>Vlaams Infrastructuurfonds voor Persoonsgebonden Aangelegenheden</w:t>
            </w:r>
            <w:r w:rsidR="001302CE" w:rsidRPr="009F077E">
              <w:rPr>
                <w:rStyle w:val="Hyperlink"/>
                <w:noProof/>
              </w:rPr>
              <w:t>)</w:t>
            </w:r>
            <w:r w:rsidR="001302CE">
              <w:rPr>
                <w:noProof/>
                <w:webHidden/>
              </w:rPr>
              <w:tab/>
            </w:r>
            <w:r w:rsidR="001302CE">
              <w:rPr>
                <w:noProof/>
                <w:webHidden/>
              </w:rPr>
              <w:fldChar w:fldCharType="begin"/>
            </w:r>
            <w:r w:rsidR="001302CE">
              <w:rPr>
                <w:noProof/>
                <w:webHidden/>
              </w:rPr>
              <w:instrText xml:space="preserve"> PAGEREF _Toc525809591 \h </w:instrText>
            </w:r>
            <w:r w:rsidR="001302CE">
              <w:rPr>
                <w:noProof/>
                <w:webHidden/>
              </w:rPr>
            </w:r>
            <w:r w:rsidR="001302CE">
              <w:rPr>
                <w:noProof/>
                <w:webHidden/>
              </w:rPr>
              <w:fldChar w:fldCharType="separate"/>
            </w:r>
            <w:r w:rsidR="001302CE">
              <w:rPr>
                <w:noProof/>
                <w:webHidden/>
              </w:rPr>
              <w:t>15</w:t>
            </w:r>
            <w:r w:rsidR="001302CE">
              <w:rPr>
                <w:noProof/>
                <w:webHidden/>
              </w:rPr>
              <w:fldChar w:fldCharType="end"/>
            </w:r>
          </w:hyperlink>
        </w:p>
        <w:p w14:paraId="5E815061" w14:textId="64151901" w:rsidR="001302CE" w:rsidRDefault="00F90539">
          <w:pPr>
            <w:pStyle w:val="Inhopg2"/>
            <w:tabs>
              <w:tab w:val="right" w:leader="dot" w:pos="9062"/>
            </w:tabs>
            <w:rPr>
              <w:rFonts w:eastAsiaTheme="minorEastAsia"/>
              <w:noProof/>
              <w:lang w:eastAsia="nl-BE"/>
            </w:rPr>
          </w:pPr>
          <w:hyperlink w:anchor="_Toc525809592" w:history="1">
            <w:r w:rsidR="001302CE" w:rsidRPr="009F077E">
              <w:rPr>
                <w:rStyle w:val="Hyperlink"/>
                <w:noProof/>
              </w:rPr>
              <w:t xml:space="preserve">Departement/agentschap: </w:t>
            </w:r>
            <w:r w:rsidR="001302CE" w:rsidRPr="009F077E">
              <w:rPr>
                <w:rStyle w:val="Hyperlink"/>
                <w:b/>
                <w:noProof/>
              </w:rPr>
              <w:t>Jongerenwelzijn</w:t>
            </w:r>
            <w:r w:rsidR="001302CE" w:rsidRPr="009F077E">
              <w:rPr>
                <w:rStyle w:val="Hyperlink"/>
                <w:noProof/>
              </w:rPr>
              <w:t xml:space="preserve"> (incl. </w:t>
            </w:r>
            <w:r w:rsidR="001302CE" w:rsidRPr="009F077E">
              <w:rPr>
                <w:rStyle w:val="Hyperlink"/>
                <w:b/>
                <w:noProof/>
              </w:rPr>
              <w:t>Fonds Jongerenwelzijn</w:t>
            </w:r>
            <w:r w:rsidR="001302CE" w:rsidRPr="009F077E">
              <w:rPr>
                <w:rStyle w:val="Hyperlink"/>
                <w:noProof/>
              </w:rPr>
              <w:t>)</w:t>
            </w:r>
            <w:r w:rsidR="001302CE">
              <w:rPr>
                <w:noProof/>
                <w:webHidden/>
              </w:rPr>
              <w:tab/>
            </w:r>
            <w:r w:rsidR="001302CE">
              <w:rPr>
                <w:noProof/>
                <w:webHidden/>
              </w:rPr>
              <w:fldChar w:fldCharType="begin"/>
            </w:r>
            <w:r w:rsidR="001302CE">
              <w:rPr>
                <w:noProof/>
                <w:webHidden/>
              </w:rPr>
              <w:instrText xml:space="preserve"> PAGEREF _Toc525809592 \h </w:instrText>
            </w:r>
            <w:r w:rsidR="001302CE">
              <w:rPr>
                <w:noProof/>
                <w:webHidden/>
              </w:rPr>
            </w:r>
            <w:r w:rsidR="001302CE">
              <w:rPr>
                <w:noProof/>
                <w:webHidden/>
              </w:rPr>
              <w:fldChar w:fldCharType="separate"/>
            </w:r>
            <w:r w:rsidR="001302CE">
              <w:rPr>
                <w:noProof/>
                <w:webHidden/>
              </w:rPr>
              <w:t>16</w:t>
            </w:r>
            <w:r w:rsidR="001302CE">
              <w:rPr>
                <w:noProof/>
                <w:webHidden/>
              </w:rPr>
              <w:fldChar w:fldCharType="end"/>
            </w:r>
          </w:hyperlink>
        </w:p>
        <w:p w14:paraId="21F593AC" w14:textId="4732D3EE" w:rsidR="001302CE" w:rsidRDefault="00F90539">
          <w:pPr>
            <w:pStyle w:val="Inhopg2"/>
            <w:tabs>
              <w:tab w:val="right" w:leader="dot" w:pos="9062"/>
            </w:tabs>
            <w:rPr>
              <w:rFonts w:eastAsiaTheme="minorEastAsia"/>
              <w:noProof/>
              <w:lang w:eastAsia="nl-BE"/>
            </w:rPr>
          </w:pPr>
          <w:hyperlink w:anchor="_Toc525809593" w:history="1">
            <w:r w:rsidR="001302CE" w:rsidRPr="009F077E">
              <w:rPr>
                <w:rStyle w:val="Hyperlink"/>
                <w:noProof/>
              </w:rPr>
              <w:t xml:space="preserve">Departement/agentschap: </w:t>
            </w:r>
            <w:r w:rsidR="001302CE" w:rsidRPr="009F077E">
              <w:rPr>
                <w:rStyle w:val="Hyperlink"/>
                <w:b/>
                <w:noProof/>
              </w:rPr>
              <w:t>Kind en Gezin</w:t>
            </w:r>
            <w:r w:rsidR="001302CE">
              <w:rPr>
                <w:noProof/>
                <w:webHidden/>
              </w:rPr>
              <w:tab/>
            </w:r>
            <w:r w:rsidR="001302CE">
              <w:rPr>
                <w:noProof/>
                <w:webHidden/>
              </w:rPr>
              <w:fldChar w:fldCharType="begin"/>
            </w:r>
            <w:r w:rsidR="001302CE">
              <w:rPr>
                <w:noProof/>
                <w:webHidden/>
              </w:rPr>
              <w:instrText xml:space="preserve"> PAGEREF _Toc525809593 \h </w:instrText>
            </w:r>
            <w:r w:rsidR="001302CE">
              <w:rPr>
                <w:noProof/>
                <w:webHidden/>
              </w:rPr>
            </w:r>
            <w:r w:rsidR="001302CE">
              <w:rPr>
                <w:noProof/>
                <w:webHidden/>
              </w:rPr>
              <w:fldChar w:fldCharType="separate"/>
            </w:r>
            <w:r w:rsidR="001302CE">
              <w:rPr>
                <w:noProof/>
                <w:webHidden/>
              </w:rPr>
              <w:t>16</w:t>
            </w:r>
            <w:r w:rsidR="001302CE">
              <w:rPr>
                <w:noProof/>
                <w:webHidden/>
              </w:rPr>
              <w:fldChar w:fldCharType="end"/>
            </w:r>
          </w:hyperlink>
        </w:p>
        <w:p w14:paraId="652EFFAE" w14:textId="754BF428" w:rsidR="001302CE" w:rsidRDefault="00F90539">
          <w:pPr>
            <w:pStyle w:val="Inhopg2"/>
            <w:tabs>
              <w:tab w:val="right" w:leader="dot" w:pos="9062"/>
            </w:tabs>
            <w:rPr>
              <w:rFonts w:eastAsiaTheme="minorEastAsia"/>
              <w:noProof/>
              <w:lang w:eastAsia="nl-BE"/>
            </w:rPr>
          </w:pPr>
          <w:hyperlink w:anchor="_Toc525809594" w:history="1">
            <w:r w:rsidR="001302CE" w:rsidRPr="009F077E">
              <w:rPr>
                <w:rStyle w:val="Hyperlink"/>
                <w:noProof/>
              </w:rPr>
              <w:t xml:space="preserve">Departement/agentschap: </w:t>
            </w:r>
            <w:r w:rsidR="001302CE" w:rsidRPr="009F077E">
              <w:rPr>
                <w:rStyle w:val="Hyperlink"/>
                <w:b/>
                <w:noProof/>
              </w:rPr>
              <w:t>Vlaams Agentschap voor Personen met een Handicap</w:t>
            </w:r>
            <w:r w:rsidR="001302CE">
              <w:rPr>
                <w:noProof/>
                <w:webHidden/>
              </w:rPr>
              <w:tab/>
            </w:r>
            <w:r w:rsidR="001302CE">
              <w:rPr>
                <w:noProof/>
                <w:webHidden/>
              </w:rPr>
              <w:fldChar w:fldCharType="begin"/>
            </w:r>
            <w:r w:rsidR="001302CE">
              <w:rPr>
                <w:noProof/>
                <w:webHidden/>
              </w:rPr>
              <w:instrText xml:space="preserve"> PAGEREF _Toc525809594 \h </w:instrText>
            </w:r>
            <w:r w:rsidR="001302CE">
              <w:rPr>
                <w:noProof/>
                <w:webHidden/>
              </w:rPr>
            </w:r>
            <w:r w:rsidR="001302CE">
              <w:rPr>
                <w:noProof/>
                <w:webHidden/>
              </w:rPr>
              <w:fldChar w:fldCharType="separate"/>
            </w:r>
            <w:r w:rsidR="001302CE">
              <w:rPr>
                <w:noProof/>
                <w:webHidden/>
              </w:rPr>
              <w:t>17</w:t>
            </w:r>
            <w:r w:rsidR="001302CE">
              <w:rPr>
                <w:noProof/>
                <w:webHidden/>
              </w:rPr>
              <w:fldChar w:fldCharType="end"/>
            </w:r>
          </w:hyperlink>
        </w:p>
        <w:p w14:paraId="57139A04" w14:textId="013F2F24" w:rsidR="001302CE" w:rsidRDefault="00F90539">
          <w:pPr>
            <w:pStyle w:val="Inhopg2"/>
            <w:tabs>
              <w:tab w:val="right" w:leader="dot" w:pos="9062"/>
            </w:tabs>
            <w:rPr>
              <w:rFonts w:eastAsiaTheme="minorEastAsia"/>
              <w:noProof/>
              <w:lang w:eastAsia="nl-BE"/>
            </w:rPr>
          </w:pPr>
          <w:hyperlink w:anchor="_Toc525809595" w:history="1">
            <w:r w:rsidR="001302CE" w:rsidRPr="009F077E">
              <w:rPr>
                <w:rStyle w:val="Hyperlink"/>
                <w:noProof/>
              </w:rPr>
              <w:t xml:space="preserve">Departement/agentschap: </w:t>
            </w:r>
            <w:r w:rsidR="001302CE" w:rsidRPr="009F077E">
              <w:rPr>
                <w:rStyle w:val="Hyperlink"/>
                <w:b/>
                <w:noProof/>
              </w:rPr>
              <w:t>Zorg en Gezondheid</w:t>
            </w:r>
            <w:r w:rsidR="001302CE" w:rsidRPr="009F077E">
              <w:rPr>
                <w:rStyle w:val="Hyperlink"/>
                <w:noProof/>
              </w:rPr>
              <w:t xml:space="preserve"> (incl. </w:t>
            </w:r>
            <w:r w:rsidR="001302CE" w:rsidRPr="009F077E">
              <w:rPr>
                <w:rStyle w:val="Hyperlink"/>
                <w:b/>
                <w:noProof/>
              </w:rPr>
              <w:t>Agentschap Vlaamse Sociale Bescherming</w:t>
            </w:r>
            <w:r w:rsidR="001302CE" w:rsidRPr="009F077E">
              <w:rPr>
                <w:rStyle w:val="Hyperlink"/>
                <w:noProof/>
              </w:rPr>
              <w:t>)</w:t>
            </w:r>
            <w:r w:rsidR="001302CE">
              <w:rPr>
                <w:noProof/>
                <w:webHidden/>
              </w:rPr>
              <w:tab/>
            </w:r>
            <w:r w:rsidR="001302CE">
              <w:rPr>
                <w:noProof/>
                <w:webHidden/>
              </w:rPr>
              <w:fldChar w:fldCharType="begin"/>
            </w:r>
            <w:r w:rsidR="001302CE">
              <w:rPr>
                <w:noProof/>
                <w:webHidden/>
              </w:rPr>
              <w:instrText xml:space="preserve"> PAGEREF _Toc525809595 \h </w:instrText>
            </w:r>
            <w:r w:rsidR="001302CE">
              <w:rPr>
                <w:noProof/>
                <w:webHidden/>
              </w:rPr>
            </w:r>
            <w:r w:rsidR="001302CE">
              <w:rPr>
                <w:noProof/>
                <w:webHidden/>
              </w:rPr>
              <w:fldChar w:fldCharType="separate"/>
            </w:r>
            <w:r w:rsidR="001302CE">
              <w:rPr>
                <w:noProof/>
                <w:webHidden/>
              </w:rPr>
              <w:t>17</w:t>
            </w:r>
            <w:r w:rsidR="001302CE">
              <w:rPr>
                <w:noProof/>
                <w:webHidden/>
              </w:rPr>
              <w:fldChar w:fldCharType="end"/>
            </w:r>
          </w:hyperlink>
        </w:p>
        <w:p w14:paraId="26086332" w14:textId="48D486AA" w:rsidR="001302CE" w:rsidRDefault="00F90539">
          <w:pPr>
            <w:pStyle w:val="Inhopg1"/>
            <w:tabs>
              <w:tab w:val="left" w:pos="440"/>
              <w:tab w:val="right" w:leader="dot" w:pos="9062"/>
            </w:tabs>
            <w:rPr>
              <w:rFonts w:eastAsiaTheme="minorEastAsia"/>
              <w:noProof/>
              <w:lang w:eastAsia="nl-BE"/>
            </w:rPr>
          </w:pPr>
          <w:hyperlink w:anchor="_Toc525809596" w:history="1">
            <w:r w:rsidR="001302CE" w:rsidRPr="009F077E">
              <w:rPr>
                <w:rStyle w:val="Hyperlink"/>
                <w:rFonts w:eastAsia="Verdana"/>
                <w:b/>
                <w:noProof/>
              </w:rPr>
              <w:t>7.</w:t>
            </w:r>
            <w:r w:rsidR="001302CE">
              <w:rPr>
                <w:rFonts w:eastAsiaTheme="minorEastAsia"/>
                <w:noProof/>
                <w:lang w:eastAsia="nl-BE"/>
              </w:rPr>
              <w:tab/>
            </w:r>
            <w:r w:rsidR="001302CE" w:rsidRPr="009F077E">
              <w:rPr>
                <w:rStyle w:val="Hyperlink"/>
                <w:rFonts w:eastAsia="Verdana"/>
                <w:b/>
                <w:noProof/>
              </w:rPr>
              <w:t>Philippe Muyters Vlaams minister van Werk, Economie, Innovatie en Sport</w:t>
            </w:r>
            <w:r w:rsidR="001302CE">
              <w:rPr>
                <w:noProof/>
                <w:webHidden/>
              </w:rPr>
              <w:tab/>
            </w:r>
            <w:r w:rsidR="001302CE">
              <w:rPr>
                <w:noProof/>
                <w:webHidden/>
              </w:rPr>
              <w:fldChar w:fldCharType="begin"/>
            </w:r>
            <w:r w:rsidR="001302CE">
              <w:rPr>
                <w:noProof/>
                <w:webHidden/>
              </w:rPr>
              <w:instrText xml:space="preserve"> PAGEREF _Toc525809596 \h </w:instrText>
            </w:r>
            <w:r w:rsidR="001302CE">
              <w:rPr>
                <w:noProof/>
                <w:webHidden/>
              </w:rPr>
            </w:r>
            <w:r w:rsidR="001302CE">
              <w:rPr>
                <w:noProof/>
                <w:webHidden/>
              </w:rPr>
              <w:fldChar w:fldCharType="separate"/>
            </w:r>
            <w:r w:rsidR="001302CE">
              <w:rPr>
                <w:noProof/>
                <w:webHidden/>
              </w:rPr>
              <w:t>19</w:t>
            </w:r>
            <w:r w:rsidR="001302CE">
              <w:rPr>
                <w:noProof/>
                <w:webHidden/>
              </w:rPr>
              <w:fldChar w:fldCharType="end"/>
            </w:r>
          </w:hyperlink>
        </w:p>
        <w:p w14:paraId="2AD2438A" w14:textId="3A728CA8" w:rsidR="001302CE" w:rsidRDefault="00F90539">
          <w:pPr>
            <w:pStyle w:val="Inhopg2"/>
            <w:tabs>
              <w:tab w:val="right" w:leader="dot" w:pos="9062"/>
            </w:tabs>
            <w:rPr>
              <w:rFonts w:eastAsiaTheme="minorEastAsia"/>
              <w:noProof/>
              <w:lang w:eastAsia="nl-BE"/>
            </w:rPr>
          </w:pPr>
          <w:hyperlink w:anchor="_Toc525809597" w:history="1">
            <w:r w:rsidR="001302CE" w:rsidRPr="009F077E">
              <w:rPr>
                <w:rStyle w:val="Hyperlink"/>
                <w:noProof/>
              </w:rPr>
              <w:t xml:space="preserve">Departement/agentschap: </w:t>
            </w:r>
            <w:r w:rsidR="001302CE" w:rsidRPr="009F077E">
              <w:rPr>
                <w:rStyle w:val="Hyperlink"/>
                <w:b/>
                <w:noProof/>
              </w:rPr>
              <w:t>Agentschap Innoveren en Ondernemen</w:t>
            </w:r>
            <w:r w:rsidR="001302CE">
              <w:rPr>
                <w:noProof/>
                <w:webHidden/>
              </w:rPr>
              <w:tab/>
            </w:r>
            <w:r w:rsidR="001302CE">
              <w:rPr>
                <w:noProof/>
                <w:webHidden/>
              </w:rPr>
              <w:fldChar w:fldCharType="begin"/>
            </w:r>
            <w:r w:rsidR="001302CE">
              <w:rPr>
                <w:noProof/>
                <w:webHidden/>
              </w:rPr>
              <w:instrText xml:space="preserve"> PAGEREF _Toc525809597 \h </w:instrText>
            </w:r>
            <w:r w:rsidR="001302CE">
              <w:rPr>
                <w:noProof/>
                <w:webHidden/>
              </w:rPr>
            </w:r>
            <w:r w:rsidR="001302CE">
              <w:rPr>
                <w:noProof/>
                <w:webHidden/>
              </w:rPr>
              <w:fldChar w:fldCharType="separate"/>
            </w:r>
            <w:r w:rsidR="001302CE">
              <w:rPr>
                <w:noProof/>
                <w:webHidden/>
              </w:rPr>
              <w:t>19</w:t>
            </w:r>
            <w:r w:rsidR="001302CE">
              <w:rPr>
                <w:noProof/>
                <w:webHidden/>
              </w:rPr>
              <w:fldChar w:fldCharType="end"/>
            </w:r>
          </w:hyperlink>
        </w:p>
        <w:p w14:paraId="5F75DED2" w14:textId="3F7E9842" w:rsidR="001302CE" w:rsidRDefault="00F90539">
          <w:pPr>
            <w:pStyle w:val="Inhopg2"/>
            <w:tabs>
              <w:tab w:val="right" w:leader="dot" w:pos="9062"/>
            </w:tabs>
            <w:rPr>
              <w:rFonts w:eastAsiaTheme="minorEastAsia"/>
              <w:noProof/>
              <w:lang w:eastAsia="nl-BE"/>
            </w:rPr>
          </w:pPr>
          <w:hyperlink w:anchor="_Toc525809598" w:history="1">
            <w:r w:rsidR="001302CE" w:rsidRPr="009F077E">
              <w:rPr>
                <w:rStyle w:val="Hyperlink"/>
                <w:noProof/>
              </w:rPr>
              <w:t xml:space="preserve">Departement/agentschap: </w:t>
            </w:r>
            <w:r w:rsidR="001302CE" w:rsidRPr="009F077E">
              <w:rPr>
                <w:rStyle w:val="Hyperlink"/>
                <w:b/>
                <w:noProof/>
              </w:rPr>
              <w:t>PMV – groep (ParticipatieMaatschappij Vlaanderen)</w:t>
            </w:r>
            <w:r w:rsidR="001302CE">
              <w:rPr>
                <w:noProof/>
                <w:webHidden/>
              </w:rPr>
              <w:tab/>
            </w:r>
            <w:r w:rsidR="001302CE">
              <w:rPr>
                <w:noProof/>
                <w:webHidden/>
              </w:rPr>
              <w:fldChar w:fldCharType="begin"/>
            </w:r>
            <w:r w:rsidR="001302CE">
              <w:rPr>
                <w:noProof/>
                <w:webHidden/>
              </w:rPr>
              <w:instrText xml:space="preserve"> PAGEREF _Toc525809598 \h </w:instrText>
            </w:r>
            <w:r w:rsidR="001302CE">
              <w:rPr>
                <w:noProof/>
                <w:webHidden/>
              </w:rPr>
            </w:r>
            <w:r w:rsidR="001302CE">
              <w:rPr>
                <w:noProof/>
                <w:webHidden/>
              </w:rPr>
              <w:fldChar w:fldCharType="separate"/>
            </w:r>
            <w:r w:rsidR="001302CE">
              <w:rPr>
                <w:noProof/>
                <w:webHidden/>
              </w:rPr>
              <w:t>19</w:t>
            </w:r>
            <w:r w:rsidR="001302CE">
              <w:rPr>
                <w:noProof/>
                <w:webHidden/>
              </w:rPr>
              <w:fldChar w:fldCharType="end"/>
            </w:r>
          </w:hyperlink>
        </w:p>
        <w:p w14:paraId="47F20863" w14:textId="5DDA9AB1" w:rsidR="001302CE" w:rsidRDefault="00F90539">
          <w:pPr>
            <w:pStyle w:val="Inhopg2"/>
            <w:tabs>
              <w:tab w:val="right" w:leader="dot" w:pos="9062"/>
            </w:tabs>
            <w:rPr>
              <w:rFonts w:eastAsiaTheme="minorEastAsia"/>
              <w:noProof/>
              <w:lang w:eastAsia="nl-BE"/>
            </w:rPr>
          </w:pPr>
          <w:hyperlink w:anchor="_Toc525809599" w:history="1">
            <w:r w:rsidR="001302CE" w:rsidRPr="009F077E">
              <w:rPr>
                <w:rStyle w:val="Hyperlink"/>
                <w:noProof/>
              </w:rPr>
              <w:t xml:space="preserve">Departement/agentschap: </w:t>
            </w:r>
            <w:r w:rsidR="001302CE" w:rsidRPr="009F077E">
              <w:rPr>
                <w:rStyle w:val="Hyperlink"/>
                <w:b/>
                <w:noProof/>
              </w:rPr>
              <w:t>Departement Werk en Sociale Economie</w:t>
            </w:r>
            <w:r w:rsidR="001302CE">
              <w:rPr>
                <w:noProof/>
                <w:webHidden/>
              </w:rPr>
              <w:tab/>
            </w:r>
            <w:r w:rsidR="001302CE">
              <w:rPr>
                <w:noProof/>
                <w:webHidden/>
              </w:rPr>
              <w:fldChar w:fldCharType="begin"/>
            </w:r>
            <w:r w:rsidR="001302CE">
              <w:rPr>
                <w:noProof/>
                <w:webHidden/>
              </w:rPr>
              <w:instrText xml:space="preserve"> PAGEREF _Toc525809599 \h </w:instrText>
            </w:r>
            <w:r w:rsidR="001302CE">
              <w:rPr>
                <w:noProof/>
                <w:webHidden/>
              </w:rPr>
            </w:r>
            <w:r w:rsidR="001302CE">
              <w:rPr>
                <w:noProof/>
                <w:webHidden/>
              </w:rPr>
              <w:fldChar w:fldCharType="separate"/>
            </w:r>
            <w:r w:rsidR="001302CE">
              <w:rPr>
                <w:noProof/>
                <w:webHidden/>
              </w:rPr>
              <w:t>19</w:t>
            </w:r>
            <w:r w:rsidR="001302CE">
              <w:rPr>
                <w:noProof/>
                <w:webHidden/>
              </w:rPr>
              <w:fldChar w:fldCharType="end"/>
            </w:r>
          </w:hyperlink>
        </w:p>
        <w:p w14:paraId="2B389F99" w14:textId="5E29E34C" w:rsidR="001302CE" w:rsidRDefault="00F90539">
          <w:pPr>
            <w:pStyle w:val="Inhopg2"/>
            <w:tabs>
              <w:tab w:val="right" w:leader="dot" w:pos="9062"/>
            </w:tabs>
            <w:rPr>
              <w:rFonts w:eastAsiaTheme="minorEastAsia"/>
              <w:noProof/>
              <w:lang w:eastAsia="nl-BE"/>
            </w:rPr>
          </w:pPr>
          <w:hyperlink w:anchor="_Toc525809600" w:history="1">
            <w:r w:rsidR="001302CE" w:rsidRPr="009F077E">
              <w:rPr>
                <w:rStyle w:val="Hyperlink"/>
                <w:noProof/>
              </w:rPr>
              <w:t xml:space="preserve">Departement/agentschap: </w:t>
            </w:r>
            <w:r w:rsidR="001302CE" w:rsidRPr="009F077E">
              <w:rPr>
                <w:rStyle w:val="Hyperlink"/>
                <w:b/>
                <w:noProof/>
              </w:rPr>
              <w:t>Vlaams Agentschap voor Ondernemersvorming - Syntra Vlaanderen</w:t>
            </w:r>
            <w:r w:rsidR="001302CE">
              <w:rPr>
                <w:noProof/>
                <w:webHidden/>
              </w:rPr>
              <w:tab/>
            </w:r>
            <w:r w:rsidR="001302CE">
              <w:rPr>
                <w:noProof/>
                <w:webHidden/>
              </w:rPr>
              <w:fldChar w:fldCharType="begin"/>
            </w:r>
            <w:r w:rsidR="001302CE">
              <w:rPr>
                <w:noProof/>
                <w:webHidden/>
              </w:rPr>
              <w:instrText xml:space="preserve"> PAGEREF _Toc525809600 \h </w:instrText>
            </w:r>
            <w:r w:rsidR="001302CE">
              <w:rPr>
                <w:noProof/>
                <w:webHidden/>
              </w:rPr>
            </w:r>
            <w:r w:rsidR="001302CE">
              <w:rPr>
                <w:noProof/>
                <w:webHidden/>
              </w:rPr>
              <w:fldChar w:fldCharType="separate"/>
            </w:r>
            <w:r w:rsidR="001302CE">
              <w:rPr>
                <w:noProof/>
                <w:webHidden/>
              </w:rPr>
              <w:t>20</w:t>
            </w:r>
            <w:r w:rsidR="001302CE">
              <w:rPr>
                <w:noProof/>
                <w:webHidden/>
              </w:rPr>
              <w:fldChar w:fldCharType="end"/>
            </w:r>
          </w:hyperlink>
        </w:p>
        <w:p w14:paraId="364F7E0F" w14:textId="4DA50FF1" w:rsidR="001302CE" w:rsidRDefault="00F90539">
          <w:pPr>
            <w:pStyle w:val="Inhopg2"/>
            <w:tabs>
              <w:tab w:val="right" w:leader="dot" w:pos="9062"/>
            </w:tabs>
            <w:rPr>
              <w:rFonts w:eastAsiaTheme="minorEastAsia"/>
              <w:noProof/>
              <w:lang w:eastAsia="nl-BE"/>
            </w:rPr>
          </w:pPr>
          <w:hyperlink w:anchor="_Toc525809601" w:history="1">
            <w:r w:rsidR="001302CE" w:rsidRPr="009F077E">
              <w:rPr>
                <w:rStyle w:val="Hyperlink"/>
                <w:noProof/>
              </w:rPr>
              <w:t xml:space="preserve">Departement/agentschap: </w:t>
            </w:r>
            <w:r w:rsidR="001302CE" w:rsidRPr="009F077E">
              <w:rPr>
                <w:rStyle w:val="Hyperlink"/>
                <w:b/>
                <w:noProof/>
              </w:rPr>
              <w:t>Sport Vlaanderen</w:t>
            </w:r>
            <w:r w:rsidR="001302CE">
              <w:rPr>
                <w:noProof/>
                <w:webHidden/>
              </w:rPr>
              <w:tab/>
            </w:r>
            <w:r w:rsidR="001302CE">
              <w:rPr>
                <w:noProof/>
                <w:webHidden/>
              </w:rPr>
              <w:fldChar w:fldCharType="begin"/>
            </w:r>
            <w:r w:rsidR="001302CE">
              <w:rPr>
                <w:noProof/>
                <w:webHidden/>
              </w:rPr>
              <w:instrText xml:space="preserve"> PAGEREF _Toc525809601 \h </w:instrText>
            </w:r>
            <w:r w:rsidR="001302CE">
              <w:rPr>
                <w:noProof/>
                <w:webHidden/>
              </w:rPr>
            </w:r>
            <w:r w:rsidR="001302CE">
              <w:rPr>
                <w:noProof/>
                <w:webHidden/>
              </w:rPr>
              <w:fldChar w:fldCharType="separate"/>
            </w:r>
            <w:r w:rsidR="001302CE">
              <w:rPr>
                <w:noProof/>
                <w:webHidden/>
              </w:rPr>
              <w:t>20</w:t>
            </w:r>
            <w:r w:rsidR="001302CE">
              <w:rPr>
                <w:noProof/>
                <w:webHidden/>
              </w:rPr>
              <w:fldChar w:fldCharType="end"/>
            </w:r>
          </w:hyperlink>
        </w:p>
        <w:p w14:paraId="22A3D83F" w14:textId="6E102A02" w:rsidR="001302CE" w:rsidRDefault="00F90539">
          <w:pPr>
            <w:pStyle w:val="Inhopg1"/>
            <w:tabs>
              <w:tab w:val="left" w:pos="440"/>
              <w:tab w:val="right" w:leader="dot" w:pos="9062"/>
            </w:tabs>
            <w:rPr>
              <w:rFonts w:eastAsiaTheme="minorEastAsia"/>
              <w:noProof/>
              <w:lang w:eastAsia="nl-BE"/>
            </w:rPr>
          </w:pPr>
          <w:hyperlink w:anchor="_Toc525809602" w:history="1">
            <w:r w:rsidR="001302CE" w:rsidRPr="009F077E">
              <w:rPr>
                <w:rStyle w:val="Hyperlink"/>
                <w:rFonts w:eastAsia="Verdana"/>
                <w:b/>
                <w:noProof/>
              </w:rPr>
              <w:t>8.</w:t>
            </w:r>
            <w:r w:rsidR="001302CE">
              <w:rPr>
                <w:rFonts w:eastAsiaTheme="minorEastAsia"/>
                <w:noProof/>
                <w:lang w:eastAsia="nl-BE"/>
              </w:rPr>
              <w:tab/>
            </w:r>
            <w:r w:rsidR="001302CE" w:rsidRPr="009F077E">
              <w:rPr>
                <w:rStyle w:val="Hyperlink"/>
                <w:rFonts w:eastAsia="Verdana"/>
                <w:b/>
                <w:noProof/>
              </w:rPr>
              <w:t>Joke Schauvliege Vlaams minister van Omgeving, Natuur en Landbouw</w:t>
            </w:r>
            <w:r w:rsidR="001302CE">
              <w:rPr>
                <w:noProof/>
                <w:webHidden/>
              </w:rPr>
              <w:tab/>
            </w:r>
            <w:r w:rsidR="001302CE">
              <w:rPr>
                <w:noProof/>
                <w:webHidden/>
              </w:rPr>
              <w:fldChar w:fldCharType="begin"/>
            </w:r>
            <w:r w:rsidR="001302CE">
              <w:rPr>
                <w:noProof/>
                <w:webHidden/>
              </w:rPr>
              <w:instrText xml:space="preserve"> PAGEREF _Toc525809602 \h </w:instrText>
            </w:r>
            <w:r w:rsidR="001302CE">
              <w:rPr>
                <w:noProof/>
                <w:webHidden/>
              </w:rPr>
            </w:r>
            <w:r w:rsidR="001302CE">
              <w:rPr>
                <w:noProof/>
                <w:webHidden/>
              </w:rPr>
              <w:fldChar w:fldCharType="separate"/>
            </w:r>
            <w:r w:rsidR="001302CE">
              <w:rPr>
                <w:noProof/>
                <w:webHidden/>
              </w:rPr>
              <w:t>21</w:t>
            </w:r>
            <w:r w:rsidR="001302CE">
              <w:rPr>
                <w:noProof/>
                <w:webHidden/>
              </w:rPr>
              <w:fldChar w:fldCharType="end"/>
            </w:r>
          </w:hyperlink>
        </w:p>
        <w:p w14:paraId="02ABB7B7" w14:textId="2A7F0FED" w:rsidR="001302CE" w:rsidRDefault="00F90539">
          <w:pPr>
            <w:pStyle w:val="Inhopg2"/>
            <w:tabs>
              <w:tab w:val="right" w:leader="dot" w:pos="9062"/>
            </w:tabs>
            <w:rPr>
              <w:rFonts w:eastAsiaTheme="minorEastAsia"/>
              <w:noProof/>
              <w:lang w:eastAsia="nl-BE"/>
            </w:rPr>
          </w:pPr>
          <w:hyperlink w:anchor="_Toc525809603" w:history="1">
            <w:r w:rsidR="001302CE" w:rsidRPr="009F077E">
              <w:rPr>
                <w:rStyle w:val="Hyperlink"/>
                <w:noProof/>
              </w:rPr>
              <w:t xml:space="preserve">Departement/agentschap: </w:t>
            </w:r>
            <w:r w:rsidR="001302CE" w:rsidRPr="009F077E">
              <w:rPr>
                <w:rStyle w:val="Hyperlink"/>
                <w:b/>
                <w:noProof/>
              </w:rPr>
              <w:t>Departement Landbouw en Visserij</w:t>
            </w:r>
            <w:r w:rsidR="001302CE">
              <w:rPr>
                <w:noProof/>
                <w:webHidden/>
              </w:rPr>
              <w:tab/>
            </w:r>
            <w:r w:rsidR="001302CE">
              <w:rPr>
                <w:noProof/>
                <w:webHidden/>
              </w:rPr>
              <w:fldChar w:fldCharType="begin"/>
            </w:r>
            <w:r w:rsidR="001302CE">
              <w:rPr>
                <w:noProof/>
                <w:webHidden/>
              </w:rPr>
              <w:instrText xml:space="preserve"> PAGEREF _Toc525809603 \h </w:instrText>
            </w:r>
            <w:r w:rsidR="001302CE">
              <w:rPr>
                <w:noProof/>
                <w:webHidden/>
              </w:rPr>
            </w:r>
            <w:r w:rsidR="001302CE">
              <w:rPr>
                <w:noProof/>
                <w:webHidden/>
              </w:rPr>
              <w:fldChar w:fldCharType="separate"/>
            </w:r>
            <w:r w:rsidR="001302CE">
              <w:rPr>
                <w:noProof/>
                <w:webHidden/>
              </w:rPr>
              <w:t>21</w:t>
            </w:r>
            <w:r w:rsidR="001302CE">
              <w:rPr>
                <w:noProof/>
                <w:webHidden/>
              </w:rPr>
              <w:fldChar w:fldCharType="end"/>
            </w:r>
          </w:hyperlink>
        </w:p>
        <w:p w14:paraId="10B39E42" w14:textId="3ECE1926" w:rsidR="001302CE" w:rsidRDefault="00F90539">
          <w:pPr>
            <w:pStyle w:val="Inhopg2"/>
            <w:tabs>
              <w:tab w:val="right" w:leader="dot" w:pos="9062"/>
            </w:tabs>
            <w:rPr>
              <w:rFonts w:eastAsiaTheme="minorEastAsia"/>
              <w:noProof/>
              <w:lang w:eastAsia="nl-BE"/>
            </w:rPr>
          </w:pPr>
          <w:hyperlink w:anchor="_Toc525809604" w:history="1">
            <w:r w:rsidR="001302CE" w:rsidRPr="009F077E">
              <w:rPr>
                <w:rStyle w:val="Hyperlink"/>
                <w:noProof/>
              </w:rPr>
              <w:t xml:space="preserve">Departement/agentschap: </w:t>
            </w:r>
            <w:r w:rsidR="001302CE" w:rsidRPr="009F077E">
              <w:rPr>
                <w:rStyle w:val="Hyperlink"/>
                <w:b/>
                <w:noProof/>
              </w:rPr>
              <w:t>Agentschap voor Natuur en Bos</w:t>
            </w:r>
            <w:r w:rsidR="001302CE">
              <w:rPr>
                <w:noProof/>
                <w:webHidden/>
              </w:rPr>
              <w:tab/>
            </w:r>
            <w:r w:rsidR="001302CE">
              <w:rPr>
                <w:noProof/>
                <w:webHidden/>
              </w:rPr>
              <w:fldChar w:fldCharType="begin"/>
            </w:r>
            <w:r w:rsidR="001302CE">
              <w:rPr>
                <w:noProof/>
                <w:webHidden/>
              </w:rPr>
              <w:instrText xml:space="preserve"> PAGEREF _Toc525809604 \h </w:instrText>
            </w:r>
            <w:r w:rsidR="001302CE">
              <w:rPr>
                <w:noProof/>
                <w:webHidden/>
              </w:rPr>
            </w:r>
            <w:r w:rsidR="001302CE">
              <w:rPr>
                <w:noProof/>
                <w:webHidden/>
              </w:rPr>
              <w:fldChar w:fldCharType="separate"/>
            </w:r>
            <w:r w:rsidR="001302CE">
              <w:rPr>
                <w:noProof/>
                <w:webHidden/>
              </w:rPr>
              <w:t>21</w:t>
            </w:r>
            <w:r w:rsidR="001302CE">
              <w:rPr>
                <w:noProof/>
                <w:webHidden/>
              </w:rPr>
              <w:fldChar w:fldCharType="end"/>
            </w:r>
          </w:hyperlink>
        </w:p>
        <w:p w14:paraId="55CAF4FD" w14:textId="526D7AEE" w:rsidR="001302CE" w:rsidRDefault="00F90539">
          <w:pPr>
            <w:pStyle w:val="Inhopg2"/>
            <w:tabs>
              <w:tab w:val="right" w:leader="dot" w:pos="9062"/>
            </w:tabs>
            <w:rPr>
              <w:rFonts w:eastAsiaTheme="minorEastAsia"/>
              <w:noProof/>
              <w:lang w:eastAsia="nl-BE"/>
            </w:rPr>
          </w:pPr>
          <w:hyperlink w:anchor="_Toc525809605" w:history="1">
            <w:r w:rsidR="001302CE" w:rsidRPr="009F077E">
              <w:rPr>
                <w:rStyle w:val="Hyperlink"/>
                <w:noProof/>
              </w:rPr>
              <w:t xml:space="preserve">Departement/agentschap: </w:t>
            </w:r>
            <w:r w:rsidR="001302CE" w:rsidRPr="009F077E">
              <w:rPr>
                <w:rStyle w:val="Hyperlink"/>
                <w:b/>
                <w:noProof/>
              </w:rPr>
              <w:t>Vlaamse Landmaatschappij</w:t>
            </w:r>
            <w:r w:rsidR="001302CE">
              <w:rPr>
                <w:noProof/>
                <w:webHidden/>
              </w:rPr>
              <w:tab/>
            </w:r>
            <w:r w:rsidR="001302CE">
              <w:rPr>
                <w:noProof/>
                <w:webHidden/>
              </w:rPr>
              <w:fldChar w:fldCharType="begin"/>
            </w:r>
            <w:r w:rsidR="001302CE">
              <w:rPr>
                <w:noProof/>
                <w:webHidden/>
              </w:rPr>
              <w:instrText xml:space="preserve"> PAGEREF _Toc525809605 \h </w:instrText>
            </w:r>
            <w:r w:rsidR="001302CE">
              <w:rPr>
                <w:noProof/>
                <w:webHidden/>
              </w:rPr>
            </w:r>
            <w:r w:rsidR="001302CE">
              <w:rPr>
                <w:noProof/>
                <w:webHidden/>
              </w:rPr>
              <w:fldChar w:fldCharType="separate"/>
            </w:r>
            <w:r w:rsidR="001302CE">
              <w:rPr>
                <w:noProof/>
                <w:webHidden/>
              </w:rPr>
              <w:t>21</w:t>
            </w:r>
            <w:r w:rsidR="001302CE">
              <w:rPr>
                <w:noProof/>
                <w:webHidden/>
              </w:rPr>
              <w:fldChar w:fldCharType="end"/>
            </w:r>
          </w:hyperlink>
        </w:p>
        <w:p w14:paraId="6625626D" w14:textId="156262B6" w:rsidR="001302CE" w:rsidRDefault="00F90539">
          <w:pPr>
            <w:pStyle w:val="Inhopg1"/>
            <w:tabs>
              <w:tab w:val="left" w:pos="440"/>
              <w:tab w:val="right" w:leader="dot" w:pos="9062"/>
            </w:tabs>
            <w:rPr>
              <w:rFonts w:eastAsiaTheme="minorEastAsia"/>
              <w:noProof/>
              <w:lang w:eastAsia="nl-BE"/>
            </w:rPr>
          </w:pPr>
          <w:hyperlink w:anchor="_Toc525809606" w:history="1">
            <w:r w:rsidR="001302CE" w:rsidRPr="009F077E">
              <w:rPr>
                <w:rStyle w:val="Hyperlink"/>
                <w:rFonts w:eastAsia="Verdana"/>
                <w:b/>
                <w:noProof/>
              </w:rPr>
              <w:t>9.</w:t>
            </w:r>
            <w:r w:rsidR="001302CE">
              <w:rPr>
                <w:rFonts w:eastAsiaTheme="minorEastAsia"/>
                <w:noProof/>
                <w:lang w:eastAsia="nl-BE"/>
              </w:rPr>
              <w:tab/>
            </w:r>
            <w:r w:rsidR="001302CE" w:rsidRPr="009F077E">
              <w:rPr>
                <w:rStyle w:val="Hyperlink"/>
                <w:rFonts w:eastAsia="Verdana"/>
                <w:b/>
                <w:noProof/>
              </w:rPr>
              <w:t>Sven Gatz Vlaams minister van Cultuur, Media, Jeugd en Brussel</w:t>
            </w:r>
            <w:r w:rsidR="001302CE">
              <w:rPr>
                <w:noProof/>
                <w:webHidden/>
              </w:rPr>
              <w:tab/>
            </w:r>
            <w:r w:rsidR="001302CE">
              <w:rPr>
                <w:noProof/>
                <w:webHidden/>
              </w:rPr>
              <w:fldChar w:fldCharType="begin"/>
            </w:r>
            <w:r w:rsidR="001302CE">
              <w:rPr>
                <w:noProof/>
                <w:webHidden/>
              </w:rPr>
              <w:instrText xml:space="preserve"> PAGEREF _Toc525809606 \h </w:instrText>
            </w:r>
            <w:r w:rsidR="001302CE">
              <w:rPr>
                <w:noProof/>
                <w:webHidden/>
              </w:rPr>
            </w:r>
            <w:r w:rsidR="001302CE">
              <w:rPr>
                <w:noProof/>
                <w:webHidden/>
              </w:rPr>
              <w:fldChar w:fldCharType="separate"/>
            </w:r>
            <w:r w:rsidR="001302CE">
              <w:rPr>
                <w:noProof/>
                <w:webHidden/>
              </w:rPr>
              <w:t>22</w:t>
            </w:r>
            <w:r w:rsidR="001302CE">
              <w:rPr>
                <w:noProof/>
                <w:webHidden/>
              </w:rPr>
              <w:fldChar w:fldCharType="end"/>
            </w:r>
          </w:hyperlink>
        </w:p>
        <w:p w14:paraId="433DEB9B" w14:textId="48AFB6C4" w:rsidR="001302CE" w:rsidRDefault="00F90539">
          <w:pPr>
            <w:pStyle w:val="Inhopg2"/>
            <w:tabs>
              <w:tab w:val="right" w:leader="dot" w:pos="9062"/>
            </w:tabs>
            <w:rPr>
              <w:rFonts w:eastAsiaTheme="minorEastAsia"/>
              <w:noProof/>
              <w:lang w:eastAsia="nl-BE"/>
            </w:rPr>
          </w:pPr>
          <w:hyperlink w:anchor="_Toc525809607" w:history="1">
            <w:r w:rsidR="001302CE" w:rsidRPr="009F077E">
              <w:rPr>
                <w:rStyle w:val="Hyperlink"/>
                <w:noProof/>
              </w:rPr>
              <w:t xml:space="preserve">Departement/agentschap: </w:t>
            </w:r>
            <w:r w:rsidR="001302CE" w:rsidRPr="009F077E">
              <w:rPr>
                <w:rStyle w:val="Hyperlink"/>
                <w:b/>
                <w:noProof/>
              </w:rPr>
              <w:t>Departement Cultuur, Jeugd en Media</w:t>
            </w:r>
            <w:r w:rsidR="001302CE">
              <w:rPr>
                <w:noProof/>
                <w:webHidden/>
              </w:rPr>
              <w:tab/>
            </w:r>
            <w:r w:rsidR="001302CE">
              <w:rPr>
                <w:noProof/>
                <w:webHidden/>
              </w:rPr>
              <w:fldChar w:fldCharType="begin"/>
            </w:r>
            <w:r w:rsidR="001302CE">
              <w:rPr>
                <w:noProof/>
                <w:webHidden/>
              </w:rPr>
              <w:instrText xml:space="preserve"> PAGEREF _Toc525809607 \h </w:instrText>
            </w:r>
            <w:r w:rsidR="001302CE">
              <w:rPr>
                <w:noProof/>
                <w:webHidden/>
              </w:rPr>
            </w:r>
            <w:r w:rsidR="001302CE">
              <w:rPr>
                <w:noProof/>
                <w:webHidden/>
              </w:rPr>
              <w:fldChar w:fldCharType="separate"/>
            </w:r>
            <w:r w:rsidR="001302CE">
              <w:rPr>
                <w:noProof/>
                <w:webHidden/>
              </w:rPr>
              <w:t>22</w:t>
            </w:r>
            <w:r w:rsidR="001302CE">
              <w:rPr>
                <w:noProof/>
                <w:webHidden/>
              </w:rPr>
              <w:fldChar w:fldCharType="end"/>
            </w:r>
          </w:hyperlink>
        </w:p>
        <w:p w14:paraId="39846463" w14:textId="3B1A8E9C" w:rsidR="001302CE" w:rsidRDefault="00F90539">
          <w:pPr>
            <w:pStyle w:val="Inhopg2"/>
            <w:tabs>
              <w:tab w:val="right" w:leader="dot" w:pos="9062"/>
            </w:tabs>
            <w:rPr>
              <w:rFonts w:eastAsiaTheme="minorEastAsia"/>
              <w:noProof/>
              <w:lang w:eastAsia="nl-BE"/>
            </w:rPr>
          </w:pPr>
          <w:hyperlink w:anchor="_Toc525809608" w:history="1">
            <w:r w:rsidR="001302CE" w:rsidRPr="009F077E">
              <w:rPr>
                <w:rStyle w:val="Hyperlink"/>
                <w:noProof/>
              </w:rPr>
              <w:t xml:space="preserve">Departement/agentschap: </w:t>
            </w:r>
            <w:r w:rsidR="001302CE" w:rsidRPr="009F077E">
              <w:rPr>
                <w:rStyle w:val="Hyperlink"/>
                <w:b/>
                <w:noProof/>
              </w:rPr>
              <w:t>Agentschap Binnenlands Bestuur</w:t>
            </w:r>
            <w:r w:rsidR="001302CE">
              <w:rPr>
                <w:noProof/>
                <w:webHidden/>
              </w:rPr>
              <w:tab/>
            </w:r>
            <w:r w:rsidR="001302CE">
              <w:rPr>
                <w:noProof/>
                <w:webHidden/>
              </w:rPr>
              <w:fldChar w:fldCharType="begin"/>
            </w:r>
            <w:r w:rsidR="001302CE">
              <w:rPr>
                <w:noProof/>
                <w:webHidden/>
              </w:rPr>
              <w:instrText xml:space="preserve"> PAGEREF _Toc525809608 \h </w:instrText>
            </w:r>
            <w:r w:rsidR="001302CE">
              <w:rPr>
                <w:noProof/>
                <w:webHidden/>
              </w:rPr>
            </w:r>
            <w:r w:rsidR="001302CE">
              <w:rPr>
                <w:noProof/>
                <w:webHidden/>
              </w:rPr>
              <w:fldChar w:fldCharType="separate"/>
            </w:r>
            <w:r w:rsidR="001302CE">
              <w:rPr>
                <w:noProof/>
                <w:webHidden/>
              </w:rPr>
              <w:t>22</w:t>
            </w:r>
            <w:r w:rsidR="001302CE">
              <w:rPr>
                <w:noProof/>
                <w:webHidden/>
              </w:rPr>
              <w:fldChar w:fldCharType="end"/>
            </w:r>
          </w:hyperlink>
        </w:p>
        <w:p w14:paraId="270C03F5" w14:textId="286566C9" w:rsidR="001302CE" w:rsidRDefault="00F90539">
          <w:pPr>
            <w:pStyle w:val="Inhopg2"/>
            <w:tabs>
              <w:tab w:val="right" w:leader="dot" w:pos="9062"/>
            </w:tabs>
            <w:rPr>
              <w:rFonts w:eastAsiaTheme="minorEastAsia"/>
              <w:noProof/>
              <w:lang w:eastAsia="nl-BE"/>
            </w:rPr>
          </w:pPr>
          <w:hyperlink w:anchor="_Toc525809609" w:history="1">
            <w:r w:rsidR="001302CE" w:rsidRPr="009F077E">
              <w:rPr>
                <w:rStyle w:val="Hyperlink"/>
                <w:noProof/>
              </w:rPr>
              <w:t xml:space="preserve">Departement/agentschap: </w:t>
            </w:r>
            <w:r w:rsidR="001302CE" w:rsidRPr="009F077E">
              <w:rPr>
                <w:rStyle w:val="Hyperlink"/>
                <w:b/>
                <w:noProof/>
              </w:rPr>
              <w:t>Muntpunt</w:t>
            </w:r>
            <w:r w:rsidR="001302CE">
              <w:rPr>
                <w:noProof/>
                <w:webHidden/>
              </w:rPr>
              <w:tab/>
            </w:r>
            <w:r w:rsidR="001302CE">
              <w:rPr>
                <w:noProof/>
                <w:webHidden/>
              </w:rPr>
              <w:fldChar w:fldCharType="begin"/>
            </w:r>
            <w:r w:rsidR="001302CE">
              <w:rPr>
                <w:noProof/>
                <w:webHidden/>
              </w:rPr>
              <w:instrText xml:space="preserve"> PAGEREF _Toc525809609 \h </w:instrText>
            </w:r>
            <w:r w:rsidR="001302CE">
              <w:rPr>
                <w:noProof/>
                <w:webHidden/>
              </w:rPr>
            </w:r>
            <w:r w:rsidR="001302CE">
              <w:rPr>
                <w:noProof/>
                <w:webHidden/>
              </w:rPr>
              <w:fldChar w:fldCharType="separate"/>
            </w:r>
            <w:r w:rsidR="001302CE">
              <w:rPr>
                <w:noProof/>
                <w:webHidden/>
              </w:rPr>
              <w:t>22</w:t>
            </w:r>
            <w:r w:rsidR="001302CE">
              <w:rPr>
                <w:noProof/>
                <w:webHidden/>
              </w:rPr>
              <w:fldChar w:fldCharType="end"/>
            </w:r>
          </w:hyperlink>
        </w:p>
        <w:p w14:paraId="697A4E05" w14:textId="2A27CF79" w:rsidR="00885D87" w:rsidRDefault="00885D87">
          <w:r>
            <w:rPr>
              <w:b/>
              <w:bCs/>
              <w:lang w:val="nl-NL"/>
            </w:rPr>
            <w:fldChar w:fldCharType="end"/>
          </w:r>
        </w:p>
      </w:sdtContent>
    </w:sdt>
    <w:p w14:paraId="1410028A" w14:textId="77777777" w:rsidR="00A645CE" w:rsidRPr="00A645CE" w:rsidRDefault="00A645CE">
      <w:pPr>
        <w:rPr>
          <w:rFonts w:asciiTheme="majorHAnsi" w:eastAsia="Verdana" w:hAnsiTheme="majorHAnsi"/>
        </w:rPr>
      </w:pPr>
      <w:r w:rsidRPr="00A645CE">
        <w:rPr>
          <w:rFonts w:asciiTheme="majorHAnsi" w:eastAsia="Verdana" w:hAnsiTheme="majorHAnsi"/>
        </w:rPr>
        <w:br w:type="page"/>
      </w:r>
    </w:p>
    <w:p w14:paraId="453E311D" w14:textId="77777777" w:rsidR="00E83EA4" w:rsidRPr="00A645CE" w:rsidRDefault="00D762CF" w:rsidP="00A645CE">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1" w:name="_Toc525809567"/>
      <w:r w:rsidRPr="00A645CE">
        <w:rPr>
          <w:rFonts w:eastAsia="Verdana"/>
          <w:b/>
        </w:rPr>
        <w:lastRenderedPageBreak/>
        <w:t>Geert Bourgeois, Minister-president van de Vlaamse Regering,</w:t>
      </w:r>
      <w:r w:rsidRPr="00A645CE">
        <w:rPr>
          <w:rFonts w:eastAsia="Verdana"/>
          <w:b/>
        </w:rPr>
        <w:br/>
        <w:t>Vlaams minister van Buitenlands Beleid en Onroerend Erfgoed</w:t>
      </w:r>
      <w:bookmarkEnd w:id="1"/>
    </w:p>
    <w:p w14:paraId="7DEEFC39" w14:textId="77777777" w:rsidR="00D762CF" w:rsidRPr="00A645CE" w:rsidRDefault="00D762CF" w:rsidP="00FD03C3">
      <w:pPr>
        <w:rPr>
          <w:rFonts w:asciiTheme="majorHAnsi" w:eastAsia="Verdana" w:hAnsiTheme="majorHAnsi"/>
        </w:rPr>
      </w:pPr>
    </w:p>
    <w:p w14:paraId="544F1CFA" w14:textId="77777777" w:rsidR="005054F6" w:rsidRPr="005054F6" w:rsidRDefault="00D762CF" w:rsidP="005054F6">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w:t>
      </w:r>
      <w:r w:rsidR="00A645CE" w:rsidRPr="005054F6">
        <w:rPr>
          <w:rFonts w:asciiTheme="majorHAnsi" w:hAnsiTheme="majorHAnsi"/>
          <w:color w:val="2F5496" w:themeColor="accent1" w:themeShade="BF"/>
          <w:sz w:val="26"/>
          <w:szCs w:val="26"/>
        </w:rPr>
        <w:t xml:space="preserve"> </w:t>
      </w:r>
      <w:r w:rsidR="009D2FA4">
        <w:rPr>
          <w:rFonts w:asciiTheme="majorHAnsi" w:hAnsiTheme="majorHAnsi"/>
          <w:color w:val="2F5496" w:themeColor="accent1" w:themeShade="BF"/>
          <w:sz w:val="26"/>
          <w:szCs w:val="26"/>
        </w:rPr>
        <w:t>Algemeen Regeringsbeleid</w:t>
      </w:r>
    </w:p>
    <w:p w14:paraId="7A178FD6" w14:textId="77777777" w:rsidR="005054F6" w:rsidRPr="005054F6" w:rsidRDefault="00D762CF" w:rsidP="005054F6">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w:t>
      </w:r>
      <w:r w:rsidR="00A645CE" w:rsidRPr="005054F6">
        <w:rPr>
          <w:rFonts w:asciiTheme="majorHAnsi" w:hAnsiTheme="majorHAnsi"/>
          <w:color w:val="2F5496" w:themeColor="accent1" w:themeShade="BF"/>
          <w:sz w:val="26"/>
          <w:szCs w:val="26"/>
        </w:rPr>
        <w:t xml:space="preserve"> </w:t>
      </w:r>
      <w:r w:rsidR="009D2FA4">
        <w:rPr>
          <w:rFonts w:asciiTheme="majorHAnsi" w:hAnsiTheme="majorHAnsi"/>
          <w:color w:val="2F5496" w:themeColor="accent1" w:themeShade="BF"/>
          <w:sz w:val="26"/>
          <w:szCs w:val="26"/>
        </w:rPr>
        <w:t>Kanselarij en Bestuur (KB)</w:t>
      </w:r>
    </w:p>
    <w:p w14:paraId="74F60FF5" w14:textId="77777777" w:rsidR="00D762CF" w:rsidRDefault="00D762CF" w:rsidP="005054F6">
      <w:pPr>
        <w:pStyle w:val="Kop2"/>
        <w:pBdr>
          <w:top w:val="single" w:sz="2" w:space="1" w:color="auto"/>
          <w:left w:val="single" w:sz="2" w:space="1" w:color="auto"/>
          <w:bottom w:val="single" w:sz="2" w:space="1" w:color="auto"/>
          <w:right w:val="single" w:sz="2" w:space="1" w:color="auto"/>
        </w:pBdr>
      </w:pPr>
      <w:bookmarkStart w:id="2" w:name="_Toc525809568"/>
      <w:r w:rsidRPr="005054F6">
        <w:rPr>
          <w:u w:val="single"/>
        </w:rPr>
        <w:t>Departement/agentschap</w:t>
      </w:r>
      <w:r w:rsidRPr="00A645CE">
        <w:t>:</w:t>
      </w:r>
      <w:r w:rsidR="00A645CE">
        <w:t xml:space="preserve"> </w:t>
      </w:r>
      <w:r w:rsidR="009D2FA4" w:rsidRPr="00364C98">
        <w:rPr>
          <w:b/>
        </w:rPr>
        <w:t>Departement Kanselarij en Bestuur (DKB)</w:t>
      </w:r>
      <w:bookmarkEnd w:id="2"/>
    </w:p>
    <w:p w14:paraId="180FCB0A" w14:textId="77777777" w:rsidR="00D25A0C" w:rsidRPr="00851B55" w:rsidRDefault="00D25A0C"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D25A0C" w:rsidRPr="00E30403" w14:paraId="15FF66E4" w14:textId="77777777" w:rsidTr="00C619B3">
        <w:tc>
          <w:tcPr>
            <w:tcW w:w="3544" w:type="dxa"/>
          </w:tcPr>
          <w:p w14:paraId="30ED0AC3" w14:textId="77777777" w:rsidR="00D25A0C" w:rsidRPr="00E30403" w:rsidRDefault="00D25A0C"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10C2A34C"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8028DF" w14:paraId="60F8A525" w14:textId="77777777" w:rsidTr="00C619B3">
        <w:tc>
          <w:tcPr>
            <w:tcW w:w="3544" w:type="dxa"/>
          </w:tcPr>
          <w:p w14:paraId="021AE8DC" w14:textId="6C58D319" w:rsidR="008028DF" w:rsidRDefault="009726D1" w:rsidP="008028DF">
            <w:pPr>
              <w:spacing w:before="60" w:after="60"/>
              <w:rPr>
                <w:rFonts w:asciiTheme="majorHAnsi" w:hAnsiTheme="majorHAnsi"/>
              </w:rPr>
            </w:pPr>
            <w:r w:rsidRPr="00364C98">
              <w:rPr>
                <w:rFonts w:asciiTheme="majorHAnsi" w:hAnsiTheme="majorHAnsi"/>
              </w:rPr>
              <w:t>Schadedossiers</w:t>
            </w:r>
            <w:r w:rsidR="008028DF" w:rsidRPr="00364C98">
              <w:rPr>
                <w:rFonts w:asciiTheme="majorHAnsi" w:hAnsiTheme="majorHAnsi"/>
              </w:rPr>
              <w:t xml:space="preserve"> Vlaams Rampenfonds</w:t>
            </w:r>
          </w:p>
        </w:tc>
        <w:tc>
          <w:tcPr>
            <w:tcW w:w="5528" w:type="dxa"/>
          </w:tcPr>
          <w:p w14:paraId="47A74166" w14:textId="2F812FB6" w:rsidR="008028DF" w:rsidRPr="00364C98" w:rsidRDefault="00921AB0" w:rsidP="00281F1A">
            <w:pPr>
              <w:spacing w:before="60"/>
              <w:rPr>
                <w:rFonts w:asciiTheme="majorHAnsi" w:hAnsiTheme="majorHAnsi"/>
              </w:rPr>
            </w:pPr>
            <w:r w:rsidRPr="00364C98">
              <w:rPr>
                <w:rFonts w:asciiTheme="majorHAnsi" w:hAnsiTheme="majorHAnsi"/>
              </w:rPr>
              <w:t>Persoonsgegevens</w:t>
            </w:r>
            <w:r w:rsidR="008028DF" w:rsidRPr="00364C98">
              <w:rPr>
                <w:rFonts w:asciiTheme="majorHAnsi" w:hAnsiTheme="majorHAnsi"/>
              </w:rPr>
              <w:t>, ondernemingsgegevens, kadastrale gegevens, gegevens gelinkt aan de geleden schade (bv. nummerplaten van voertuigen, teeltgegevens per perceel)</w:t>
            </w:r>
          </w:p>
          <w:p w14:paraId="7684D146" w14:textId="77777777" w:rsidR="008028DF" w:rsidRPr="00364C98" w:rsidRDefault="008028DF" w:rsidP="00281F1A">
            <w:pPr>
              <w:rPr>
                <w:rFonts w:asciiTheme="majorHAnsi" w:hAnsiTheme="majorHAnsi"/>
              </w:rPr>
            </w:pPr>
          </w:p>
          <w:p w14:paraId="5D6403F5" w14:textId="2C3DC35A" w:rsidR="008028DF" w:rsidRDefault="008028DF" w:rsidP="00281F1A">
            <w:pPr>
              <w:spacing w:after="60"/>
              <w:rPr>
                <w:rFonts w:asciiTheme="majorHAnsi" w:hAnsiTheme="majorHAnsi"/>
              </w:rPr>
            </w:pPr>
            <w:r w:rsidRPr="00364C98">
              <w:rPr>
                <w:rFonts w:asciiTheme="majorHAnsi" w:hAnsiTheme="majorHAnsi"/>
              </w:rPr>
              <w:t>Hiervoor is een digitaliseringsproces lopende (eerst digitaal loket en vervolgens koppeling aan authentieke bronnen via het MAGDA-platform). Voor meer toelichting: zie de beleidsbrief Algemeen Regeringsbeleid 2018-2019.</w:t>
            </w:r>
          </w:p>
        </w:tc>
      </w:tr>
    </w:tbl>
    <w:p w14:paraId="4FB26F3E" w14:textId="77777777" w:rsidR="00D25A0C" w:rsidRDefault="00D25A0C" w:rsidP="008B0919">
      <w:pPr>
        <w:pStyle w:val="Nummering"/>
        <w:numPr>
          <w:ilvl w:val="0"/>
          <w:numId w:val="0"/>
        </w:numPr>
        <w:spacing w:after="240"/>
        <w:ind w:left="425"/>
        <w:rPr>
          <w:rFonts w:asciiTheme="majorHAnsi" w:hAnsiTheme="majorHAnsi"/>
          <w:lang w:val="nl-BE"/>
        </w:rPr>
      </w:pPr>
    </w:p>
    <w:p w14:paraId="479F8A4A" w14:textId="77777777" w:rsidR="008028DF" w:rsidRPr="005054F6" w:rsidRDefault="008028DF" w:rsidP="008028DF">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Onroerend Erfgoed</w:t>
      </w:r>
    </w:p>
    <w:p w14:paraId="4E891AE3" w14:textId="77777777" w:rsidR="008028DF" w:rsidRPr="005054F6" w:rsidRDefault="008028DF" w:rsidP="008028DF">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Omgeving (OMG)</w:t>
      </w:r>
    </w:p>
    <w:p w14:paraId="7CD966C7" w14:textId="77777777" w:rsidR="008028DF" w:rsidRPr="00600EAD" w:rsidRDefault="008028DF" w:rsidP="008028DF">
      <w:pPr>
        <w:pStyle w:val="Kop2"/>
        <w:pBdr>
          <w:top w:val="single" w:sz="2" w:space="1" w:color="auto"/>
          <w:left w:val="single" w:sz="2" w:space="1" w:color="auto"/>
          <w:bottom w:val="single" w:sz="2" w:space="1" w:color="auto"/>
          <w:right w:val="single" w:sz="2" w:space="1" w:color="auto"/>
        </w:pBdr>
      </w:pPr>
      <w:bookmarkStart w:id="3" w:name="_Toc525809569"/>
      <w:r w:rsidRPr="005054F6">
        <w:rPr>
          <w:u w:val="single"/>
        </w:rPr>
        <w:t>Departement/agentschap</w:t>
      </w:r>
      <w:r w:rsidRPr="00A645CE">
        <w:t>:</w:t>
      </w:r>
      <w:r>
        <w:t xml:space="preserve"> </w:t>
      </w:r>
      <w:r w:rsidRPr="00364C98">
        <w:rPr>
          <w:b/>
        </w:rPr>
        <w:t>Agentschap Onroerend Erfgoed</w:t>
      </w:r>
      <w:bookmarkEnd w:id="3"/>
    </w:p>
    <w:p w14:paraId="74F8F1B9" w14:textId="77777777" w:rsidR="009D3EF7" w:rsidRPr="00851B55" w:rsidRDefault="009D3EF7"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D25A0C" w:rsidRPr="00E30403" w14:paraId="1E5173FA" w14:textId="77777777" w:rsidTr="00C619B3">
        <w:tc>
          <w:tcPr>
            <w:tcW w:w="3544" w:type="dxa"/>
          </w:tcPr>
          <w:p w14:paraId="0947E451" w14:textId="77777777" w:rsidR="00D25A0C" w:rsidRPr="00E30403" w:rsidRDefault="00D25A0C"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260EBC10"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364C98" w14:paraId="7F516DC9" w14:textId="77777777" w:rsidTr="00C619B3">
        <w:tc>
          <w:tcPr>
            <w:tcW w:w="3544" w:type="dxa"/>
          </w:tcPr>
          <w:p w14:paraId="35DB0035" w14:textId="21295177" w:rsidR="00364C98" w:rsidRDefault="00364C98" w:rsidP="00364C98">
            <w:pPr>
              <w:spacing w:before="60" w:after="60"/>
              <w:rPr>
                <w:rFonts w:asciiTheme="majorHAnsi" w:hAnsiTheme="majorHAnsi"/>
              </w:rPr>
            </w:pPr>
            <w:r>
              <w:rPr>
                <w:rFonts w:asciiTheme="majorHAnsi" w:hAnsiTheme="majorHAnsi"/>
              </w:rPr>
              <w:t>Archeologieportaal</w:t>
            </w:r>
          </w:p>
        </w:tc>
        <w:tc>
          <w:tcPr>
            <w:tcW w:w="5528" w:type="dxa"/>
          </w:tcPr>
          <w:p w14:paraId="2DA3C88C" w14:textId="49270E82" w:rsidR="00364C98" w:rsidRDefault="00364C98" w:rsidP="00364C98">
            <w:pPr>
              <w:spacing w:before="60" w:after="60"/>
              <w:rPr>
                <w:rFonts w:asciiTheme="majorHAnsi" w:hAnsiTheme="majorHAnsi"/>
              </w:rPr>
            </w:pPr>
            <w:r>
              <w:rPr>
                <w:rFonts w:asciiTheme="majorHAnsi" w:hAnsiTheme="majorHAnsi"/>
              </w:rPr>
              <w:t>Persoonsgegevens</w:t>
            </w:r>
          </w:p>
        </w:tc>
      </w:tr>
      <w:tr w:rsidR="00364C98" w14:paraId="176A0AB2" w14:textId="77777777" w:rsidTr="00C619B3">
        <w:tc>
          <w:tcPr>
            <w:tcW w:w="3544" w:type="dxa"/>
          </w:tcPr>
          <w:p w14:paraId="71EDAA6F" w14:textId="7A64679E" w:rsidR="00364C98" w:rsidRDefault="00364C98" w:rsidP="00364C98">
            <w:pPr>
              <w:spacing w:before="60" w:after="60"/>
              <w:rPr>
                <w:rFonts w:asciiTheme="majorHAnsi" w:hAnsiTheme="majorHAnsi"/>
              </w:rPr>
            </w:pPr>
            <w:r>
              <w:rPr>
                <w:rFonts w:asciiTheme="majorHAnsi" w:hAnsiTheme="majorHAnsi"/>
              </w:rPr>
              <w:t>Loket premies</w:t>
            </w:r>
          </w:p>
        </w:tc>
        <w:tc>
          <w:tcPr>
            <w:tcW w:w="5528" w:type="dxa"/>
          </w:tcPr>
          <w:p w14:paraId="45B04C40" w14:textId="78E802CB" w:rsidR="00364C98" w:rsidRDefault="00364C98" w:rsidP="00364C98">
            <w:pPr>
              <w:spacing w:before="60" w:after="60"/>
              <w:rPr>
                <w:rFonts w:asciiTheme="majorHAnsi" w:hAnsiTheme="majorHAnsi"/>
              </w:rPr>
            </w:pPr>
            <w:r>
              <w:rPr>
                <w:rFonts w:asciiTheme="majorHAnsi" w:hAnsiTheme="majorHAnsi"/>
              </w:rPr>
              <w:t>Persoonsgegevens</w:t>
            </w:r>
          </w:p>
        </w:tc>
      </w:tr>
      <w:tr w:rsidR="00364C98" w14:paraId="19E46E90" w14:textId="77777777" w:rsidTr="00C619B3">
        <w:tc>
          <w:tcPr>
            <w:tcW w:w="3544" w:type="dxa"/>
          </w:tcPr>
          <w:p w14:paraId="5A29012A" w14:textId="77C0233F" w:rsidR="00364C98" w:rsidRDefault="00364C98" w:rsidP="00364C98">
            <w:pPr>
              <w:spacing w:before="60" w:after="60"/>
              <w:rPr>
                <w:rFonts w:asciiTheme="majorHAnsi" w:hAnsiTheme="majorHAnsi"/>
              </w:rPr>
            </w:pPr>
            <w:r>
              <w:rPr>
                <w:rFonts w:asciiTheme="majorHAnsi" w:hAnsiTheme="majorHAnsi"/>
              </w:rPr>
              <w:t>Loket premies</w:t>
            </w:r>
          </w:p>
        </w:tc>
        <w:tc>
          <w:tcPr>
            <w:tcW w:w="5528" w:type="dxa"/>
          </w:tcPr>
          <w:p w14:paraId="721E926E" w14:textId="211531AF" w:rsidR="00364C98" w:rsidRDefault="00364C98" w:rsidP="00364C98">
            <w:pPr>
              <w:spacing w:before="60" w:after="60"/>
              <w:rPr>
                <w:rFonts w:asciiTheme="majorHAnsi" w:hAnsiTheme="majorHAnsi"/>
              </w:rPr>
            </w:pPr>
            <w:r>
              <w:rPr>
                <w:rFonts w:asciiTheme="majorHAnsi" w:hAnsiTheme="majorHAnsi"/>
              </w:rPr>
              <w:t>Kadastrale gegevens</w:t>
            </w:r>
          </w:p>
        </w:tc>
      </w:tr>
      <w:tr w:rsidR="00364C98" w14:paraId="5E2BFAB3" w14:textId="77777777" w:rsidTr="00C619B3">
        <w:tc>
          <w:tcPr>
            <w:tcW w:w="3544" w:type="dxa"/>
          </w:tcPr>
          <w:p w14:paraId="6B7253AA" w14:textId="451FBB8C" w:rsidR="00364C98" w:rsidRDefault="00364C98" w:rsidP="00364C98">
            <w:pPr>
              <w:spacing w:before="60" w:after="60"/>
              <w:rPr>
                <w:rFonts w:asciiTheme="majorHAnsi" w:hAnsiTheme="majorHAnsi"/>
              </w:rPr>
            </w:pPr>
            <w:r w:rsidRPr="00D76AF3">
              <w:rPr>
                <w:rFonts w:asciiTheme="majorHAnsi" w:hAnsiTheme="majorHAnsi"/>
              </w:rPr>
              <w:t>Papieren aanvragen</w:t>
            </w:r>
          </w:p>
        </w:tc>
        <w:tc>
          <w:tcPr>
            <w:tcW w:w="5528" w:type="dxa"/>
          </w:tcPr>
          <w:p w14:paraId="1C009A4B" w14:textId="6D6AD3CE" w:rsidR="00364C98" w:rsidRDefault="00364C98" w:rsidP="00364C98">
            <w:pPr>
              <w:spacing w:before="60" w:after="60"/>
              <w:rPr>
                <w:rFonts w:asciiTheme="majorHAnsi" w:hAnsiTheme="majorHAnsi"/>
              </w:rPr>
            </w:pPr>
            <w:r>
              <w:rPr>
                <w:rFonts w:asciiTheme="majorHAnsi" w:hAnsiTheme="majorHAnsi"/>
              </w:rPr>
              <w:t>Persoonsgegevens</w:t>
            </w:r>
          </w:p>
        </w:tc>
      </w:tr>
    </w:tbl>
    <w:p w14:paraId="138E44F7" w14:textId="77777777" w:rsidR="008B0919" w:rsidRPr="008B0919" w:rsidRDefault="008B0919" w:rsidP="008B0919">
      <w:pPr>
        <w:pStyle w:val="Nummering"/>
        <w:numPr>
          <w:ilvl w:val="0"/>
          <w:numId w:val="0"/>
        </w:numPr>
        <w:spacing w:after="240"/>
        <w:ind w:left="425"/>
        <w:rPr>
          <w:rFonts w:asciiTheme="majorHAnsi" w:hAnsiTheme="majorHAnsi"/>
          <w:lang w:val="nl-BE"/>
        </w:rPr>
      </w:pPr>
    </w:p>
    <w:p w14:paraId="06173781" w14:textId="22EDB039" w:rsidR="008028DF" w:rsidRPr="005054F6" w:rsidRDefault="008028DF" w:rsidP="008028DF">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Buitenlands Beleid</w:t>
      </w:r>
    </w:p>
    <w:p w14:paraId="43B90D3B" w14:textId="77777777" w:rsidR="008028DF" w:rsidRPr="005054F6" w:rsidRDefault="008028DF" w:rsidP="008028DF">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internationaal Vlaanderen (iV)</w:t>
      </w:r>
    </w:p>
    <w:p w14:paraId="2D3D6135" w14:textId="6ABF794B" w:rsidR="008028DF" w:rsidRPr="00600EAD" w:rsidRDefault="008028DF" w:rsidP="008028DF">
      <w:pPr>
        <w:pStyle w:val="Kop2"/>
        <w:pBdr>
          <w:top w:val="single" w:sz="2" w:space="1" w:color="auto"/>
          <w:left w:val="single" w:sz="2" w:space="1" w:color="auto"/>
          <w:bottom w:val="single" w:sz="2" w:space="1" w:color="auto"/>
          <w:right w:val="single" w:sz="2" w:space="1" w:color="auto"/>
        </w:pBdr>
      </w:pPr>
      <w:bookmarkStart w:id="4" w:name="_Toc525809570"/>
      <w:r w:rsidRPr="005054F6">
        <w:rPr>
          <w:u w:val="single"/>
        </w:rPr>
        <w:t>Departement/agentschap</w:t>
      </w:r>
      <w:r w:rsidRPr="00A645CE">
        <w:t>:</w:t>
      </w:r>
      <w:r>
        <w:t xml:space="preserve"> </w:t>
      </w:r>
      <w:r w:rsidRPr="00364C98">
        <w:rPr>
          <w:b/>
        </w:rPr>
        <w:t>Departement Buitenlandse Zaken</w:t>
      </w:r>
      <w:bookmarkEnd w:id="4"/>
    </w:p>
    <w:p w14:paraId="7CC77E2F" w14:textId="77777777" w:rsidR="008028DF" w:rsidRPr="00851B55" w:rsidRDefault="008028DF"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8028DF" w:rsidRPr="00E30403" w14:paraId="61C17DDA" w14:textId="77777777" w:rsidTr="00C619B3">
        <w:tc>
          <w:tcPr>
            <w:tcW w:w="3544" w:type="dxa"/>
          </w:tcPr>
          <w:p w14:paraId="0C40DC98" w14:textId="77777777" w:rsidR="008028DF" w:rsidRPr="00E30403" w:rsidRDefault="008028DF"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2F5B6F16" w14:textId="77777777" w:rsidR="008028DF" w:rsidRPr="00E30403" w:rsidRDefault="008028DF" w:rsidP="008028DF">
            <w:pPr>
              <w:spacing w:before="60" w:after="60"/>
              <w:rPr>
                <w:rFonts w:asciiTheme="majorHAnsi" w:hAnsiTheme="majorHAnsi"/>
                <w:b/>
              </w:rPr>
            </w:pPr>
            <w:r w:rsidRPr="00E30403">
              <w:rPr>
                <w:rFonts w:asciiTheme="majorHAnsi" w:hAnsiTheme="majorHAnsi"/>
                <w:b/>
              </w:rPr>
              <w:t>Opgevraagde gegevens</w:t>
            </w:r>
          </w:p>
        </w:tc>
      </w:tr>
      <w:tr w:rsidR="008028DF" w:rsidRPr="008028DF" w14:paraId="55E2FD58" w14:textId="77777777" w:rsidTr="00C619B3">
        <w:tc>
          <w:tcPr>
            <w:tcW w:w="3544" w:type="dxa"/>
          </w:tcPr>
          <w:p w14:paraId="5705EC63" w14:textId="29A86C52" w:rsidR="00D94629" w:rsidRPr="008028DF" w:rsidRDefault="008028DF">
            <w:pPr>
              <w:spacing w:before="60" w:after="60"/>
              <w:rPr>
                <w:rFonts w:asciiTheme="majorHAnsi" w:hAnsiTheme="majorHAnsi"/>
              </w:rPr>
            </w:pPr>
            <w:r w:rsidRPr="008028DF">
              <w:rPr>
                <w:rFonts w:asciiTheme="majorHAnsi" w:hAnsiTheme="majorHAnsi"/>
              </w:rPr>
              <w:t>Vergunningsverlening wapenhandel en strategische goederen</w:t>
            </w:r>
          </w:p>
        </w:tc>
        <w:tc>
          <w:tcPr>
            <w:tcW w:w="5528" w:type="dxa"/>
          </w:tcPr>
          <w:p w14:paraId="4AC2CB17" w14:textId="1B0A815D" w:rsidR="008028DF" w:rsidRPr="00D22C07" w:rsidRDefault="00F06111" w:rsidP="008028DF">
            <w:pPr>
              <w:spacing w:before="60" w:after="60"/>
              <w:rPr>
                <w:rFonts w:asciiTheme="majorHAnsi" w:hAnsiTheme="majorHAnsi"/>
              </w:rPr>
            </w:pPr>
            <w:r w:rsidRPr="00D22C07">
              <w:rPr>
                <w:rFonts w:asciiTheme="majorHAnsi" w:hAnsiTheme="majorHAnsi"/>
              </w:rPr>
              <w:t>Persoons</w:t>
            </w:r>
            <w:r w:rsidR="00921AB0" w:rsidRPr="00D22C07">
              <w:rPr>
                <w:rFonts w:asciiTheme="majorHAnsi" w:hAnsiTheme="majorHAnsi"/>
              </w:rPr>
              <w:t>-,</w:t>
            </w:r>
            <w:r w:rsidR="008028DF" w:rsidRPr="00D22C07">
              <w:rPr>
                <w:rFonts w:asciiTheme="majorHAnsi" w:hAnsiTheme="majorHAnsi"/>
              </w:rPr>
              <w:t xml:space="preserve"> ondernemings-, en bedrijfsgegevens</w:t>
            </w:r>
          </w:p>
          <w:p w14:paraId="194A63CA" w14:textId="18D9BD13" w:rsidR="00D22C07" w:rsidRPr="00D22C07" w:rsidRDefault="00D22C07" w:rsidP="008028DF">
            <w:pPr>
              <w:spacing w:before="60" w:after="60"/>
              <w:rPr>
                <w:rFonts w:asciiTheme="majorHAnsi" w:hAnsiTheme="majorHAnsi"/>
              </w:rPr>
            </w:pPr>
            <w:r w:rsidRPr="00D22C07">
              <w:rPr>
                <w:rFonts w:asciiTheme="majorHAnsi" w:hAnsiTheme="majorHAnsi"/>
              </w:rPr>
              <w:t>(opmerking: E</w:t>
            </w:r>
            <w:r w:rsidRPr="008B0919">
              <w:rPr>
                <w:rFonts w:asciiTheme="majorHAnsi" w:hAnsiTheme="majorHAnsi"/>
              </w:rPr>
              <w:t xml:space="preserve">r worden op dit moment stappen gezet om voor dit proces wel met het ‘only once’ principe te werken. Vanaf maart 2019 zal de nieuwe toepassing werken met </w:t>
            </w:r>
            <w:r w:rsidRPr="008B0919">
              <w:rPr>
                <w:rFonts w:asciiTheme="majorHAnsi" w:hAnsiTheme="majorHAnsi"/>
              </w:rPr>
              <w:lastRenderedPageBreak/>
              <w:t>ACM/IDM voor de gegevens van burger en bedrijf en dit zal ervoor zorgen dat deze informatie vooraf in de nieuwe toepassing zal ingevuld zijn.)</w:t>
            </w:r>
          </w:p>
        </w:tc>
      </w:tr>
      <w:tr w:rsidR="008028DF" w:rsidRPr="008028DF" w14:paraId="22FC2F66" w14:textId="77777777" w:rsidTr="00C619B3">
        <w:tc>
          <w:tcPr>
            <w:tcW w:w="3544" w:type="dxa"/>
          </w:tcPr>
          <w:p w14:paraId="001E0552" w14:textId="6F90996B" w:rsidR="008028DF" w:rsidRPr="008028DF" w:rsidRDefault="008028DF" w:rsidP="008028DF">
            <w:pPr>
              <w:spacing w:before="60" w:after="60"/>
              <w:rPr>
                <w:rFonts w:asciiTheme="majorHAnsi" w:hAnsiTheme="majorHAnsi"/>
              </w:rPr>
            </w:pPr>
            <w:r w:rsidRPr="008028DF">
              <w:rPr>
                <w:rFonts w:asciiTheme="majorHAnsi" w:hAnsiTheme="majorHAnsi"/>
              </w:rPr>
              <w:lastRenderedPageBreak/>
              <w:t>Subsidiëring</w:t>
            </w:r>
          </w:p>
        </w:tc>
        <w:tc>
          <w:tcPr>
            <w:tcW w:w="5528" w:type="dxa"/>
          </w:tcPr>
          <w:p w14:paraId="1ABEC0EE" w14:textId="195AA259" w:rsidR="008028DF" w:rsidRPr="008028DF" w:rsidRDefault="008028DF" w:rsidP="008028DF">
            <w:pPr>
              <w:spacing w:before="60" w:after="60"/>
              <w:rPr>
                <w:rFonts w:asciiTheme="majorHAnsi" w:hAnsiTheme="majorHAnsi"/>
              </w:rPr>
            </w:pPr>
            <w:r w:rsidRPr="008028DF">
              <w:rPr>
                <w:rFonts w:asciiTheme="majorHAnsi" w:hAnsiTheme="majorHAnsi"/>
              </w:rPr>
              <w:t>Ondernemingsgegevens</w:t>
            </w:r>
          </w:p>
        </w:tc>
      </w:tr>
      <w:tr w:rsidR="008028DF" w:rsidRPr="008028DF" w14:paraId="1E91BB8B" w14:textId="77777777" w:rsidTr="00C619B3">
        <w:tc>
          <w:tcPr>
            <w:tcW w:w="3544" w:type="dxa"/>
          </w:tcPr>
          <w:p w14:paraId="3FB3221D" w14:textId="4512E934" w:rsidR="008028DF" w:rsidRPr="008028DF" w:rsidRDefault="008028DF" w:rsidP="008028DF">
            <w:pPr>
              <w:spacing w:before="60" w:after="60"/>
              <w:rPr>
                <w:rFonts w:asciiTheme="majorHAnsi" w:hAnsiTheme="majorHAnsi"/>
              </w:rPr>
            </w:pPr>
            <w:r w:rsidRPr="008028DF">
              <w:rPr>
                <w:rFonts w:asciiTheme="majorHAnsi" w:hAnsiTheme="majorHAnsi"/>
              </w:rPr>
              <w:t xml:space="preserve">Stagefinanciering </w:t>
            </w:r>
          </w:p>
        </w:tc>
        <w:tc>
          <w:tcPr>
            <w:tcW w:w="5528" w:type="dxa"/>
          </w:tcPr>
          <w:p w14:paraId="56308601" w14:textId="01894490" w:rsidR="008028DF" w:rsidRPr="008028DF" w:rsidRDefault="008028DF" w:rsidP="008028DF">
            <w:pPr>
              <w:spacing w:before="60" w:after="60"/>
              <w:rPr>
                <w:rFonts w:asciiTheme="majorHAnsi" w:hAnsiTheme="majorHAnsi"/>
              </w:rPr>
            </w:pPr>
            <w:r w:rsidRPr="008028DF">
              <w:rPr>
                <w:rFonts w:asciiTheme="majorHAnsi" w:hAnsiTheme="majorHAnsi"/>
              </w:rPr>
              <w:t>Persoonsgegevens</w:t>
            </w:r>
          </w:p>
        </w:tc>
      </w:tr>
    </w:tbl>
    <w:p w14:paraId="5F50FB24" w14:textId="04071670" w:rsidR="008028DF" w:rsidRDefault="008028DF" w:rsidP="008B0919">
      <w:pPr>
        <w:pStyle w:val="Nummering"/>
        <w:numPr>
          <w:ilvl w:val="0"/>
          <w:numId w:val="0"/>
        </w:numPr>
        <w:spacing w:after="240"/>
        <w:ind w:left="425"/>
        <w:rPr>
          <w:rFonts w:asciiTheme="majorHAnsi" w:hAnsiTheme="majorHAnsi"/>
          <w:lang w:val="nl-BE"/>
        </w:rPr>
      </w:pPr>
    </w:p>
    <w:p w14:paraId="1BC30CEA" w14:textId="71C913BD" w:rsidR="008028DF" w:rsidRPr="005054F6" w:rsidRDefault="008028DF" w:rsidP="008028DF">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98426F">
        <w:rPr>
          <w:rFonts w:asciiTheme="majorHAnsi" w:hAnsiTheme="majorHAnsi"/>
          <w:color w:val="2F5496" w:themeColor="accent1" w:themeShade="BF"/>
          <w:sz w:val="26"/>
          <w:szCs w:val="26"/>
        </w:rPr>
        <w:t>Internationaal ondernemen</w:t>
      </w:r>
    </w:p>
    <w:p w14:paraId="24D32355" w14:textId="77777777" w:rsidR="008028DF" w:rsidRPr="005054F6" w:rsidRDefault="008028DF" w:rsidP="008028DF">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internationaal Vlaanderen (iV)</w:t>
      </w:r>
    </w:p>
    <w:p w14:paraId="52FF41CE" w14:textId="1F99B49B" w:rsidR="008028DF" w:rsidRPr="0098426F" w:rsidRDefault="008028DF" w:rsidP="008028DF">
      <w:pPr>
        <w:pStyle w:val="Kop2"/>
        <w:pBdr>
          <w:top w:val="single" w:sz="2" w:space="1" w:color="auto"/>
          <w:left w:val="single" w:sz="2" w:space="1" w:color="auto"/>
          <w:bottom w:val="single" w:sz="2" w:space="1" w:color="auto"/>
          <w:right w:val="single" w:sz="2" w:space="1" w:color="auto"/>
        </w:pBdr>
      </w:pPr>
      <w:bookmarkStart w:id="5" w:name="_Toc525809571"/>
      <w:r w:rsidRPr="0098426F">
        <w:rPr>
          <w:u w:val="single"/>
        </w:rPr>
        <w:t>Departement/agentschap</w:t>
      </w:r>
      <w:r w:rsidRPr="0098426F">
        <w:t xml:space="preserve">: </w:t>
      </w:r>
      <w:r w:rsidR="0098426F" w:rsidRPr="0098426F">
        <w:rPr>
          <w:b/>
        </w:rPr>
        <w:t>Vlaams Agentschap voor Internationaal Ondernemen</w:t>
      </w:r>
      <w:bookmarkEnd w:id="5"/>
    </w:p>
    <w:p w14:paraId="1EF47033" w14:textId="77777777" w:rsidR="008028DF" w:rsidRPr="0098426F" w:rsidRDefault="008028DF"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8028DF" w:rsidRPr="00E30403" w14:paraId="7811113A" w14:textId="77777777" w:rsidTr="0098426F">
        <w:tc>
          <w:tcPr>
            <w:tcW w:w="3544" w:type="dxa"/>
          </w:tcPr>
          <w:p w14:paraId="40BF70C4" w14:textId="77777777" w:rsidR="008028DF" w:rsidRPr="00E30403" w:rsidRDefault="008028DF"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0B55DD22" w14:textId="77777777" w:rsidR="008028DF" w:rsidRPr="00E30403" w:rsidRDefault="008028DF" w:rsidP="008028DF">
            <w:pPr>
              <w:spacing w:before="60" w:after="60"/>
              <w:rPr>
                <w:rFonts w:asciiTheme="majorHAnsi" w:hAnsiTheme="majorHAnsi"/>
                <w:b/>
              </w:rPr>
            </w:pPr>
            <w:r w:rsidRPr="00E30403">
              <w:rPr>
                <w:rFonts w:asciiTheme="majorHAnsi" w:hAnsiTheme="majorHAnsi"/>
                <w:b/>
              </w:rPr>
              <w:t>Opgevraagde gegevens</w:t>
            </w:r>
          </w:p>
        </w:tc>
      </w:tr>
      <w:tr w:rsidR="0098426F" w14:paraId="730AB36D" w14:textId="77777777" w:rsidTr="0098426F">
        <w:tc>
          <w:tcPr>
            <w:tcW w:w="3544" w:type="dxa"/>
            <w:hideMark/>
          </w:tcPr>
          <w:p w14:paraId="69C761F4" w14:textId="77777777" w:rsidR="0098426F" w:rsidRDefault="0098426F">
            <w:pPr>
              <w:spacing w:before="60" w:after="60"/>
              <w:rPr>
                <w:rFonts w:asciiTheme="majorHAnsi" w:hAnsiTheme="majorHAnsi"/>
              </w:rPr>
            </w:pPr>
            <w:r>
              <w:rPr>
                <w:rFonts w:asciiTheme="majorHAnsi" w:hAnsiTheme="majorHAnsi"/>
              </w:rPr>
              <w:t>Diverse diensten met hele beperkte scope vaak onderhevig aan de privacywetgeving (GDPR)</w:t>
            </w:r>
          </w:p>
        </w:tc>
        <w:tc>
          <w:tcPr>
            <w:tcW w:w="5528" w:type="dxa"/>
            <w:hideMark/>
          </w:tcPr>
          <w:p w14:paraId="2105B558" w14:textId="77777777" w:rsidR="0098426F" w:rsidRDefault="0098426F">
            <w:pPr>
              <w:spacing w:before="60" w:after="60"/>
              <w:rPr>
                <w:rFonts w:asciiTheme="majorHAnsi" w:hAnsiTheme="majorHAnsi"/>
              </w:rPr>
            </w:pPr>
            <w:r>
              <w:rPr>
                <w:rFonts w:asciiTheme="majorHAnsi" w:hAnsiTheme="majorHAnsi"/>
              </w:rPr>
              <w:t>Voornamelijk ondernemersgegevens.</w:t>
            </w:r>
          </w:p>
        </w:tc>
      </w:tr>
    </w:tbl>
    <w:p w14:paraId="7504F867" w14:textId="77777777" w:rsidR="00D762CF" w:rsidRPr="00A645CE" w:rsidRDefault="00D762CF">
      <w:pPr>
        <w:rPr>
          <w:rFonts w:asciiTheme="majorHAnsi" w:hAnsiTheme="majorHAnsi"/>
        </w:rPr>
      </w:pPr>
      <w:r w:rsidRPr="00A645CE">
        <w:rPr>
          <w:rFonts w:asciiTheme="majorHAnsi" w:hAnsiTheme="majorHAnsi"/>
        </w:rPr>
        <w:br w:type="page"/>
      </w:r>
    </w:p>
    <w:p w14:paraId="5ABA7257" w14:textId="5525012A" w:rsidR="00FD03C3" w:rsidRPr="005054F6"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6" w:name="_Toc525809572"/>
      <w:r w:rsidRPr="00A645CE">
        <w:rPr>
          <w:rFonts w:eastAsia="Verdana"/>
          <w:b/>
        </w:rPr>
        <w:lastRenderedPageBreak/>
        <w:t>Hilde Crevits, Viceminister-president van de Vlaamse Regering</w:t>
      </w:r>
      <w:r w:rsidR="001302CE">
        <w:rPr>
          <w:rFonts w:eastAsia="Verdana"/>
          <w:b/>
        </w:rPr>
        <w:t>,</w:t>
      </w:r>
      <w:r w:rsidRPr="00A645CE">
        <w:rPr>
          <w:rFonts w:eastAsia="Verdana"/>
          <w:b/>
        </w:rPr>
        <w:br/>
      </w:r>
      <w:r w:rsidRPr="005054F6">
        <w:rPr>
          <w:rFonts w:eastAsia="Verdana"/>
          <w:b/>
        </w:rPr>
        <w:t>Vlaams minister van Onderwijs</w:t>
      </w:r>
      <w:bookmarkEnd w:id="6"/>
    </w:p>
    <w:p w14:paraId="3DC1553D" w14:textId="77777777" w:rsidR="00FE57F0" w:rsidRPr="00A645CE" w:rsidRDefault="00FE57F0" w:rsidP="00FE57F0">
      <w:pPr>
        <w:rPr>
          <w:rFonts w:asciiTheme="majorHAnsi" w:eastAsia="Verdana" w:hAnsiTheme="majorHAnsi"/>
        </w:rPr>
      </w:pPr>
    </w:p>
    <w:p w14:paraId="3CEFD2A3" w14:textId="2A2EEFCE" w:rsidR="00FE57F0" w:rsidRPr="005054F6" w:rsidRDefault="00FE57F0" w:rsidP="00FE57F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7" w:name="_Hlk524703165"/>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C943CE" w:rsidRPr="00C943CE">
        <w:rPr>
          <w:rFonts w:asciiTheme="majorHAnsi" w:hAnsiTheme="majorHAnsi"/>
          <w:color w:val="2F5496" w:themeColor="accent1" w:themeShade="BF"/>
          <w:sz w:val="26"/>
          <w:szCs w:val="26"/>
        </w:rPr>
        <w:t>Onderwijs</w:t>
      </w:r>
    </w:p>
    <w:p w14:paraId="57708A02" w14:textId="02C2C39B" w:rsidR="00FE57F0" w:rsidRPr="005054F6" w:rsidRDefault="00FE57F0" w:rsidP="00FE57F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00C943CE" w:rsidRPr="00C943CE">
        <w:rPr>
          <w:rFonts w:asciiTheme="majorHAnsi" w:hAnsiTheme="majorHAnsi"/>
          <w:color w:val="2F5496" w:themeColor="accent1" w:themeShade="BF"/>
          <w:sz w:val="26"/>
          <w:szCs w:val="26"/>
        </w:rPr>
        <w:t>Onderwijs en Vorming (OV)</w:t>
      </w:r>
    </w:p>
    <w:p w14:paraId="136B63EB" w14:textId="439B86F6" w:rsidR="00FE57F0" w:rsidRDefault="00FE57F0" w:rsidP="00FE57F0">
      <w:pPr>
        <w:pStyle w:val="Kop2"/>
        <w:pBdr>
          <w:top w:val="single" w:sz="2" w:space="1" w:color="auto"/>
          <w:left w:val="single" w:sz="2" w:space="1" w:color="auto"/>
          <w:bottom w:val="single" w:sz="2" w:space="1" w:color="auto"/>
          <w:right w:val="single" w:sz="2" w:space="1" w:color="auto"/>
        </w:pBdr>
      </w:pPr>
      <w:bookmarkStart w:id="8" w:name="_Toc525809573"/>
      <w:bookmarkEnd w:id="7"/>
      <w:r w:rsidRPr="005054F6">
        <w:rPr>
          <w:u w:val="single"/>
        </w:rPr>
        <w:t>Departement/agentschap</w:t>
      </w:r>
      <w:r w:rsidRPr="00A645CE">
        <w:t>:</w:t>
      </w:r>
      <w:r>
        <w:t xml:space="preserve"> </w:t>
      </w:r>
      <w:bookmarkStart w:id="9" w:name="_Hlk524703193"/>
      <w:r w:rsidR="00C943CE" w:rsidRPr="008C6528">
        <w:rPr>
          <w:b/>
        </w:rPr>
        <w:t>Departement Onderwijs en Vorming</w:t>
      </w:r>
      <w:bookmarkEnd w:id="9"/>
      <w:bookmarkEnd w:id="8"/>
    </w:p>
    <w:p w14:paraId="313A90A2" w14:textId="77777777" w:rsidR="00C07D7F" w:rsidRPr="00851B55" w:rsidRDefault="00C07D7F"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D25A0C" w:rsidRPr="00E30403" w14:paraId="30F76B80" w14:textId="77777777" w:rsidTr="008C6528">
        <w:tc>
          <w:tcPr>
            <w:tcW w:w="3544" w:type="dxa"/>
          </w:tcPr>
          <w:p w14:paraId="6CF8CCC4" w14:textId="77777777" w:rsidR="00D25A0C" w:rsidRPr="00E30403" w:rsidRDefault="00D25A0C"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1FD45CC3"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8C6528" w:rsidRPr="00EF33FD" w14:paraId="355F3716" w14:textId="77777777" w:rsidTr="008C6528">
        <w:tc>
          <w:tcPr>
            <w:tcW w:w="3544" w:type="dxa"/>
          </w:tcPr>
          <w:p w14:paraId="028D36EE" w14:textId="77777777" w:rsidR="008C6528" w:rsidRPr="00EF33FD" w:rsidRDefault="008C6528" w:rsidP="008C6528">
            <w:pPr>
              <w:spacing w:before="60" w:after="60"/>
              <w:rPr>
                <w:rFonts w:asciiTheme="majorHAnsi" w:hAnsiTheme="majorHAnsi"/>
              </w:rPr>
            </w:pPr>
            <w:r w:rsidRPr="00EF33FD">
              <w:rPr>
                <w:rFonts w:asciiTheme="majorHAnsi" w:hAnsiTheme="majorHAnsi"/>
              </w:rPr>
              <w:t>Inschrijvingsmodule voor door O&amp;V georganiseerde evenementen</w:t>
            </w:r>
          </w:p>
        </w:tc>
        <w:tc>
          <w:tcPr>
            <w:tcW w:w="5528" w:type="dxa"/>
          </w:tcPr>
          <w:p w14:paraId="7E80FC62" w14:textId="77777777" w:rsidR="008C6528" w:rsidRPr="00EF33FD" w:rsidRDefault="008C6528" w:rsidP="008C6528">
            <w:pPr>
              <w:spacing w:before="60" w:after="60"/>
              <w:rPr>
                <w:rFonts w:asciiTheme="majorHAnsi" w:hAnsiTheme="majorHAnsi"/>
              </w:rPr>
            </w:pPr>
            <w:r w:rsidRPr="00EF33FD">
              <w:rPr>
                <w:rFonts w:asciiTheme="majorHAnsi" w:hAnsiTheme="majorHAnsi"/>
              </w:rPr>
              <w:t>Identificatie van de instelling</w:t>
            </w:r>
          </w:p>
        </w:tc>
      </w:tr>
    </w:tbl>
    <w:p w14:paraId="6D20CAF4" w14:textId="77777777" w:rsidR="00D25A0C" w:rsidRDefault="00D25A0C" w:rsidP="008B0919">
      <w:pPr>
        <w:pStyle w:val="Nummering"/>
        <w:numPr>
          <w:ilvl w:val="0"/>
          <w:numId w:val="0"/>
        </w:numPr>
        <w:spacing w:after="240"/>
        <w:ind w:left="425"/>
        <w:rPr>
          <w:rFonts w:asciiTheme="majorHAnsi" w:hAnsiTheme="majorHAnsi"/>
          <w:lang w:val="nl-BE"/>
        </w:rPr>
      </w:pPr>
    </w:p>
    <w:p w14:paraId="6CE07EA1" w14:textId="1DCE1748"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EC7EED">
        <w:rPr>
          <w:rFonts w:asciiTheme="majorHAnsi" w:hAnsiTheme="majorHAnsi"/>
          <w:color w:val="2F5496" w:themeColor="accent1" w:themeShade="BF"/>
          <w:sz w:val="26"/>
          <w:szCs w:val="26"/>
        </w:rPr>
        <w:t>Onderwijs</w:t>
      </w:r>
    </w:p>
    <w:p w14:paraId="7B66D8C0" w14:textId="77777777"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C943CE">
        <w:rPr>
          <w:rFonts w:asciiTheme="majorHAnsi" w:hAnsiTheme="majorHAnsi"/>
          <w:color w:val="2F5496" w:themeColor="accent1" w:themeShade="BF"/>
          <w:sz w:val="26"/>
          <w:szCs w:val="26"/>
        </w:rPr>
        <w:t>Onderwijs en Vorming (OV)</w:t>
      </w:r>
    </w:p>
    <w:p w14:paraId="5CE10015" w14:textId="78AD39C6" w:rsidR="00FE57F0" w:rsidRDefault="00FE57F0" w:rsidP="00FE57F0">
      <w:pPr>
        <w:pStyle w:val="Kop2"/>
        <w:pBdr>
          <w:top w:val="single" w:sz="2" w:space="1" w:color="auto"/>
          <w:left w:val="single" w:sz="2" w:space="1" w:color="auto"/>
          <w:bottom w:val="single" w:sz="2" w:space="1" w:color="auto"/>
          <w:right w:val="single" w:sz="2" w:space="1" w:color="auto"/>
        </w:pBdr>
      </w:pPr>
      <w:bookmarkStart w:id="10" w:name="_Toc525809574"/>
      <w:r w:rsidRPr="005054F6">
        <w:rPr>
          <w:u w:val="single"/>
        </w:rPr>
        <w:t>Departement/agentschap</w:t>
      </w:r>
      <w:r w:rsidRPr="00A645CE">
        <w:t>:</w:t>
      </w:r>
      <w:r>
        <w:t xml:space="preserve"> </w:t>
      </w:r>
      <w:r w:rsidR="00C943CE" w:rsidRPr="008C6528">
        <w:rPr>
          <w:b/>
        </w:rPr>
        <w:t>Agentschap voor Onderwijsdiensten</w:t>
      </w:r>
      <w:r w:rsidR="008C6528">
        <w:t xml:space="preserve"> (AGODI)</w:t>
      </w:r>
      <w:bookmarkEnd w:id="10"/>
    </w:p>
    <w:p w14:paraId="38A8590C" w14:textId="77777777" w:rsidR="00C07D7F" w:rsidRPr="00851B55" w:rsidRDefault="00C07D7F"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D25A0C" w:rsidRPr="00E30403" w14:paraId="6CDBD5BA" w14:textId="77777777" w:rsidTr="00106341">
        <w:tc>
          <w:tcPr>
            <w:tcW w:w="3544" w:type="dxa"/>
          </w:tcPr>
          <w:p w14:paraId="3E835E81" w14:textId="77777777" w:rsidR="00D25A0C" w:rsidRPr="00E30403" w:rsidRDefault="00D25A0C" w:rsidP="008028DF">
            <w:pPr>
              <w:spacing w:before="60" w:after="60"/>
              <w:rPr>
                <w:rFonts w:asciiTheme="majorHAnsi" w:hAnsiTheme="majorHAnsi"/>
                <w:b/>
              </w:rPr>
            </w:pPr>
            <w:bookmarkStart w:id="11" w:name="_Hlk525133748"/>
            <w:r w:rsidRPr="00E30403">
              <w:rPr>
                <w:rFonts w:asciiTheme="majorHAnsi" w:hAnsiTheme="majorHAnsi"/>
                <w:b/>
              </w:rPr>
              <w:t>Dienst of maatregel</w:t>
            </w:r>
          </w:p>
        </w:tc>
        <w:tc>
          <w:tcPr>
            <w:tcW w:w="5528" w:type="dxa"/>
          </w:tcPr>
          <w:p w14:paraId="50CD3E4C"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bookmarkEnd w:id="11"/>
      <w:tr w:rsidR="00106341" w14:paraId="6752670A" w14:textId="77777777" w:rsidTr="00106341">
        <w:tc>
          <w:tcPr>
            <w:tcW w:w="3544" w:type="dxa"/>
          </w:tcPr>
          <w:p w14:paraId="2CF775EA" w14:textId="77777777" w:rsidR="00106341" w:rsidRDefault="00106341" w:rsidP="008B0919">
            <w:pPr>
              <w:spacing w:before="60" w:after="60"/>
              <w:rPr>
                <w:rFonts w:asciiTheme="majorHAnsi" w:hAnsiTheme="majorHAnsi"/>
              </w:rPr>
            </w:pPr>
            <w:r>
              <w:rPr>
                <w:rFonts w:asciiTheme="majorHAnsi" w:hAnsiTheme="majorHAnsi"/>
              </w:rPr>
              <w:t>School- en leerlingenbeheer</w:t>
            </w:r>
          </w:p>
        </w:tc>
        <w:tc>
          <w:tcPr>
            <w:tcW w:w="5528" w:type="dxa"/>
          </w:tcPr>
          <w:p w14:paraId="2C734E1A" w14:textId="77777777" w:rsidR="00106341" w:rsidRDefault="00106341" w:rsidP="00281F1A">
            <w:pPr>
              <w:pStyle w:val="Lijstalinea"/>
              <w:numPr>
                <w:ilvl w:val="0"/>
                <w:numId w:val="40"/>
              </w:numPr>
              <w:spacing w:before="60"/>
              <w:rPr>
                <w:rFonts w:asciiTheme="majorHAnsi" w:hAnsiTheme="majorHAnsi"/>
              </w:rPr>
            </w:pPr>
            <w:r>
              <w:rPr>
                <w:rFonts w:asciiTheme="majorHAnsi" w:hAnsiTheme="majorHAnsi"/>
              </w:rPr>
              <w:t>Persoons-</w:t>
            </w:r>
            <w:r w:rsidRPr="004E3357">
              <w:rPr>
                <w:rFonts w:asciiTheme="majorHAnsi" w:hAnsiTheme="majorHAnsi"/>
              </w:rPr>
              <w:t xml:space="preserve"> en inschrijvingsgegevens leerlingen.</w:t>
            </w:r>
            <w:r>
              <w:rPr>
                <w:rFonts w:asciiTheme="majorHAnsi" w:hAnsiTheme="majorHAnsi"/>
              </w:rPr>
              <w:t xml:space="preserve"> </w:t>
            </w:r>
          </w:p>
          <w:p w14:paraId="5E8808D8" w14:textId="77777777" w:rsidR="00106341" w:rsidRDefault="00106341" w:rsidP="00281F1A">
            <w:pPr>
              <w:pStyle w:val="Lijstalinea"/>
              <w:numPr>
                <w:ilvl w:val="0"/>
                <w:numId w:val="40"/>
              </w:numPr>
              <w:rPr>
                <w:rFonts w:asciiTheme="majorHAnsi" w:hAnsiTheme="majorHAnsi"/>
              </w:rPr>
            </w:pPr>
            <w:r>
              <w:rPr>
                <w:rFonts w:asciiTheme="majorHAnsi" w:hAnsiTheme="majorHAnsi"/>
              </w:rPr>
              <w:t>Contactgegevens scholen en instellingen (e-mail, rekeningnummer)</w:t>
            </w:r>
          </w:p>
          <w:p w14:paraId="23C838A9" w14:textId="77777777" w:rsidR="00106341" w:rsidRDefault="00106341" w:rsidP="00281F1A">
            <w:pPr>
              <w:pStyle w:val="Lijstalinea"/>
              <w:numPr>
                <w:ilvl w:val="0"/>
                <w:numId w:val="40"/>
              </w:numPr>
              <w:rPr>
                <w:rFonts w:asciiTheme="majorHAnsi" w:hAnsiTheme="majorHAnsi"/>
              </w:rPr>
            </w:pPr>
            <w:r>
              <w:rPr>
                <w:rFonts w:asciiTheme="majorHAnsi" w:hAnsiTheme="majorHAnsi"/>
              </w:rPr>
              <w:t>Speciale onderwijsleermiddelen: persoonsgegevens, medische gegevens of attesten</w:t>
            </w:r>
          </w:p>
          <w:p w14:paraId="5325AC5E" w14:textId="3F1AC315" w:rsidR="00106341" w:rsidRPr="008B0919" w:rsidRDefault="00106341" w:rsidP="00281F1A">
            <w:pPr>
              <w:pStyle w:val="Lijstalinea"/>
              <w:numPr>
                <w:ilvl w:val="0"/>
                <w:numId w:val="40"/>
              </w:numPr>
              <w:spacing w:after="60"/>
              <w:rPr>
                <w:rFonts w:asciiTheme="majorHAnsi" w:hAnsiTheme="majorHAnsi"/>
              </w:rPr>
            </w:pPr>
            <w:r>
              <w:rPr>
                <w:rFonts w:asciiTheme="majorHAnsi" w:hAnsiTheme="majorHAnsi"/>
              </w:rPr>
              <w:t>Leerlingenvervoer: soort vervoer tussen school en woning en afstand</w:t>
            </w:r>
          </w:p>
        </w:tc>
      </w:tr>
      <w:tr w:rsidR="00106341" w:rsidRPr="009C4F5E" w14:paraId="35B499C2" w14:textId="77777777" w:rsidTr="00106341">
        <w:tc>
          <w:tcPr>
            <w:tcW w:w="3544" w:type="dxa"/>
          </w:tcPr>
          <w:p w14:paraId="63E0D2BC" w14:textId="1EBF0DC1" w:rsidR="00106341" w:rsidRDefault="00106341" w:rsidP="00281F1A">
            <w:pPr>
              <w:spacing w:before="60" w:after="60"/>
              <w:rPr>
                <w:rFonts w:asciiTheme="majorHAnsi" w:hAnsiTheme="majorHAnsi"/>
              </w:rPr>
            </w:pPr>
            <w:r w:rsidRPr="00D02FF5">
              <w:rPr>
                <w:rFonts w:asciiTheme="majorHAnsi" w:hAnsiTheme="majorHAnsi"/>
              </w:rPr>
              <w:t>Loopbaanbeheer</w:t>
            </w:r>
            <w:r>
              <w:rPr>
                <w:rFonts w:asciiTheme="majorHAnsi" w:hAnsiTheme="majorHAnsi"/>
              </w:rPr>
              <w:t>,</w:t>
            </w:r>
            <w:r w:rsidRPr="00D02FF5">
              <w:rPr>
                <w:rFonts w:asciiTheme="majorHAnsi" w:hAnsiTheme="majorHAnsi"/>
              </w:rPr>
              <w:t xml:space="preserve"> salarisbetaling </w:t>
            </w:r>
            <w:r>
              <w:rPr>
                <w:rFonts w:asciiTheme="majorHAnsi" w:hAnsiTheme="majorHAnsi"/>
              </w:rPr>
              <w:t>en andere toelagen onderwijzend personeel</w:t>
            </w:r>
          </w:p>
        </w:tc>
        <w:tc>
          <w:tcPr>
            <w:tcW w:w="5528" w:type="dxa"/>
          </w:tcPr>
          <w:p w14:paraId="43015229" w14:textId="77777777" w:rsidR="00106341" w:rsidRPr="000824BA" w:rsidRDefault="00106341" w:rsidP="00281F1A">
            <w:pPr>
              <w:pStyle w:val="Normaalweb"/>
              <w:numPr>
                <w:ilvl w:val="0"/>
                <w:numId w:val="40"/>
              </w:numPr>
              <w:spacing w:before="60" w:beforeAutospacing="0" w:after="0" w:afterAutospacing="0"/>
              <w:rPr>
                <w:rFonts w:asciiTheme="majorHAnsi" w:hAnsiTheme="majorHAnsi"/>
                <w:sz w:val="22"/>
                <w:szCs w:val="22"/>
              </w:rPr>
            </w:pPr>
            <w:r w:rsidRPr="00D02FF5">
              <w:rPr>
                <w:rFonts w:asciiTheme="majorHAnsi" w:eastAsiaTheme="minorHAnsi" w:hAnsiTheme="majorHAnsi" w:cstheme="minorBidi"/>
                <w:sz w:val="22"/>
                <w:szCs w:val="22"/>
                <w:lang w:eastAsia="en-US"/>
              </w:rPr>
              <w:t>Identificatiegegevens</w:t>
            </w:r>
            <w:r>
              <w:rPr>
                <w:rFonts w:asciiTheme="majorHAnsi" w:eastAsiaTheme="minorHAnsi" w:hAnsiTheme="majorHAnsi" w:cstheme="minorBidi"/>
                <w:sz w:val="22"/>
                <w:szCs w:val="22"/>
                <w:lang w:eastAsia="en-US"/>
              </w:rPr>
              <w:t>, rekeningnummer,</w:t>
            </w:r>
            <w:r w:rsidRPr="00D02FF5">
              <w:rPr>
                <w:rFonts w:asciiTheme="majorHAnsi" w:eastAsiaTheme="minorHAnsi" w:hAnsiTheme="majorHAnsi" w:cstheme="minorBidi"/>
                <w:sz w:val="22"/>
                <w:szCs w:val="22"/>
                <w:lang w:eastAsia="en-US"/>
              </w:rPr>
              <w:t xml:space="preserve"> woonplaats, verblijfplaats, familiale toestand van het onderwijzend personeel.</w:t>
            </w:r>
          </w:p>
          <w:p w14:paraId="24B9BCE6" w14:textId="77777777" w:rsidR="00106341" w:rsidRPr="000824BA" w:rsidRDefault="00106341" w:rsidP="00281F1A">
            <w:pPr>
              <w:pStyle w:val="Normaalweb"/>
              <w:numPr>
                <w:ilvl w:val="0"/>
                <w:numId w:val="40"/>
              </w:numPr>
              <w:spacing w:before="0" w:beforeAutospacing="0" w:after="0" w:afterAutospacing="0"/>
              <w:rPr>
                <w:rFonts w:asciiTheme="majorHAnsi" w:hAnsiTheme="majorHAnsi"/>
                <w:sz w:val="22"/>
                <w:szCs w:val="22"/>
              </w:rPr>
            </w:pPr>
            <w:r>
              <w:rPr>
                <w:rFonts w:asciiTheme="majorHAnsi" w:eastAsiaTheme="minorHAnsi" w:hAnsiTheme="majorHAnsi" w:cstheme="minorBidi"/>
                <w:sz w:val="22"/>
                <w:szCs w:val="22"/>
                <w:lang w:eastAsia="en-US"/>
              </w:rPr>
              <w:t>Erkenning lerarendiploma: buitenlandse diploma’s</w:t>
            </w:r>
          </w:p>
          <w:p w14:paraId="04907A68" w14:textId="77777777" w:rsidR="00106341" w:rsidRPr="009C4F5E" w:rsidRDefault="00106341" w:rsidP="00281F1A">
            <w:pPr>
              <w:pStyle w:val="Normaalweb"/>
              <w:numPr>
                <w:ilvl w:val="0"/>
                <w:numId w:val="40"/>
              </w:numPr>
              <w:spacing w:before="0" w:beforeAutospacing="0" w:after="60" w:afterAutospacing="0"/>
              <w:rPr>
                <w:rFonts w:asciiTheme="majorHAnsi" w:hAnsiTheme="majorHAnsi"/>
                <w:sz w:val="22"/>
                <w:szCs w:val="22"/>
              </w:rPr>
            </w:pPr>
            <w:r>
              <w:rPr>
                <w:rFonts w:asciiTheme="majorHAnsi" w:eastAsiaTheme="minorHAnsi" w:hAnsiTheme="majorHAnsi" w:cstheme="minorBidi"/>
                <w:sz w:val="22"/>
                <w:szCs w:val="22"/>
                <w:lang w:eastAsia="en-US"/>
              </w:rPr>
              <w:t>Vervoerskosten: soort vervoer tussen school en woning en afstand</w:t>
            </w:r>
          </w:p>
        </w:tc>
      </w:tr>
      <w:tr w:rsidR="00106341" w:rsidRPr="00D02FF5" w14:paraId="57F0AA12" w14:textId="77777777" w:rsidTr="00106341">
        <w:tc>
          <w:tcPr>
            <w:tcW w:w="3544" w:type="dxa"/>
          </w:tcPr>
          <w:p w14:paraId="6C7B873C" w14:textId="77777777" w:rsidR="00106341" w:rsidRPr="00D02FF5" w:rsidRDefault="00106341" w:rsidP="00281F1A">
            <w:pPr>
              <w:spacing w:before="60" w:after="60"/>
              <w:rPr>
                <w:rFonts w:asciiTheme="majorHAnsi" w:hAnsiTheme="majorHAnsi"/>
              </w:rPr>
            </w:pPr>
            <w:r>
              <w:rPr>
                <w:rFonts w:asciiTheme="majorHAnsi" w:hAnsiTheme="majorHAnsi"/>
              </w:rPr>
              <w:t>Arbeidsongevallen onderwijzend personeel en personeelsleden VO</w:t>
            </w:r>
          </w:p>
        </w:tc>
        <w:tc>
          <w:tcPr>
            <w:tcW w:w="5528" w:type="dxa"/>
          </w:tcPr>
          <w:p w14:paraId="59FFE7E1" w14:textId="77777777" w:rsidR="00106341" w:rsidRDefault="00106341" w:rsidP="00281F1A">
            <w:pPr>
              <w:pStyle w:val="Normaalweb"/>
              <w:numPr>
                <w:ilvl w:val="0"/>
                <w:numId w:val="40"/>
              </w:numPr>
              <w:spacing w:before="60" w:beforeAutospacing="0" w:after="0" w:afterAutospacing="0"/>
              <w:rPr>
                <w:rFonts w:asciiTheme="majorHAnsi" w:eastAsiaTheme="minorHAnsi" w:hAnsiTheme="majorHAnsi" w:cstheme="minorBidi"/>
                <w:sz w:val="22"/>
                <w:szCs w:val="22"/>
                <w:lang w:eastAsia="en-US"/>
              </w:rPr>
            </w:pPr>
            <w:r>
              <w:rPr>
                <w:rFonts w:asciiTheme="majorHAnsi" w:eastAsiaTheme="minorHAnsi" w:hAnsiTheme="majorHAnsi" w:cstheme="minorBidi"/>
                <w:sz w:val="22"/>
                <w:szCs w:val="22"/>
                <w:lang w:eastAsia="en-US"/>
              </w:rPr>
              <w:t>Persoon- en contactgegevens</w:t>
            </w:r>
          </w:p>
          <w:p w14:paraId="496F8FE9" w14:textId="77777777" w:rsidR="00106341" w:rsidRPr="00D02FF5" w:rsidRDefault="00106341" w:rsidP="00281F1A">
            <w:pPr>
              <w:pStyle w:val="Normaalweb"/>
              <w:numPr>
                <w:ilvl w:val="0"/>
                <w:numId w:val="40"/>
              </w:numPr>
              <w:spacing w:before="0" w:beforeAutospacing="0" w:after="60" w:afterAutospacing="0"/>
              <w:rPr>
                <w:rFonts w:asciiTheme="majorHAnsi" w:eastAsiaTheme="minorHAnsi" w:hAnsiTheme="majorHAnsi" w:cstheme="minorBidi"/>
                <w:sz w:val="22"/>
                <w:szCs w:val="22"/>
                <w:lang w:eastAsia="en-US"/>
              </w:rPr>
            </w:pPr>
            <w:r>
              <w:rPr>
                <w:rFonts w:asciiTheme="majorHAnsi" w:eastAsiaTheme="minorHAnsi" w:hAnsiTheme="majorHAnsi" w:cstheme="minorBidi"/>
                <w:sz w:val="22"/>
                <w:szCs w:val="22"/>
                <w:lang w:eastAsia="en-US"/>
              </w:rPr>
              <w:t>Gegevens over arbeidsongeschiktheid</w:t>
            </w:r>
          </w:p>
        </w:tc>
      </w:tr>
    </w:tbl>
    <w:p w14:paraId="4B361B08" w14:textId="77777777" w:rsidR="008C6528" w:rsidRDefault="008C6528" w:rsidP="008C6528">
      <w:pPr>
        <w:pStyle w:val="Nummering"/>
        <w:numPr>
          <w:ilvl w:val="0"/>
          <w:numId w:val="0"/>
        </w:numPr>
        <w:ind w:left="425"/>
        <w:rPr>
          <w:rFonts w:asciiTheme="majorHAnsi" w:hAnsiTheme="majorHAnsi"/>
          <w:lang w:val="nl-BE"/>
        </w:rPr>
      </w:pPr>
    </w:p>
    <w:p w14:paraId="2B8A8C1C" w14:textId="77777777" w:rsidR="00CD1C3F" w:rsidRDefault="00CD1C3F" w:rsidP="008C652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u w:val="single"/>
        </w:rPr>
        <w:sectPr w:rsidR="00CD1C3F">
          <w:pgSz w:w="11906" w:h="16838"/>
          <w:pgMar w:top="1417" w:right="1417" w:bottom="1417" w:left="1417" w:header="708" w:footer="708" w:gutter="0"/>
          <w:cols w:space="708"/>
          <w:docGrid w:linePitch="360"/>
        </w:sectPr>
      </w:pPr>
    </w:p>
    <w:p w14:paraId="75B7ECE7" w14:textId="2A5F77FA" w:rsidR="008C6528" w:rsidRPr="005054F6" w:rsidRDefault="008C6528" w:rsidP="008C652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lastRenderedPageBreak/>
        <w:t>Bevoegdheid</w:t>
      </w:r>
      <w:r w:rsidRPr="005054F6">
        <w:rPr>
          <w:rFonts w:asciiTheme="majorHAnsi" w:hAnsiTheme="majorHAnsi"/>
          <w:color w:val="2F5496" w:themeColor="accent1" w:themeShade="BF"/>
          <w:sz w:val="26"/>
          <w:szCs w:val="26"/>
        </w:rPr>
        <w:t xml:space="preserve">: </w:t>
      </w:r>
      <w:r w:rsidR="00EC7EED">
        <w:rPr>
          <w:rFonts w:asciiTheme="majorHAnsi" w:hAnsiTheme="majorHAnsi"/>
          <w:color w:val="2F5496" w:themeColor="accent1" w:themeShade="BF"/>
          <w:sz w:val="26"/>
          <w:szCs w:val="26"/>
        </w:rPr>
        <w:t>Onderwijs</w:t>
      </w:r>
    </w:p>
    <w:p w14:paraId="2C084272" w14:textId="77777777" w:rsidR="008C6528" w:rsidRPr="005054F6" w:rsidRDefault="008C6528" w:rsidP="008C652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C943CE">
        <w:rPr>
          <w:rFonts w:asciiTheme="majorHAnsi" w:hAnsiTheme="majorHAnsi"/>
          <w:color w:val="2F5496" w:themeColor="accent1" w:themeShade="BF"/>
          <w:sz w:val="26"/>
          <w:szCs w:val="26"/>
        </w:rPr>
        <w:t>Onderwijs en Vorming (OV)</w:t>
      </w:r>
    </w:p>
    <w:p w14:paraId="53E9D1E0" w14:textId="77777777" w:rsidR="008C6528" w:rsidRPr="008C6528" w:rsidRDefault="008C6528" w:rsidP="008C6528">
      <w:pPr>
        <w:pStyle w:val="Kop2"/>
        <w:pBdr>
          <w:top w:val="single" w:sz="2" w:space="1" w:color="auto"/>
          <w:left w:val="single" w:sz="2" w:space="1" w:color="auto"/>
          <w:bottom w:val="single" w:sz="2" w:space="1" w:color="auto"/>
          <w:right w:val="single" w:sz="2" w:space="1" w:color="auto"/>
        </w:pBdr>
      </w:pPr>
      <w:bookmarkStart w:id="12" w:name="_Toc525809575"/>
      <w:r w:rsidRPr="005054F6">
        <w:rPr>
          <w:u w:val="single"/>
        </w:rPr>
        <w:t>Departement/agentschap</w:t>
      </w:r>
      <w:r w:rsidRPr="00A645CE">
        <w:t>:</w:t>
      </w:r>
      <w:r>
        <w:t xml:space="preserve"> </w:t>
      </w:r>
      <w:r w:rsidRPr="008C6528">
        <w:rPr>
          <w:b/>
        </w:rPr>
        <w:t>Agentschap voor Hoger Onderwijs, Volwassenenonderwijs, Kwalificaties en Studietoelagen</w:t>
      </w:r>
      <w:r>
        <w:rPr>
          <w:b/>
        </w:rPr>
        <w:t xml:space="preserve"> </w:t>
      </w:r>
      <w:r>
        <w:t>(AHOVOKS)</w:t>
      </w:r>
      <w:bookmarkEnd w:id="12"/>
    </w:p>
    <w:p w14:paraId="4C255CA2" w14:textId="77777777" w:rsidR="008C6528" w:rsidRPr="00851B55" w:rsidRDefault="008C6528"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8C6528" w:rsidRPr="00E30403" w14:paraId="0BBE68A4" w14:textId="77777777" w:rsidTr="008C6528">
        <w:tc>
          <w:tcPr>
            <w:tcW w:w="3544" w:type="dxa"/>
          </w:tcPr>
          <w:p w14:paraId="505FA005" w14:textId="77777777" w:rsidR="008C6528" w:rsidRPr="00E30403" w:rsidRDefault="008C6528" w:rsidP="008C6528">
            <w:pPr>
              <w:spacing w:before="60" w:after="60"/>
              <w:rPr>
                <w:rFonts w:asciiTheme="majorHAnsi" w:hAnsiTheme="majorHAnsi"/>
                <w:b/>
              </w:rPr>
            </w:pPr>
            <w:r w:rsidRPr="00E30403">
              <w:rPr>
                <w:rFonts w:asciiTheme="majorHAnsi" w:hAnsiTheme="majorHAnsi"/>
                <w:b/>
              </w:rPr>
              <w:t>Dienst of maatregel</w:t>
            </w:r>
          </w:p>
        </w:tc>
        <w:tc>
          <w:tcPr>
            <w:tcW w:w="5528" w:type="dxa"/>
          </w:tcPr>
          <w:p w14:paraId="7F8AD29A" w14:textId="77777777" w:rsidR="008C6528" w:rsidRPr="00E30403" w:rsidRDefault="008C6528" w:rsidP="008C6528">
            <w:pPr>
              <w:spacing w:before="60" w:after="60"/>
              <w:rPr>
                <w:rFonts w:asciiTheme="majorHAnsi" w:hAnsiTheme="majorHAnsi"/>
                <w:b/>
              </w:rPr>
            </w:pPr>
            <w:r w:rsidRPr="00E30403">
              <w:rPr>
                <w:rFonts w:asciiTheme="majorHAnsi" w:hAnsiTheme="majorHAnsi"/>
                <w:b/>
              </w:rPr>
              <w:t>Opgevraagde gegevens</w:t>
            </w:r>
          </w:p>
        </w:tc>
      </w:tr>
      <w:tr w:rsidR="008C6528" w14:paraId="31A9E7AF" w14:textId="77777777" w:rsidTr="008C6528">
        <w:tc>
          <w:tcPr>
            <w:tcW w:w="3544" w:type="dxa"/>
          </w:tcPr>
          <w:p w14:paraId="26F6B1A3" w14:textId="77777777" w:rsidR="008C6528" w:rsidRDefault="008C6528" w:rsidP="008C6528">
            <w:pPr>
              <w:spacing w:before="60" w:after="60"/>
              <w:rPr>
                <w:rFonts w:asciiTheme="majorHAnsi" w:hAnsiTheme="majorHAnsi"/>
              </w:rPr>
            </w:pPr>
            <w:r>
              <w:rPr>
                <w:rFonts w:asciiTheme="majorHAnsi" w:hAnsiTheme="majorHAnsi"/>
              </w:rPr>
              <w:t>School- en Studietoelagen</w:t>
            </w:r>
          </w:p>
        </w:tc>
        <w:tc>
          <w:tcPr>
            <w:tcW w:w="5528" w:type="dxa"/>
          </w:tcPr>
          <w:p w14:paraId="61097110" w14:textId="77777777" w:rsidR="008C6528" w:rsidRPr="00F37E27" w:rsidRDefault="008C6528" w:rsidP="00281F1A">
            <w:pPr>
              <w:spacing w:before="60"/>
              <w:rPr>
                <w:rFonts w:asciiTheme="majorHAnsi" w:hAnsiTheme="majorHAnsi"/>
              </w:rPr>
            </w:pPr>
            <w:r>
              <w:rPr>
                <w:rFonts w:asciiTheme="majorHAnsi" w:hAnsiTheme="majorHAnsi"/>
              </w:rPr>
              <w:t>Data niet beschikbaar in authentieke gegevensbronnen:</w:t>
            </w:r>
          </w:p>
          <w:p w14:paraId="42434B27" w14:textId="0D90E6F9" w:rsidR="008C6528" w:rsidRPr="00B70B02" w:rsidRDefault="008C6528" w:rsidP="00281F1A">
            <w:pPr>
              <w:pStyle w:val="Lijstalinea"/>
              <w:numPr>
                <w:ilvl w:val="0"/>
                <w:numId w:val="36"/>
              </w:numPr>
              <w:rPr>
                <w:rFonts w:asciiTheme="majorHAnsi" w:hAnsiTheme="majorHAnsi"/>
              </w:rPr>
            </w:pPr>
            <w:r w:rsidRPr="00B70B02">
              <w:rPr>
                <w:rFonts w:asciiTheme="majorHAnsi" w:hAnsiTheme="majorHAnsi"/>
              </w:rPr>
              <w:t xml:space="preserve">Persoonsgegevens: </w:t>
            </w:r>
            <w:r>
              <w:rPr>
                <w:rFonts w:asciiTheme="majorHAnsi" w:hAnsiTheme="majorHAnsi"/>
              </w:rPr>
              <w:t>Rekeningnummer en</w:t>
            </w:r>
            <w:r w:rsidR="001302CE">
              <w:rPr>
                <w:rFonts w:asciiTheme="majorHAnsi" w:hAnsiTheme="majorHAnsi"/>
              </w:rPr>
              <w:t xml:space="preserve"> e</w:t>
            </w:r>
            <w:r>
              <w:rPr>
                <w:rFonts w:asciiTheme="majorHAnsi" w:hAnsiTheme="majorHAnsi"/>
              </w:rPr>
              <w:t>-mailadres</w:t>
            </w:r>
            <w:r w:rsidRPr="00B70B02">
              <w:rPr>
                <w:rFonts w:asciiTheme="majorHAnsi" w:hAnsiTheme="majorHAnsi"/>
              </w:rPr>
              <w:t xml:space="preserve"> </w:t>
            </w:r>
          </w:p>
          <w:p w14:paraId="2AA6F6EE" w14:textId="77777777" w:rsidR="008C6528" w:rsidRPr="00F37E27" w:rsidRDefault="008C6528" w:rsidP="00281F1A">
            <w:pPr>
              <w:pStyle w:val="Lijstalinea"/>
              <w:numPr>
                <w:ilvl w:val="0"/>
                <w:numId w:val="36"/>
              </w:numPr>
              <w:rPr>
                <w:rFonts w:asciiTheme="majorHAnsi" w:hAnsiTheme="majorHAnsi"/>
              </w:rPr>
            </w:pPr>
            <w:r w:rsidRPr="00F37E27">
              <w:rPr>
                <w:rFonts w:asciiTheme="majorHAnsi" w:hAnsiTheme="majorHAnsi"/>
              </w:rPr>
              <w:t>Recente erkenningen handicap die</w:t>
            </w:r>
            <w:r>
              <w:rPr>
                <w:rFonts w:asciiTheme="majorHAnsi" w:hAnsiTheme="majorHAnsi"/>
              </w:rPr>
              <w:t xml:space="preserve"> niet via de FOD-SZ gebeurden</w:t>
            </w:r>
          </w:p>
          <w:p w14:paraId="625BC12E" w14:textId="77777777" w:rsidR="008C6528" w:rsidRPr="00F37E27" w:rsidRDefault="008C6528" w:rsidP="00281F1A">
            <w:pPr>
              <w:pStyle w:val="Lijstalinea"/>
              <w:numPr>
                <w:ilvl w:val="0"/>
                <w:numId w:val="36"/>
              </w:numPr>
              <w:rPr>
                <w:rFonts w:asciiTheme="majorHAnsi" w:hAnsiTheme="majorHAnsi"/>
              </w:rPr>
            </w:pPr>
            <w:r w:rsidRPr="00F37E27">
              <w:rPr>
                <w:rFonts w:asciiTheme="majorHAnsi" w:hAnsiTheme="majorHAnsi"/>
              </w:rPr>
              <w:t>Onderwijsinschrijvingsgegevens aan instellingen die niet door de Vlaamse Gemeensch</w:t>
            </w:r>
            <w:r>
              <w:rPr>
                <w:rFonts w:asciiTheme="majorHAnsi" w:hAnsiTheme="majorHAnsi"/>
              </w:rPr>
              <w:t>ap erkend of gefinancierd zijn</w:t>
            </w:r>
          </w:p>
          <w:p w14:paraId="750EEECE" w14:textId="77777777" w:rsidR="008C6528" w:rsidRDefault="008C6528" w:rsidP="00281F1A">
            <w:pPr>
              <w:pStyle w:val="Lijstalinea"/>
              <w:numPr>
                <w:ilvl w:val="0"/>
                <w:numId w:val="36"/>
              </w:numPr>
              <w:rPr>
                <w:rFonts w:asciiTheme="majorHAnsi" w:hAnsiTheme="majorHAnsi"/>
              </w:rPr>
            </w:pPr>
            <w:r w:rsidRPr="00B70B02">
              <w:rPr>
                <w:rFonts w:asciiTheme="majorHAnsi" w:hAnsiTheme="majorHAnsi"/>
              </w:rPr>
              <w:t xml:space="preserve">Kot- en </w:t>
            </w:r>
            <w:r>
              <w:rPr>
                <w:rFonts w:asciiTheme="majorHAnsi" w:hAnsiTheme="majorHAnsi"/>
              </w:rPr>
              <w:t>internaat</w:t>
            </w:r>
            <w:r w:rsidRPr="00B70B02">
              <w:rPr>
                <w:rFonts w:asciiTheme="majorHAnsi" w:hAnsiTheme="majorHAnsi"/>
              </w:rPr>
              <w:t>contracten</w:t>
            </w:r>
          </w:p>
          <w:p w14:paraId="58EC40A8" w14:textId="77777777" w:rsidR="008C6528" w:rsidRDefault="008C6528" w:rsidP="00281F1A">
            <w:pPr>
              <w:pStyle w:val="Lijstalinea"/>
              <w:numPr>
                <w:ilvl w:val="0"/>
                <w:numId w:val="36"/>
              </w:numPr>
              <w:rPr>
                <w:rFonts w:asciiTheme="majorHAnsi" w:hAnsiTheme="majorHAnsi"/>
              </w:rPr>
            </w:pPr>
            <w:r w:rsidRPr="00B70B02">
              <w:rPr>
                <w:rFonts w:asciiTheme="majorHAnsi" w:hAnsiTheme="majorHAnsi"/>
              </w:rPr>
              <w:t xml:space="preserve">Alimentatie ontvangen voor kinderen ten laste; </w:t>
            </w:r>
          </w:p>
          <w:p w14:paraId="7A79558E" w14:textId="77777777" w:rsidR="008C6528" w:rsidRDefault="008C6528" w:rsidP="00281F1A">
            <w:pPr>
              <w:pStyle w:val="Lijstalinea"/>
              <w:numPr>
                <w:ilvl w:val="0"/>
                <w:numId w:val="36"/>
              </w:numPr>
              <w:rPr>
                <w:rFonts w:asciiTheme="majorHAnsi" w:hAnsiTheme="majorHAnsi"/>
              </w:rPr>
            </w:pPr>
            <w:r w:rsidRPr="00B70B02">
              <w:rPr>
                <w:rFonts w:asciiTheme="majorHAnsi" w:hAnsiTheme="majorHAnsi"/>
              </w:rPr>
              <w:t>Inkomsten uit het buitenland die niet opgenomen zijn in de aanslag pers</w:t>
            </w:r>
            <w:r>
              <w:rPr>
                <w:rFonts w:asciiTheme="majorHAnsi" w:hAnsiTheme="majorHAnsi"/>
              </w:rPr>
              <w:t>onenbelasting</w:t>
            </w:r>
          </w:p>
          <w:p w14:paraId="1BD41157" w14:textId="77777777" w:rsidR="008C6528" w:rsidRPr="00B70B02" w:rsidRDefault="008C6528" w:rsidP="00281F1A">
            <w:pPr>
              <w:pStyle w:val="Lijstalinea"/>
              <w:numPr>
                <w:ilvl w:val="0"/>
                <w:numId w:val="36"/>
              </w:numPr>
              <w:spacing w:after="60"/>
              <w:rPr>
                <w:rFonts w:asciiTheme="majorHAnsi" w:hAnsiTheme="majorHAnsi"/>
              </w:rPr>
            </w:pPr>
            <w:r w:rsidRPr="00B70B02">
              <w:rPr>
                <w:rFonts w:asciiTheme="majorHAnsi" w:hAnsiTheme="majorHAnsi"/>
              </w:rPr>
              <w:t>Actuele inkomstenattesten voor inkomstenjaren waarvoor nog geen belastingaanslag gevestigd is</w:t>
            </w:r>
          </w:p>
        </w:tc>
      </w:tr>
      <w:tr w:rsidR="008C6528" w14:paraId="7A3FF108" w14:textId="77777777" w:rsidTr="008C6528">
        <w:tc>
          <w:tcPr>
            <w:tcW w:w="3544" w:type="dxa"/>
          </w:tcPr>
          <w:p w14:paraId="5E29FD70" w14:textId="77777777" w:rsidR="008C6528" w:rsidRDefault="008C6528" w:rsidP="008C6528">
            <w:pPr>
              <w:spacing w:before="60" w:after="60"/>
              <w:rPr>
                <w:rFonts w:asciiTheme="majorHAnsi" w:hAnsiTheme="majorHAnsi"/>
              </w:rPr>
            </w:pPr>
            <w:r>
              <w:rPr>
                <w:rFonts w:asciiTheme="majorHAnsi" w:hAnsiTheme="majorHAnsi"/>
              </w:rPr>
              <w:t>Examencommissie secundair onderwijs</w:t>
            </w:r>
          </w:p>
        </w:tc>
        <w:tc>
          <w:tcPr>
            <w:tcW w:w="5528" w:type="dxa"/>
          </w:tcPr>
          <w:p w14:paraId="0BEC9BDD" w14:textId="0AF984F9" w:rsidR="008C6528" w:rsidRDefault="008C6528" w:rsidP="00281F1A">
            <w:pPr>
              <w:pStyle w:val="Lijstalinea"/>
              <w:numPr>
                <w:ilvl w:val="0"/>
                <w:numId w:val="37"/>
              </w:numPr>
              <w:spacing w:before="60"/>
              <w:rPr>
                <w:rFonts w:asciiTheme="majorHAnsi" w:hAnsiTheme="majorHAnsi"/>
              </w:rPr>
            </w:pPr>
            <w:r w:rsidRPr="00B70B02">
              <w:rPr>
                <w:rFonts w:asciiTheme="majorHAnsi" w:hAnsiTheme="majorHAnsi"/>
              </w:rPr>
              <w:t>Persoonsgegevens: identificatie van de persoon via E-ID en e</w:t>
            </w:r>
            <w:r w:rsidR="001302CE">
              <w:rPr>
                <w:rFonts w:asciiTheme="majorHAnsi" w:hAnsiTheme="majorHAnsi"/>
              </w:rPr>
              <w:t>-</w:t>
            </w:r>
            <w:r w:rsidRPr="00B70B02">
              <w:rPr>
                <w:rFonts w:asciiTheme="majorHAnsi" w:hAnsiTheme="majorHAnsi"/>
              </w:rPr>
              <w:t>mailadres</w:t>
            </w:r>
          </w:p>
          <w:p w14:paraId="0F242F86" w14:textId="77777777" w:rsidR="008C6528" w:rsidRDefault="008C6528" w:rsidP="00281F1A">
            <w:pPr>
              <w:pStyle w:val="Lijstalinea"/>
              <w:numPr>
                <w:ilvl w:val="0"/>
                <w:numId w:val="37"/>
              </w:numPr>
              <w:spacing w:after="60"/>
              <w:rPr>
                <w:rFonts w:asciiTheme="majorHAnsi" w:hAnsiTheme="majorHAnsi"/>
              </w:rPr>
            </w:pPr>
            <w:r>
              <w:rPr>
                <w:rFonts w:asciiTheme="majorHAnsi" w:hAnsiTheme="majorHAnsi"/>
              </w:rPr>
              <w:t>Gegevens voor vrijstellingsdossier (puntenlijsten, etc.)</w:t>
            </w:r>
          </w:p>
        </w:tc>
      </w:tr>
      <w:tr w:rsidR="008C6528" w14:paraId="44A5E4E0" w14:textId="77777777" w:rsidTr="008C6528">
        <w:tc>
          <w:tcPr>
            <w:tcW w:w="3544" w:type="dxa"/>
          </w:tcPr>
          <w:p w14:paraId="020EB972" w14:textId="77777777" w:rsidR="008C6528" w:rsidRDefault="008C6528" w:rsidP="008C6528">
            <w:pPr>
              <w:spacing w:before="60" w:after="60"/>
              <w:rPr>
                <w:rFonts w:asciiTheme="majorHAnsi" w:hAnsiTheme="majorHAnsi"/>
              </w:rPr>
            </w:pPr>
            <w:r>
              <w:rPr>
                <w:rFonts w:asciiTheme="majorHAnsi" w:hAnsiTheme="majorHAnsi"/>
              </w:rPr>
              <w:t>NARIC-Vlaanderen</w:t>
            </w:r>
          </w:p>
        </w:tc>
        <w:tc>
          <w:tcPr>
            <w:tcW w:w="5528" w:type="dxa"/>
          </w:tcPr>
          <w:p w14:paraId="09ECEF82" w14:textId="216F05DF" w:rsidR="008C6528" w:rsidRPr="00B70B02" w:rsidRDefault="008C6528" w:rsidP="00281F1A">
            <w:pPr>
              <w:pStyle w:val="Lijstalinea"/>
              <w:numPr>
                <w:ilvl w:val="0"/>
                <w:numId w:val="38"/>
              </w:numPr>
              <w:spacing w:before="60"/>
              <w:rPr>
                <w:rFonts w:asciiTheme="majorHAnsi" w:hAnsiTheme="majorHAnsi"/>
              </w:rPr>
            </w:pPr>
            <w:r>
              <w:rPr>
                <w:rFonts w:asciiTheme="majorHAnsi" w:hAnsiTheme="majorHAnsi"/>
              </w:rPr>
              <w:t>Persoonsgegevens:</w:t>
            </w:r>
            <w:r w:rsidR="00921AB0">
              <w:rPr>
                <w:rFonts w:asciiTheme="majorHAnsi" w:hAnsiTheme="majorHAnsi"/>
              </w:rPr>
              <w:t xml:space="preserve"> identificatie van de persoon, </w:t>
            </w:r>
            <w:r>
              <w:rPr>
                <w:rFonts w:asciiTheme="majorHAnsi" w:hAnsiTheme="majorHAnsi"/>
              </w:rPr>
              <w:t>e</w:t>
            </w:r>
            <w:r w:rsidR="001302CE">
              <w:rPr>
                <w:rFonts w:asciiTheme="majorHAnsi" w:hAnsiTheme="majorHAnsi"/>
              </w:rPr>
              <w:t>-</w:t>
            </w:r>
            <w:r>
              <w:rPr>
                <w:rFonts w:asciiTheme="majorHAnsi" w:hAnsiTheme="majorHAnsi"/>
              </w:rPr>
              <w:t>mailadres en telefoonnummer</w:t>
            </w:r>
          </w:p>
          <w:p w14:paraId="61ACFE55" w14:textId="77777777" w:rsidR="008C6528" w:rsidRDefault="008C6528" w:rsidP="00281F1A">
            <w:pPr>
              <w:pStyle w:val="Lijstalinea"/>
              <w:numPr>
                <w:ilvl w:val="0"/>
                <w:numId w:val="38"/>
              </w:numPr>
              <w:spacing w:after="60"/>
              <w:rPr>
                <w:rFonts w:asciiTheme="majorHAnsi" w:hAnsiTheme="majorHAnsi"/>
              </w:rPr>
            </w:pPr>
            <w:r w:rsidRPr="00B70B02">
              <w:rPr>
                <w:rFonts w:asciiTheme="majorHAnsi" w:hAnsiTheme="majorHAnsi"/>
              </w:rPr>
              <w:t>Diplomagegevens:</w:t>
            </w:r>
            <w:r>
              <w:rPr>
                <w:rFonts w:asciiTheme="majorHAnsi" w:hAnsiTheme="majorHAnsi"/>
              </w:rPr>
              <w:t xml:space="preserve"> Buitenlandse diploma’s (d.w.z. diploma’s die niet aan een in Vlaanderen erkende instelling behaald zijn)</w:t>
            </w:r>
          </w:p>
        </w:tc>
      </w:tr>
      <w:tr w:rsidR="008C6528" w14:paraId="3B3C7F90" w14:textId="77777777" w:rsidTr="008C6528">
        <w:tc>
          <w:tcPr>
            <w:tcW w:w="3544" w:type="dxa"/>
          </w:tcPr>
          <w:p w14:paraId="2B4A4669" w14:textId="77777777" w:rsidR="008C6528" w:rsidRDefault="008C6528" w:rsidP="008C6528">
            <w:pPr>
              <w:spacing w:before="60" w:after="60"/>
              <w:rPr>
                <w:rFonts w:asciiTheme="majorHAnsi" w:hAnsiTheme="majorHAnsi"/>
              </w:rPr>
            </w:pPr>
            <w:r>
              <w:rPr>
                <w:rFonts w:asciiTheme="majorHAnsi" w:hAnsiTheme="majorHAnsi"/>
              </w:rPr>
              <w:t>Hoger en Volwassenenonderwijs</w:t>
            </w:r>
          </w:p>
        </w:tc>
        <w:tc>
          <w:tcPr>
            <w:tcW w:w="5528" w:type="dxa"/>
          </w:tcPr>
          <w:p w14:paraId="5B7BE63C" w14:textId="227A10FC" w:rsidR="008C6528" w:rsidRPr="00B70B02" w:rsidRDefault="008C6528" w:rsidP="008C6528">
            <w:pPr>
              <w:pStyle w:val="Lijstalinea"/>
              <w:numPr>
                <w:ilvl w:val="0"/>
                <w:numId w:val="39"/>
              </w:numPr>
              <w:spacing w:before="60" w:after="60"/>
              <w:rPr>
                <w:rFonts w:asciiTheme="majorHAnsi" w:hAnsiTheme="majorHAnsi"/>
              </w:rPr>
            </w:pPr>
            <w:r w:rsidRPr="00B70B02">
              <w:rPr>
                <w:rFonts w:asciiTheme="majorHAnsi" w:hAnsiTheme="majorHAnsi"/>
              </w:rPr>
              <w:t>Persoonsgegevens:</w:t>
            </w:r>
            <w:r>
              <w:rPr>
                <w:rFonts w:asciiTheme="majorHAnsi" w:hAnsiTheme="majorHAnsi"/>
              </w:rPr>
              <w:t xml:space="preserve"> Rekenin</w:t>
            </w:r>
            <w:r w:rsidR="001302CE">
              <w:rPr>
                <w:rFonts w:asciiTheme="majorHAnsi" w:hAnsiTheme="majorHAnsi"/>
              </w:rPr>
              <w:t>gnummer en e</w:t>
            </w:r>
            <w:r>
              <w:rPr>
                <w:rFonts w:asciiTheme="majorHAnsi" w:hAnsiTheme="majorHAnsi"/>
              </w:rPr>
              <w:t>-mailadres</w:t>
            </w:r>
          </w:p>
        </w:tc>
      </w:tr>
    </w:tbl>
    <w:p w14:paraId="57E316CA" w14:textId="49845F61" w:rsidR="00C07D7F" w:rsidRDefault="00C07D7F" w:rsidP="008B0919">
      <w:pPr>
        <w:pStyle w:val="Nummering"/>
        <w:numPr>
          <w:ilvl w:val="0"/>
          <w:numId w:val="0"/>
        </w:numPr>
        <w:spacing w:after="240"/>
        <w:ind w:left="425"/>
        <w:rPr>
          <w:rFonts w:asciiTheme="majorHAnsi" w:hAnsiTheme="majorHAnsi"/>
          <w:lang w:val="nl-BE"/>
        </w:rPr>
      </w:pPr>
    </w:p>
    <w:p w14:paraId="59F80DD7" w14:textId="5614EC64"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EC7EED">
        <w:rPr>
          <w:rFonts w:asciiTheme="majorHAnsi" w:hAnsiTheme="majorHAnsi"/>
          <w:color w:val="2F5496" w:themeColor="accent1" w:themeShade="BF"/>
          <w:sz w:val="26"/>
          <w:szCs w:val="26"/>
        </w:rPr>
        <w:t>Onderwijs</w:t>
      </w:r>
    </w:p>
    <w:p w14:paraId="1C37DD14" w14:textId="77777777"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C943CE">
        <w:rPr>
          <w:rFonts w:asciiTheme="majorHAnsi" w:hAnsiTheme="majorHAnsi"/>
          <w:color w:val="2F5496" w:themeColor="accent1" w:themeShade="BF"/>
          <w:sz w:val="26"/>
          <w:szCs w:val="26"/>
        </w:rPr>
        <w:t>Onderwijs en Vorming (OV)</w:t>
      </w:r>
    </w:p>
    <w:p w14:paraId="1B0A2B10" w14:textId="77777777" w:rsidR="008C6528" w:rsidRDefault="00C943CE" w:rsidP="008C6528">
      <w:pPr>
        <w:pStyle w:val="Kop2"/>
        <w:pBdr>
          <w:top w:val="single" w:sz="2" w:space="1" w:color="auto"/>
          <w:left w:val="single" w:sz="2" w:space="1" w:color="auto"/>
          <w:bottom w:val="single" w:sz="2" w:space="1" w:color="auto"/>
          <w:right w:val="single" w:sz="2" w:space="1" w:color="auto"/>
        </w:pBdr>
      </w:pPr>
      <w:bookmarkStart w:id="13" w:name="_Toc525809576"/>
      <w:r w:rsidRPr="005054F6">
        <w:rPr>
          <w:u w:val="single"/>
        </w:rPr>
        <w:t>Departement/agentschap</w:t>
      </w:r>
      <w:r w:rsidRPr="00A645CE">
        <w:t>:</w:t>
      </w:r>
      <w:r>
        <w:t xml:space="preserve"> </w:t>
      </w:r>
      <w:r w:rsidR="008C6528" w:rsidRPr="004C687A">
        <w:rPr>
          <w:b/>
        </w:rPr>
        <w:t>Agentschap voor Infrastructuur in het Onderwijs</w:t>
      </w:r>
      <w:r w:rsidR="008C6528">
        <w:t xml:space="preserve"> (AGION)</w:t>
      </w:r>
      <w:bookmarkEnd w:id="13"/>
    </w:p>
    <w:p w14:paraId="3D4DD611" w14:textId="77777777" w:rsidR="00C943CE" w:rsidRPr="00851B55" w:rsidRDefault="00C943CE"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C943CE" w:rsidRPr="00E30403" w14:paraId="7DEEDF6A" w14:textId="77777777" w:rsidTr="008C6528">
        <w:tc>
          <w:tcPr>
            <w:tcW w:w="3544" w:type="dxa"/>
          </w:tcPr>
          <w:p w14:paraId="6E1A2A02" w14:textId="77777777" w:rsidR="00C943CE" w:rsidRPr="00E30403" w:rsidRDefault="00C943CE" w:rsidP="00C943CE">
            <w:pPr>
              <w:spacing w:before="60" w:after="60"/>
              <w:rPr>
                <w:rFonts w:asciiTheme="majorHAnsi" w:hAnsiTheme="majorHAnsi"/>
                <w:b/>
              </w:rPr>
            </w:pPr>
            <w:r w:rsidRPr="00E30403">
              <w:rPr>
                <w:rFonts w:asciiTheme="majorHAnsi" w:hAnsiTheme="majorHAnsi"/>
                <w:b/>
              </w:rPr>
              <w:t>Dienst of maatregel</w:t>
            </w:r>
          </w:p>
        </w:tc>
        <w:tc>
          <w:tcPr>
            <w:tcW w:w="5528" w:type="dxa"/>
          </w:tcPr>
          <w:p w14:paraId="7CCA74C7" w14:textId="77777777" w:rsidR="00C943CE" w:rsidRPr="00E30403" w:rsidRDefault="00C943CE" w:rsidP="00C943CE">
            <w:pPr>
              <w:spacing w:before="60" w:after="60"/>
              <w:rPr>
                <w:rFonts w:asciiTheme="majorHAnsi" w:hAnsiTheme="majorHAnsi"/>
                <w:b/>
              </w:rPr>
            </w:pPr>
            <w:r w:rsidRPr="00E30403">
              <w:rPr>
                <w:rFonts w:asciiTheme="majorHAnsi" w:hAnsiTheme="majorHAnsi"/>
                <w:b/>
              </w:rPr>
              <w:t>Opgevraagde gegevens</w:t>
            </w:r>
          </w:p>
        </w:tc>
      </w:tr>
      <w:tr w:rsidR="008C6528" w14:paraId="5F6C6614" w14:textId="77777777" w:rsidTr="008C6528">
        <w:tc>
          <w:tcPr>
            <w:tcW w:w="3544" w:type="dxa"/>
          </w:tcPr>
          <w:p w14:paraId="141E5AA5" w14:textId="77777777" w:rsidR="008C6528" w:rsidRDefault="008C6528" w:rsidP="008C6528">
            <w:pPr>
              <w:spacing w:before="60" w:after="60"/>
              <w:rPr>
                <w:rFonts w:asciiTheme="majorHAnsi" w:hAnsiTheme="majorHAnsi"/>
              </w:rPr>
            </w:pPr>
            <w:r>
              <w:rPr>
                <w:rFonts w:asciiTheme="majorHAnsi" w:hAnsiTheme="majorHAnsi"/>
              </w:rPr>
              <w:t>Controle van zakelijke rechten van inrichtende machten</w:t>
            </w:r>
          </w:p>
        </w:tc>
        <w:tc>
          <w:tcPr>
            <w:tcW w:w="5528" w:type="dxa"/>
          </w:tcPr>
          <w:p w14:paraId="6B881A78" w14:textId="77777777" w:rsidR="008C6528" w:rsidRDefault="008C6528" w:rsidP="008C6528">
            <w:pPr>
              <w:spacing w:before="60" w:after="60"/>
              <w:rPr>
                <w:rFonts w:asciiTheme="majorHAnsi" w:hAnsiTheme="majorHAnsi"/>
              </w:rPr>
            </w:pPr>
            <w:r>
              <w:rPr>
                <w:rFonts w:asciiTheme="majorHAnsi" w:hAnsiTheme="majorHAnsi"/>
              </w:rPr>
              <w:t>Zakelijke rechten worden opgevraagd aan de inrichtende machten maar momenteel loopt een testfase i.s.m. AIV om de zakelijke rechten rechtsreeks te kunnen raadplegen.</w:t>
            </w:r>
          </w:p>
        </w:tc>
      </w:tr>
    </w:tbl>
    <w:p w14:paraId="539A1AA2" w14:textId="77777777" w:rsidR="008C6528" w:rsidRDefault="008C6528">
      <w:pPr>
        <w:rPr>
          <w:rFonts w:asciiTheme="majorHAnsi" w:hAnsiTheme="majorHAnsi"/>
          <w:color w:val="2F5496" w:themeColor="accent1" w:themeShade="BF"/>
          <w:sz w:val="26"/>
          <w:szCs w:val="26"/>
          <w:u w:val="single"/>
        </w:rPr>
      </w:pPr>
      <w:r>
        <w:rPr>
          <w:sz w:val="26"/>
          <w:szCs w:val="26"/>
          <w:u w:val="single"/>
        </w:rPr>
        <w:br w:type="page"/>
      </w:r>
    </w:p>
    <w:p w14:paraId="50E26892" w14:textId="21E7C5C0"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14" w:name="_Toc525809577"/>
      <w:r w:rsidRPr="00A645CE">
        <w:rPr>
          <w:rFonts w:eastAsia="Verdana"/>
          <w:b/>
        </w:rPr>
        <w:lastRenderedPageBreak/>
        <w:t xml:space="preserve">Bart Tommelein, Viceminister-president van de Vlaamse Regering, </w:t>
      </w:r>
      <w:r w:rsidRPr="00A645CE">
        <w:rPr>
          <w:rFonts w:eastAsia="Verdana"/>
          <w:b/>
        </w:rPr>
        <w:br/>
        <w:t>Vlaams minister van Begroting, Financiën en Energie</w:t>
      </w:r>
      <w:bookmarkEnd w:id="14"/>
    </w:p>
    <w:p w14:paraId="18D29B88" w14:textId="77777777" w:rsidR="00FE57F0" w:rsidRPr="00A645CE" w:rsidRDefault="00FE57F0" w:rsidP="00FE57F0">
      <w:pPr>
        <w:rPr>
          <w:rFonts w:asciiTheme="majorHAnsi" w:eastAsia="Verdana" w:hAnsiTheme="majorHAnsi"/>
        </w:rPr>
      </w:pPr>
    </w:p>
    <w:p w14:paraId="37D669F4" w14:textId="77777777" w:rsidR="00FA6D8B" w:rsidRPr="005054F6" w:rsidRDefault="00FA6D8B" w:rsidP="00FA6D8B">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FA6D8B">
        <w:rPr>
          <w:rFonts w:asciiTheme="majorHAnsi" w:hAnsiTheme="majorHAnsi"/>
          <w:color w:val="2F5496" w:themeColor="accent1" w:themeShade="BF"/>
          <w:sz w:val="26"/>
          <w:szCs w:val="26"/>
        </w:rPr>
        <w:t>Financiën en Begroting</w:t>
      </w:r>
    </w:p>
    <w:p w14:paraId="37AB8571" w14:textId="77777777" w:rsidR="00FA6D8B" w:rsidRPr="005054F6" w:rsidRDefault="00FA6D8B" w:rsidP="00FA6D8B">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FA6D8B">
        <w:rPr>
          <w:rFonts w:asciiTheme="majorHAnsi" w:hAnsiTheme="majorHAnsi"/>
          <w:color w:val="2F5496" w:themeColor="accent1" w:themeShade="BF"/>
          <w:sz w:val="26"/>
          <w:szCs w:val="26"/>
        </w:rPr>
        <w:t>Financiën en Begroting</w:t>
      </w:r>
      <w:r>
        <w:rPr>
          <w:rFonts w:asciiTheme="majorHAnsi" w:hAnsiTheme="majorHAnsi"/>
          <w:color w:val="2F5496" w:themeColor="accent1" w:themeShade="BF"/>
          <w:sz w:val="26"/>
          <w:szCs w:val="26"/>
        </w:rPr>
        <w:t xml:space="preserve"> (FB)</w:t>
      </w:r>
    </w:p>
    <w:p w14:paraId="3F85F38F" w14:textId="0D760EF9" w:rsidR="00FE57F0" w:rsidRDefault="00FE57F0" w:rsidP="00FE57F0">
      <w:pPr>
        <w:pStyle w:val="Kop2"/>
        <w:pBdr>
          <w:top w:val="single" w:sz="2" w:space="1" w:color="auto"/>
          <w:left w:val="single" w:sz="2" w:space="1" w:color="auto"/>
          <w:bottom w:val="single" w:sz="2" w:space="1" w:color="auto"/>
          <w:right w:val="single" w:sz="2" w:space="1" w:color="auto"/>
        </w:pBdr>
      </w:pPr>
      <w:bookmarkStart w:id="15" w:name="_Toc525809578"/>
      <w:r w:rsidRPr="005054F6">
        <w:rPr>
          <w:u w:val="single"/>
        </w:rPr>
        <w:t>Departement/agentschap</w:t>
      </w:r>
      <w:r w:rsidRPr="00A645CE">
        <w:t>:</w:t>
      </w:r>
      <w:r>
        <w:t xml:space="preserve"> </w:t>
      </w:r>
      <w:r w:rsidR="00FA6D8B" w:rsidRPr="00AC7773">
        <w:rPr>
          <w:b/>
        </w:rPr>
        <w:t>Vlaamse Belastingdienst</w:t>
      </w:r>
      <w:bookmarkEnd w:id="15"/>
    </w:p>
    <w:p w14:paraId="0EC519EA" w14:textId="77777777" w:rsidR="00C07D7F" w:rsidRPr="00851B55" w:rsidRDefault="00C07D7F"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D25A0C" w:rsidRPr="00E30403" w14:paraId="613401CB" w14:textId="77777777" w:rsidTr="00AC7773">
        <w:tc>
          <w:tcPr>
            <w:tcW w:w="3544" w:type="dxa"/>
          </w:tcPr>
          <w:p w14:paraId="40FBED1F" w14:textId="77777777" w:rsidR="00D25A0C" w:rsidRPr="00E30403" w:rsidRDefault="00D25A0C"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1BC49FD2"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AC7773" w:rsidRPr="00AC7773" w14:paraId="28C0C405" w14:textId="77777777" w:rsidTr="00AC7773">
        <w:tc>
          <w:tcPr>
            <w:tcW w:w="3544" w:type="dxa"/>
          </w:tcPr>
          <w:p w14:paraId="36C29799" w14:textId="77777777" w:rsidR="00AC7773" w:rsidRPr="00AC7773" w:rsidRDefault="00AC7773" w:rsidP="00754DED">
            <w:pPr>
              <w:spacing w:before="60" w:after="60"/>
              <w:rPr>
                <w:rFonts w:asciiTheme="majorHAnsi" w:hAnsiTheme="majorHAnsi"/>
              </w:rPr>
            </w:pPr>
            <w:r w:rsidRPr="00AC7773">
              <w:rPr>
                <w:rFonts w:asciiTheme="majorHAnsi" w:hAnsiTheme="majorHAnsi"/>
              </w:rPr>
              <w:t>Inning en invordering gewestbelastingen</w:t>
            </w:r>
          </w:p>
        </w:tc>
        <w:tc>
          <w:tcPr>
            <w:tcW w:w="5528" w:type="dxa"/>
          </w:tcPr>
          <w:p w14:paraId="623EA7AA" w14:textId="77777777" w:rsidR="00AC7773" w:rsidRPr="00AC7773" w:rsidRDefault="00AC7773" w:rsidP="00754DED">
            <w:pPr>
              <w:spacing w:before="60" w:after="60"/>
              <w:rPr>
                <w:rFonts w:asciiTheme="majorHAnsi" w:hAnsiTheme="majorHAnsi"/>
              </w:rPr>
            </w:pPr>
            <w:r w:rsidRPr="00AC7773">
              <w:rPr>
                <w:rFonts w:asciiTheme="majorHAnsi" w:hAnsiTheme="majorHAnsi"/>
              </w:rPr>
              <w:t>Indien een authentieke bron gekend en beschikbaar is en een kostenbatenanalyse een positief resultaat heeft, zal de Vlaamse Belastingdienst er steeds voor opteren om hiervan gebruik te maken. Dit is immers efficiënter en effectiever, zowel voor de belastingplichtige als voor de organisatie zelf.  Aangezien niet alle gegevens voor bv. belastingverminderingen of –vrijstellingen in een authentieke bron beschikbaar zijn, moeten bepaalde gegevens nog steeds rechtstreeks worden opgevraagd.</w:t>
            </w:r>
          </w:p>
          <w:p w14:paraId="18B311DB" w14:textId="3AAAA4BB" w:rsidR="00AC7773" w:rsidRPr="00AC7773" w:rsidRDefault="00AC7773" w:rsidP="00754DED">
            <w:pPr>
              <w:spacing w:before="60" w:after="60"/>
              <w:rPr>
                <w:rFonts w:asciiTheme="majorHAnsi" w:hAnsiTheme="majorHAnsi"/>
              </w:rPr>
            </w:pPr>
            <w:r w:rsidRPr="00AC7773">
              <w:rPr>
                <w:rFonts w:asciiTheme="majorHAnsi" w:hAnsiTheme="majorHAnsi"/>
              </w:rPr>
              <w:t>In de gevallen waarin de Vlaamse Codex Fiscaliteit voorziet in een aangifteverplichting van de belastingplichtige, faciliteert de Vlaamse Belastingdienst maximaal in de ter beschikking stelling van formulieren die elektronisch kunnen terug bezorgd worden aan de Vlaamse Belastingdienst.</w:t>
            </w:r>
          </w:p>
        </w:tc>
      </w:tr>
    </w:tbl>
    <w:p w14:paraId="72102F0D" w14:textId="79E1C275" w:rsidR="00FE57F0" w:rsidRDefault="00FE57F0">
      <w:pPr>
        <w:rPr>
          <w:rFonts w:asciiTheme="majorHAnsi" w:hAnsiTheme="majorHAnsi"/>
        </w:rPr>
      </w:pPr>
      <w:r>
        <w:rPr>
          <w:rFonts w:asciiTheme="majorHAnsi" w:hAnsiTheme="majorHAnsi"/>
        </w:rPr>
        <w:br w:type="page"/>
      </w:r>
    </w:p>
    <w:p w14:paraId="71E9EACC" w14:textId="77777777"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16" w:name="_Toc525809579"/>
      <w:r w:rsidRPr="00A645CE">
        <w:rPr>
          <w:rFonts w:eastAsia="Verdana"/>
          <w:b/>
        </w:rPr>
        <w:lastRenderedPageBreak/>
        <w:t>Liesbeth Homans, Viceminister-president van de Vlaamse Regering,</w:t>
      </w:r>
      <w:r w:rsidRPr="00A645CE">
        <w:rPr>
          <w:rFonts w:eastAsia="Verdana"/>
          <w:b/>
        </w:rPr>
        <w:br/>
        <w:t>Vlaams minister van Binnenlands Bestuur, Inburgering, Wonen, Gelijke Kansen en Armoedebestrijding</w:t>
      </w:r>
      <w:bookmarkEnd w:id="16"/>
    </w:p>
    <w:p w14:paraId="35E195A9" w14:textId="77777777" w:rsidR="00FE57F0" w:rsidRPr="00A645CE" w:rsidRDefault="00FE57F0" w:rsidP="00FE57F0">
      <w:pPr>
        <w:rPr>
          <w:rFonts w:asciiTheme="majorHAnsi" w:eastAsia="Verdana" w:hAnsiTheme="majorHAnsi"/>
        </w:rPr>
      </w:pPr>
    </w:p>
    <w:p w14:paraId="108C4785" w14:textId="703F1F8E" w:rsidR="00C74A40" w:rsidRPr="005054F6" w:rsidRDefault="00C74A40" w:rsidP="00C74A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17" w:name="_Hlk524697450"/>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Bestuurszaken</w:t>
      </w:r>
      <w:r w:rsidR="00FA6D8B">
        <w:rPr>
          <w:rFonts w:asciiTheme="majorHAnsi" w:hAnsiTheme="majorHAnsi"/>
          <w:color w:val="2F5496" w:themeColor="accent1" w:themeShade="BF"/>
          <w:sz w:val="26"/>
          <w:szCs w:val="26"/>
        </w:rPr>
        <w:t xml:space="preserve"> / Informatiebeleid</w:t>
      </w:r>
    </w:p>
    <w:p w14:paraId="70A08298" w14:textId="77777777" w:rsidR="00C74A40" w:rsidRPr="005054F6" w:rsidRDefault="00C74A40" w:rsidP="00C74A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Kanselarij en Bestuur (KB)</w:t>
      </w:r>
    </w:p>
    <w:p w14:paraId="0009F596" w14:textId="0B905A0B" w:rsidR="00FE57F0" w:rsidRDefault="00FE57F0" w:rsidP="00FE57F0">
      <w:pPr>
        <w:pStyle w:val="Kop2"/>
        <w:pBdr>
          <w:top w:val="single" w:sz="2" w:space="1" w:color="auto"/>
          <w:left w:val="single" w:sz="2" w:space="1" w:color="auto"/>
          <w:bottom w:val="single" w:sz="2" w:space="1" w:color="auto"/>
          <w:right w:val="single" w:sz="2" w:space="1" w:color="auto"/>
        </w:pBdr>
      </w:pPr>
      <w:bookmarkStart w:id="18" w:name="_Toc525809580"/>
      <w:r w:rsidRPr="005054F6">
        <w:rPr>
          <w:u w:val="single"/>
        </w:rPr>
        <w:t>Departement/agentschap</w:t>
      </w:r>
      <w:r w:rsidRPr="00A645CE">
        <w:t>:</w:t>
      </w:r>
      <w:r>
        <w:t xml:space="preserve"> </w:t>
      </w:r>
      <w:r w:rsidR="00C74A40" w:rsidRPr="00204D6B">
        <w:rPr>
          <w:b/>
        </w:rPr>
        <w:t>Agentschap Informatie Vlaanderen</w:t>
      </w:r>
      <w:bookmarkEnd w:id="18"/>
    </w:p>
    <w:bookmarkEnd w:id="17"/>
    <w:p w14:paraId="1858309D" w14:textId="77777777" w:rsidR="00335BD4" w:rsidRPr="00851B55" w:rsidRDefault="00335BD4"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D25A0C" w:rsidRPr="00E30403" w14:paraId="52703C70" w14:textId="77777777" w:rsidTr="00204D6B">
        <w:tc>
          <w:tcPr>
            <w:tcW w:w="3544" w:type="dxa"/>
          </w:tcPr>
          <w:p w14:paraId="5E1BAF46" w14:textId="77777777" w:rsidR="00D25A0C" w:rsidRPr="00E30403" w:rsidRDefault="00D25A0C"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67200517"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204D6B" w14:paraId="724DA895" w14:textId="77777777" w:rsidTr="00204D6B">
        <w:tc>
          <w:tcPr>
            <w:tcW w:w="3544" w:type="dxa"/>
          </w:tcPr>
          <w:p w14:paraId="2353B039" w14:textId="77777777" w:rsidR="00204D6B" w:rsidRDefault="00204D6B" w:rsidP="00EC7EED">
            <w:pPr>
              <w:spacing w:before="60" w:after="60"/>
              <w:rPr>
                <w:rFonts w:asciiTheme="majorHAnsi" w:hAnsiTheme="majorHAnsi"/>
              </w:rPr>
            </w:pPr>
            <w:r w:rsidRPr="00DB44A8">
              <w:rPr>
                <w:rFonts w:asciiTheme="majorHAnsi" w:hAnsiTheme="majorHAnsi"/>
              </w:rPr>
              <w:t>Contactname met burger of bedrijf voor dossieropvolging</w:t>
            </w:r>
            <w:r>
              <w:rPr>
                <w:rFonts w:asciiTheme="majorHAnsi" w:hAnsiTheme="majorHAnsi"/>
              </w:rPr>
              <w:t xml:space="preserve"> door Contactcenter (1700)</w:t>
            </w:r>
          </w:p>
        </w:tc>
        <w:tc>
          <w:tcPr>
            <w:tcW w:w="5528" w:type="dxa"/>
          </w:tcPr>
          <w:p w14:paraId="5C9C469C" w14:textId="7E8252E0" w:rsidR="00204D6B" w:rsidRDefault="00204D6B" w:rsidP="00EC7EED">
            <w:pPr>
              <w:spacing w:before="60" w:after="60"/>
              <w:rPr>
                <w:rFonts w:asciiTheme="majorHAnsi" w:hAnsiTheme="majorHAnsi"/>
              </w:rPr>
            </w:pPr>
            <w:r>
              <w:rPr>
                <w:rFonts w:asciiTheme="majorHAnsi" w:hAnsiTheme="majorHAnsi"/>
              </w:rPr>
              <w:t>Contactgegevens (telefoon</w:t>
            </w:r>
            <w:r w:rsidRPr="00DB44A8">
              <w:rPr>
                <w:rFonts w:asciiTheme="majorHAnsi" w:hAnsiTheme="majorHAnsi"/>
              </w:rPr>
              <w:t>nummer, e-mail adres)</w:t>
            </w:r>
          </w:p>
        </w:tc>
      </w:tr>
    </w:tbl>
    <w:p w14:paraId="782D4BE7" w14:textId="77777777" w:rsidR="00C74A40" w:rsidRDefault="00C74A40" w:rsidP="008B0919">
      <w:pPr>
        <w:pStyle w:val="Nummering"/>
        <w:numPr>
          <w:ilvl w:val="0"/>
          <w:numId w:val="0"/>
        </w:numPr>
        <w:spacing w:after="240"/>
        <w:ind w:left="425"/>
        <w:rPr>
          <w:rFonts w:asciiTheme="majorHAnsi" w:hAnsiTheme="majorHAnsi"/>
          <w:lang w:val="nl-BE"/>
        </w:rPr>
      </w:pPr>
      <w:bookmarkStart w:id="19" w:name="_Hlk524697467"/>
    </w:p>
    <w:p w14:paraId="535C601C" w14:textId="77777777" w:rsidR="00355FD5" w:rsidRPr="005054F6" w:rsidRDefault="00355FD5" w:rsidP="00355FD5">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20" w:name="_Hlk524697491"/>
      <w:bookmarkEnd w:id="19"/>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Gelijke kansen</w:t>
      </w:r>
    </w:p>
    <w:p w14:paraId="19DFF408" w14:textId="77777777" w:rsidR="00355FD5" w:rsidRPr="005054F6" w:rsidRDefault="00355FD5" w:rsidP="00355FD5">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Kanselarij en Bestuur (KB)</w:t>
      </w:r>
    </w:p>
    <w:p w14:paraId="3FA192ED" w14:textId="5CF539FA" w:rsidR="00355FD5" w:rsidRDefault="00355FD5" w:rsidP="00355FD5">
      <w:pPr>
        <w:pStyle w:val="Kop2"/>
        <w:pBdr>
          <w:top w:val="single" w:sz="2" w:space="1" w:color="auto"/>
          <w:left w:val="single" w:sz="2" w:space="1" w:color="auto"/>
          <w:bottom w:val="single" w:sz="2" w:space="1" w:color="auto"/>
          <w:right w:val="single" w:sz="2" w:space="1" w:color="auto"/>
        </w:pBdr>
      </w:pPr>
      <w:bookmarkStart w:id="21" w:name="_Toc525809581"/>
      <w:r w:rsidRPr="005054F6">
        <w:rPr>
          <w:u w:val="single"/>
        </w:rPr>
        <w:t>Departement/agentschap</w:t>
      </w:r>
      <w:r w:rsidRPr="00A645CE">
        <w:t>:</w:t>
      </w:r>
      <w:r>
        <w:t xml:space="preserve"> </w:t>
      </w:r>
      <w:r w:rsidRPr="00355FD5">
        <w:rPr>
          <w:b/>
        </w:rPr>
        <w:t xml:space="preserve">Agentschap Toegankelijk </w:t>
      </w:r>
      <w:bookmarkStart w:id="22" w:name="_Hlk524941195"/>
      <w:r w:rsidRPr="00355FD5">
        <w:rPr>
          <w:b/>
        </w:rPr>
        <w:t>Vlaanderen</w:t>
      </w:r>
      <w:r w:rsidR="00F06111">
        <w:rPr>
          <w:b/>
        </w:rPr>
        <w:t xml:space="preserve"> </w:t>
      </w:r>
      <w:r w:rsidR="00F06111" w:rsidRPr="001302CE">
        <w:t>(Inter)</w:t>
      </w:r>
      <w:bookmarkEnd w:id="22"/>
      <w:bookmarkEnd w:id="21"/>
    </w:p>
    <w:p w14:paraId="348E5488" w14:textId="77777777" w:rsidR="00355FD5" w:rsidRPr="00851B55" w:rsidRDefault="00355FD5"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355FD5" w:rsidRPr="00E30403" w14:paraId="32C39EC6" w14:textId="77777777" w:rsidTr="00355FD5">
        <w:tc>
          <w:tcPr>
            <w:tcW w:w="3544" w:type="dxa"/>
          </w:tcPr>
          <w:p w14:paraId="534DB55B" w14:textId="77777777" w:rsidR="00355FD5" w:rsidRPr="00E30403" w:rsidRDefault="00355FD5" w:rsidP="00355FD5">
            <w:pPr>
              <w:spacing w:before="60" w:after="60"/>
              <w:rPr>
                <w:rFonts w:asciiTheme="majorHAnsi" w:hAnsiTheme="majorHAnsi"/>
                <w:b/>
              </w:rPr>
            </w:pPr>
            <w:r w:rsidRPr="00E30403">
              <w:rPr>
                <w:rFonts w:asciiTheme="majorHAnsi" w:hAnsiTheme="majorHAnsi"/>
                <w:b/>
              </w:rPr>
              <w:t>Dienst of maatregel</w:t>
            </w:r>
          </w:p>
        </w:tc>
        <w:tc>
          <w:tcPr>
            <w:tcW w:w="5528" w:type="dxa"/>
          </w:tcPr>
          <w:p w14:paraId="673336A1" w14:textId="77777777" w:rsidR="00355FD5" w:rsidRPr="00E30403" w:rsidRDefault="00355FD5" w:rsidP="00355FD5">
            <w:pPr>
              <w:spacing w:before="60" w:after="60"/>
              <w:rPr>
                <w:rFonts w:asciiTheme="majorHAnsi" w:hAnsiTheme="majorHAnsi"/>
                <w:b/>
              </w:rPr>
            </w:pPr>
            <w:r w:rsidRPr="00E30403">
              <w:rPr>
                <w:rFonts w:asciiTheme="majorHAnsi" w:hAnsiTheme="majorHAnsi"/>
                <w:b/>
              </w:rPr>
              <w:t>Opgevraagde gegevens</w:t>
            </w:r>
          </w:p>
        </w:tc>
      </w:tr>
      <w:tr w:rsidR="00355FD5" w14:paraId="3BDFC6AE" w14:textId="77777777" w:rsidTr="00355FD5">
        <w:tc>
          <w:tcPr>
            <w:tcW w:w="3544" w:type="dxa"/>
          </w:tcPr>
          <w:p w14:paraId="15AED511" w14:textId="77777777" w:rsidR="00355FD5" w:rsidRDefault="00355FD5" w:rsidP="00355FD5">
            <w:pPr>
              <w:spacing w:before="60" w:after="60"/>
              <w:rPr>
                <w:rFonts w:asciiTheme="majorHAnsi" w:hAnsiTheme="majorHAnsi"/>
              </w:rPr>
            </w:pPr>
            <w:r>
              <w:rPr>
                <w:rFonts w:asciiTheme="majorHAnsi" w:hAnsiTheme="majorHAnsi"/>
              </w:rPr>
              <w:t>Aanvraag om gebruik te mogen maken van de Inter-dienstverlening op evenementen (waarvoor mensen hun handicap moeten bewijzen)</w:t>
            </w:r>
          </w:p>
        </w:tc>
        <w:tc>
          <w:tcPr>
            <w:tcW w:w="5528" w:type="dxa"/>
          </w:tcPr>
          <w:p w14:paraId="6F30BD6C" w14:textId="77777777" w:rsidR="00355FD5" w:rsidRDefault="00355FD5" w:rsidP="00355FD5">
            <w:pPr>
              <w:spacing w:before="60" w:after="60"/>
              <w:rPr>
                <w:rFonts w:asciiTheme="majorHAnsi" w:hAnsiTheme="majorHAnsi"/>
              </w:rPr>
            </w:pPr>
            <w:r>
              <w:rPr>
                <w:rFonts w:asciiTheme="majorHAnsi" w:hAnsiTheme="majorHAnsi"/>
              </w:rPr>
              <w:t>Persoons- en medische gegevens</w:t>
            </w:r>
          </w:p>
        </w:tc>
      </w:tr>
    </w:tbl>
    <w:p w14:paraId="66D23620" w14:textId="77777777" w:rsidR="00355FD5" w:rsidRDefault="00355FD5" w:rsidP="008B0919">
      <w:pPr>
        <w:pStyle w:val="Nummering"/>
        <w:numPr>
          <w:ilvl w:val="0"/>
          <w:numId w:val="0"/>
        </w:numPr>
        <w:spacing w:after="240"/>
        <w:ind w:left="425"/>
        <w:rPr>
          <w:rFonts w:asciiTheme="majorHAnsi" w:hAnsiTheme="majorHAnsi"/>
          <w:lang w:val="nl-BE"/>
        </w:rPr>
      </w:pPr>
    </w:p>
    <w:p w14:paraId="0B34128F" w14:textId="39EA3D89" w:rsidR="00C74A40" w:rsidRPr="005054F6" w:rsidRDefault="00C74A40" w:rsidP="00C74A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FA6D8B">
        <w:rPr>
          <w:rFonts w:asciiTheme="majorHAnsi" w:hAnsiTheme="majorHAnsi"/>
          <w:color w:val="2F5496" w:themeColor="accent1" w:themeShade="BF"/>
          <w:sz w:val="26"/>
          <w:szCs w:val="26"/>
        </w:rPr>
        <w:t>Inburgering</w:t>
      </w:r>
    </w:p>
    <w:p w14:paraId="39BDC417" w14:textId="77777777" w:rsidR="00C74A40" w:rsidRPr="005054F6" w:rsidRDefault="00C74A40" w:rsidP="00C74A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Kanselarij en Bestuur (KB)</w:t>
      </w:r>
    </w:p>
    <w:p w14:paraId="348F2F82" w14:textId="716A1E71" w:rsidR="00C74A40" w:rsidRDefault="00C74A40" w:rsidP="00C74A40">
      <w:pPr>
        <w:pStyle w:val="Kop2"/>
        <w:pBdr>
          <w:top w:val="single" w:sz="2" w:space="1" w:color="auto"/>
          <w:left w:val="single" w:sz="2" w:space="1" w:color="auto"/>
          <w:bottom w:val="single" w:sz="2" w:space="1" w:color="auto"/>
          <w:right w:val="single" w:sz="2" w:space="1" w:color="auto"/>
        </w:pBdr>
      </w:pPr>
      <w:bookmarkStart w:id="23" w:name="_Toc525809582"/>
      <w:r w:rsidRPr="005054F6">
        <w:rPr>
          <w:u w:val="single"/>
        </w:rPr>
        <w:t>Departement/agentschap</w:t>
      </w:r>
      <w:r w:rsidRPr="00A645CE">
        <w:t>:</w:t>
      </w:r>
      <w:r>
        <w:t xml:space="preserve"> </w:t>
      </w:r>
      <w:r w:rsidRPr="00355FD5">
        <w:rPr>
          <w:b/>
        </w:rPr>
        <w:t>Agentschap Integratie</w:t>
      </w:r>
      <w:r w:rsidR="00C943CE" w:rsidRPr="00355FD5">
        <w:rPr>
          <w:b/>
        </w:rPr>
        <w:t xml:space="preserve"> en Inburgering</w:t>
      </w:r>
      <w:bookmarkEnd w:id="23"/>
    </w:p>
    <w:p w14:paraId="0138B809" w14:textId="2A524431" w:rsidR="00127EE6" w:rsidRDefault="00127EE6" w:rsidP="008B0919">
      <w:pPr>
        <w:pStyle w:val="Nummering"/>
        <w:numPr>
          <w:ilvl w:val="0"/>
          <w:numId w:val="0"/>
        </w:numPr>
        <w:spacing w:after="0"/>
        <w:ind w:left="425" w:hanging="425"/>
        <w:rPr>
          <w:rFonts w:asciiTheme="majorHAnsi" w:hAnsiTheme="majorHAnsi"/>
          <w:lang w:val="nl-BE"/>
        </w:rPr>
      </w:pPr>
    </w:p>
    <w:p w14:paraId="310EC905" w14:textId="31A5A140" w:rsidR="00127EE6" w:rsidRPr="00851B55" w:rsidRDefault="00127EE6" w:rsidP="00127EE6">
      <w:pPr>
        <w:pStyle w:val="Nummering"/>
        <w:numPr>
          <w:ilvl w:val="0"/>
          <w:numId w:val="0"/>
        </w:numPr>
        <w:rPr>
          <w:rFonts w:asciiTheme="majorHAnsi" w:hAnsiTheme="majorHAnsi"/>
          <w:lang w:val="nl-BE"/>
        </w:rPr>
      </w:pPr>
      <w:r w:rsidRPr="00127EE6">
        <w:rPr>
          <w:rFonts w:asciiTheme="majorHAnsi" w:hAnsiTheme="majorHAnsi"/>
          <w:lang w:val="nl-NL"/>
        </w:rPr>
        <w:t>De Kruispuntbank Inburgering (KBI), die beheerd wordt door het Agentschap Integratie en Inburgering, is het cliëntvolgsysteem voor inburgeraars, Onthaalbureaus en Huizen van het Nederlands. Hier wordt het volledige traject van nieuwkomers op hun weg naar maatschappelijke integratie beheerd en gevolgd. KBI-Connect fungeert als een authentieke bron. De gegevens uit KBI-Connect worden ook binnen andere processen ook gebruikt, zoals bijv. bij VDAB en VMSW. De gegevensopvraging kadert in het invullen van deze authentieke bron.</w:t>
      </w:r>
    </w:p>
    <w:tbl>
      <w:tblPr>
        <w:tblStyle w:val="Tabelraster"/>
        <w:tblW w:w="9072" w:type="dxa"/>
        <w:tblInd w:w="-5" w:type="dxa"/>
        <w:tblLook w:val="04A0" w:firstRow="1" w:lastRow="0" w:firstColumn="1" w:lastColumn="0" w:noHBand="0" w:noVBand="1"/>
      </w:tblPr>
      <w:tblGrid>
        <w:gridCol w:w="3544"/>
        <w:gridCol w:w="5528"/>
      </w:tblGrid>
      <w:tr w:rsidR="00C74A40" w:rsidRPr="00E30403" w14:paraId="789AB472" w14:textId="77777777" w:rsidTr="00355FD5">
        <w:tc>
          <w:tcPr>
            <w:tcW w:w="3544" w:type="dxa"/>
          </w:tcPr>
          <w:bookmarkEnd w:id="20"/>
          <w:p w14:paraId="4E03E06A" w14:textId="77777777" w:rsidR="00C74A40" w:rsidRPr="00E30403" w:rsidRDefault="00C74A40"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05C52EA2" w14:textId="77777777" w:rsidR="00C74A40" w:rsidRPr="00E30403" w:rsidRDefault="00C74A40" w:rsidP="008028DF">
            <w:pPr>
              <w:spacing w:before="60" w:after="60"/>
              <w:rPr>
                <w:rFonts w:asciiTheme="majorHAnsi" w:hAnsiTheme="majorHAnsi"/>
                <w:b/>
              </w:rPr>
            </w:pPr>
            <w:r w:rsidRPr="00E30403">
              <w:rPr>
                <w:rFonts w:asciiTheme="majorHAnsi" w:hAnsiTheme="majorHAnsi"/>
                <w:b/>
              </w:rPr>
              <w:t>Opgevraagde gegevens</w:t>
            </w:r>
          </w:p>
        </w:tc>
      </w:tr>
      <w:tr w:rsidR="00355FD5" w14:paraId="31E28A19" w14:textId="77777777" w:rsidTr="00355FD5">
        <w:tc>
          <w:tcPr>
            <w:tcW w:w="3544" w:type="dxa"/>
            <w:hideMark/>
          </w:tcPr>
          <w:p w14:paraId="54F43E30" w14:textId="77777777" w:rsidR="00355FD5" w:rsidRDefault="00355FD5" w:rsidP="00355FD5">
            <w:pPr>
              <w:spacing w:before="60" w:after="60"/>
              <w:rPr>
                <w:rFonts w:asciiTheme="majorHAnsi" w:hAnsiTheme="majorHAnsi"/>
              </w:rPr>
            </w:pPr>
            <w:r>
              <w:rPr>
                <w:rFonts w:asciiTheme="majorHAnsi" w:hAnsiTheme="majorHAnsi"/>
              </w:rPr>
              <w:t>Inburgering – KBI</w:t>
            </w:r>
          </w:p>
        </w:tc>
        <w:tc>
          <w:tcPr>
            <w:tcW w:w="5528" w:type="dxa"/>
            <w:hideMark/>
          </w:tcPr>
          <w:p w14:paraId="39028CDB" w14:textId="77777777" w:rsidR="00355FD5" w:rsidRDefault="00355FD5" w:rsidP="00355FD5">
            <w:pPr>
              <w:spacing w:before="60" w:after="60"/>
              <w:rPr>
                <w:rFonts w:asciiTheme="majorHAnsi" w:hAnsiTheme="majorHAnsi"/>
              </w:rPr>
            </w:pPr>
            <w:r>
              <w:rPr>
                <w:rFonts w:asciiTheme="majorHAnsi" w:hAnsiTheme="majorHAnsi"/>
              </w:rPr>
              <w:t>Opleiding (alle, ook buitenlandse)</w:t>
            </w:r>
          </w:p>
        </w:tc>
      </w:tr>
      <w:tr w:rsidR="00355FD5" w14:paraId="212ED7E5" w14:textId="77777777" w:rsidTr="00355FD5">
        <w:tc>
          <w:tcPr>
            <w:tcW w:w="3544" w:type="dxa"/>
            <w:hideMark/>
          </w:tcPr>
          <w:p w14:paraId="5AD8A112" w14:textId="77777777" w:rsidR="00355FD5" w:rsidRDefault="00355FD5" w:rsidP="00355FD5">
            <w:pPr>
              <w:spacing w:before="60" w:after="60"/>
              <w:rPr>
                <w:rFonts w:asciiTheme="majorHAnsi" w:hAnsiTheme="majorHAnsi"/>
              </w:rPr>
            </w:pPr>
            <w:r>
              <w:rPr>
                <w:rFonts w:asciiTheme="majorHAnsi" w:hAnsiTheme="majorHAnsi"/>
              </w:rPr>
              <w:lastRenderedPageBreak/>
              <w:t>Inburgering - KBI</w:t>
            </w:r>
          </w:p>
        </w:tc>
        <w:tc>
          <w:tcPr>
            <w:tcW w:w="5528" w:type="dxa"/>
            <w:hideMark/>
          </w:tcPr>
          <w:p w14:paraId="43A80E06" w14:textId="77777777" w:rsidR="00355FD5" w:rsidRDefault="00355FD5" w:rsidP="00355FD5">
            <w:pPr>
              <w:spacing w:before="60" w:after="60"/>
              <w:rPr>
                <w:rFonts w:asciiTheme="majorHAnsi" w:hAnsiTheme="majorHAnsi"/>
              </w:rPr>
            </w:pPr>
            <w:r>
              <w:rPr>
                <w:rFonts w:asciiTheme="majorHAnsi" w:hAnsiTheme="majorHAnsi"/>
              </w:rPr>
              <w:t>Diploma (alle, ook buitenlandse)</w:t>
            </w:r>
          </w:p>
        </w:tc>
      </w:tr>
      <w:tr w:rsidR="00355FD5" w14:paraId="07DE26C5" w14:textId="77777777" w:rsidTr="00355FD5">
        <w:tc>
          <w:tcPr>
            <w:tcW w:w="3544" w:type="dxa"/>
            <w:hideMark/>
          </w:tcPr>
          <w:p w14:paraId="1D1D2C42" w14:textId="77777777" w:rsidR="00355FD5" w:rsidRDefault="00355FD5" w:rsidP="00355FD5">
            <w:pPr>
              <w:spacing w:before="60" w:after="60"/>
              <w:rPr>
                <w:rFonts w:asciiTheme="majorHAnsi" w:hAnsiTheme="majorHAnsi"/>
              </w:rPr>
            </w:pPr>
            <w:r>
              <w:rPr>
                <w:rFonts w:asciiTheme="majorHAnsi" w:hAnsiTheme="majorHAnsi"/>
              </w:rPr>
              <w:t>Inburgering - KBI</w:t>
            </w:r>
          </w:p>
        </w:tc>
        <w:tc>
          <w:tcPr>
            <w:tcW w:w="5528" w:type="dxa"/>
            <w:hideMark/>
          </w:tcPr>
          <w:p w14:paraId="03379F12" w14:textId="77777777" w:rsidR="00355FD5" w:rsidRDefault="00355FD5" w:rsidP="00355FD5">
            <w:pPr>
              <w:spacing w:before="60" w:after="60"/>
              <w:rPr>
                <w:rFonts w:asciiTheme="majorHAnsi" w:hAnsiTheme="majorHAnsi"/>
              </w:rPr>
            </w:pPr>
            <w:r>
              <w:rPr>
                <w:rFonts w:asciiTheme="majorHAnsi" w:hAnsiTheme="majorHAnsi"/>
              </w:rPr>
              <w:t xml:space="preserve">Werksituatie </w:t>
            </w:r>
          </w:p>
        </w:tc>
      </w:tr>
      <w:tr w:rsidR="00355FD5" w14:paraId="2C5BDF08" w14:textId="77777777" w:rsidTr="00355FD5">
        <w:tc>
          <w:tcPr>
            <w:tcW w:w="3544" w:type="dxa"/>
            <w:hideMark/>
          </w:tcPr>
          <w:p w14:paraId="70821401" w14:textId="77777777" w:rsidR="00355FD5" w:rsidRDefault="00355FD5" w:rsidP="00355FD5">
            <w:pPr>
              <w:spacing w:before="60" w:after="60"/>
              <w:rPr>
                <w:rFonts w:asciiTheme="majorHAnsi" w:hAnsiTheme="majorHAnsi"/>
              </w:rPr>
            </w:pPr>
            <w:r>
              <w:rPr>
                <w:rFonts w:asciiTheme="majorHAnsi" w:hAnsiTheme="majorHAnsi"/>
              </w:rPr>
              <w:t>Inburgering - KBI</w:t>
            </w:r>
          </w:p>
        </w:tc>
        <w:tc>
          <w:tcPr>
            <w:tcW w:w="5528" w:type="dxa"/>
            <w:hideMark/>
          </w:tcPr>
          <w:p w14:paraId="4946634A" w14:textId="3FEA5C74" w:rsidR="00355FD5" w:rsidRDefault="00355FD5" w:rsidP="00355FD5">
            <w:pPr>
              <w:spacing w:before="60" w:after="60"/>
              <w:rPr>
                <w:rFonts w:asciiTheme="majorHAnsi" w:hAnsiTheme="majorHAnsi"/>
              </w:rPr>
            </w:pPr>
            <w:r>
              <w:rPr>
                <w:rFonts w:asciiTheme="majorHAnsi" w:hAnsiTheme="majorHAnsi"/>
              </w:rPr>
              <w:t>Contactgegevens (telefoon, e</w:t>
            </w:r>
            <w:r w:rsidR="001302CE">
              <w:rPr>
                <w:rFonts w:asciiTheme="majorHAnsi" w:hAnsiTheme="majorHAnsi"/>
              </w:rPr>
              <w:t>-</w:t>
            </w:r>
            <w:r>
              <w:rPr>
                <w:rFonts w:asciiTheme="majorHAnsi" w:hAnsiTheme="majorHAnsi"/>
              </w:rPr>
              <w:t>mail, contactadres ander dan officieel adres…)</w:t>
            </w:r>
          </w:p>
        </w:tc>
      </w:tr>
      <w:tr w:rsidR="00355FD5" w14:paraId="2BE7F2B2" w14:textId="77777777" w:rsidTr="00355FD5">
        <w:tc>
          <w:tcPr>
            <w:tcW w:w="3544" w:type="dxa"/>
            <w:hideMark/>
          </w:tcPr>
          <w:p w14:paraId="5B8804E1" w14:textId="77777777" w:rsidR="00355FD5" w:rsidRDefault="00355FD5" w:rsidP="00355FD5">
            <w:pPr>
              <w:spacing w:before="60" w:after="60"/>
              <w:rPr>
                <w:rFonts w:asciiTheme="majorHAnsi" w:hAnsiTheme="majorHAnsi"/>
              </w:rPr>
            </w:pPr>
            <w:r>
              <w:rPr>
                <w:rFonts w:asciiTheme="majorHAnsi" w:hAnsiTheme="majorHAnsi"/>
              </w:rPr>
              <w:t>Inburgering - KBI</w:t>
            </w:r>
          </w:p>
        </w:tc>
        <w:tc>
          <w:tcPr>
            <w:tcW w:w="5528" w:type="dxa"/>
            <w:hideMark/>
          </w:tcPr>
          <w:p w14:paraId="0C3016D0" w14:textId="7A9F1B5D" w:rsidR="00355FD5" w:rsidRDefault="00921AB0" w:rsidP="00355FD5">
            <w:pPr>
              <w:spacing w:before="60" w:after="60"/>
              <w:rPr>
                <w:rFonts w:asciiTheme="majorHAnsi" w:hAnsiTheme="majorHAnsi"/>
              </w:rPr>
            </w:pPr>
            <w:r>
              <w:rPr>
                <w:rFonts w:asciiTheme="majorHAnsi" w:hAnsiTheme="majorHAnsi"/>
              </w:rPr>
              <w:t>T</w:t>
            </w:r>
            <w:r w:rsidR="00355FD5">
              <w:rPr>
                <w:rFonts w:asciiTheme="majorHAnsi" w:hAnsiTheme="majorHAnsi"/>
              </w:rPr>
              <w:t>alenkennis</w:t>
            </w:r>
          </w:p>
        </w:tc>
      </w:tr>
      <w:tr w:rsidR="00355FD5" w14:paraId="36C8E78C" w14:textId="77777777" w:rsidTr="00355FD5">
        <w:tc>
          <w:tcPr>
            <w:tcW w:w="3544" w:type="dxa"/>
            <w:hideMark/>
          </w:tcPr>
          <w:p w14:paraId="7C5654ED" w14:textId="77777777" w:rsidR="00355FD5" w:rsidRDefault="00355FD5" w:rsidP="00355FD5">
            <w:pPr>
              <w:spacing w:before="60" w:after="60"/>
              <w:rPr>
                <w:rFonts w:asciiTheme="majorHAnsi" w:hAnsiTheme="majorHAnsi"/>
              </w:rPr>
            </w:pPr>
            <w:r>
              <w:rPr>
                <w:rFonts w:asciiTheme="majorHAnsi" w:hAnsiTheme="majorHAnsi"/>
              </w:rPr>
              <w:t>Inburgering – KBI</w:t>
            </w:r>
          </w:p>
        </w:tc>
        <w:tc>
          <w:tcPr>
            <w:tcW w:w="5528" w:type="dxa"/>
            <w:hideMark/>
          </w:tcPr>
          <w:p w14:paraId="17050621" w14:textId="77777777" w:rsidR="00355FD5" w:rsidRDefault="00355FD5" w:rsidP="00355FD5">
            <w:pPr>
              <w:spacing w:before="60" w:after="60"/>
              <w:rPr>
                <w:rFonts w:asciiTheme="majorHAnsi" w:hAnsiTheme="majorHAnsi"/>
              </w:rPr>
            </w:pPr>
            <w:r>
              <w:rPr>
                <w:rFonts w:asciiTheme="majorHAnsi" w:hAnsiTheme="majorHAnsi"/>
              </w:rPr>
              <w:t>Woonsituatie</w:t>
            </w:r>
          </w:p>
        </w:tc>
      </w:tr>
      <w:tr w:rsidR="00355FD5" w14:paraId="20474B45" w14:textId="77777777" w:rsidTr="00355FD5">
        <w:tc>
          <w:tcPr>
            <w:tcW w:w="3544" w:type="dxa"/>
            <w:hideMark/>
          </w:tcPr>
          <w:p w14:paraId="5467AB3E" w14:textId="77777777" w:rsidR="00355FD5" w:rsidRDefault="00355FD5" w:rsidP="00355FD5">
            <w:pPr>
              <w:spacing w:before="60" w:after="60"/>
              <w:rPr>
                <w:rFonts w:asciiTheme="majorHAnsi" w:hAnsiTheme="majorHAnsi"/>
              </w:rPr>
            </w:pPr>
            <w:r>
              <w:rPr>
                <w:rFonts w:asciiTheme="majorHAnsi" w:hAnsiTheme="majorHAnsi"/>
              </w:rPr>
              <w:t>Inburgering – KBI</w:t>
            </w:r>
          </w:p>
        </w:tc>
        <w:tc>
          <w:tcPr>
            <w:tcW w:w="5528" w:type="dxa"/>
            <w:hideMark/>
          </w:tcPr>
          <w:p w14:paraId="28214B02" w14:textId="3A46BD0A" w:rsidR="00355FD5" w:rsidRDefault="00921AB0" w:rsidP="00355FD5">
            <w:pPr>
              <w:spacing w:before="60" w:after="60"/>
              <w:rPr>
                <w:rFonts w:asciiTheme="majorHAnsi" w:hAnsiTheme="majorHAnsi"/>
              </w:rPr>
            </w:pPr>
            <w:r>
              <w:rPr>
                <w:rFonts w:asciiTheme="majorHAnsi" w:hAnsiTheme="majorHAnsi"/>
              </w:rPr>
              <w:t>I</w:t>
            </w:r>
            <w:r w:rsidR="00355FD5">
              <w:rPr>
                <w:rFonts w:asciiTheme="majorHAnsi" w:hAnsiTheme="majorHAnsi"/>
              </w:rPr>
              <w:t>nkomenssituatie</w:t>
            </w:r>
          </w:p>
        </w:tc>
      </w:tr>
      <w:tr w:rsidR="00355FD5" w14:paraId="3BCC8843" w14:textId="77777777" w:rsidTr="00355FD5">
        <w:tc>
          <w:tcPr>
            <w:tcW w:w="3544" w:type="dxa"/>
            <w:hideMark/>
          </w:tcPr>
          <w:p w14:paraId="6A1F4ABD" w14:textId="77777777" w:rsidR="00355FD5" w:rsidRDefault="00355FD5" w:rsidP="00355FD5">
            <w:pPr>
              <w:spacing w:before="60" w:after="60"/>
              <w:rPr>
                <w:rFonts w:asciiTheme="majorHAnsi" w:hAnsiTheme="majorHAnsi"/>
              </w:rPr>
            </w:pPr>
            <w:r>
              <w:rPr>
                <w:rFonts w:asciiTheme="majorHAnsi" w:hAnsiTheme="majorHAnsi"/>
              </w:rPr>
              <w:t>Inburgering – KBI</w:t>
            </w:r>
          </w:p>
        </w:tc>
        <w:tc>
          <w:tcPr>
            <w:tcW w:w="5528" w:type="dxa"/>
            <w:hideMark/>
          </w:tcPr>
          <w:p w14:paraId="4D832919" w14:textId="77777777" w:rsidR="00355FD5" w:rsidRDefault="00355FD5" w:rsidP="00355FD5">
            <w:pPr>
              <w:spacing w:before="60" w:after="60"/>
              <w:rPr>
                <w:rFonts w:asciiTheme="majorHAnsi" w:hAnsiTheme="majorHAnsi"/>
              </w:rPr>
            </w:pPr>
            <w:r>
              <w:rPr>
                <w:rFonts w:asciiTheme="majorHAnsi" w:hAnsiTheme="majorHAnsi"/>
              </w:rPr>
              <w:t>Rijbewijzen (alle, ook buitenlandse)</w:t>
            </w:r>
          </w:p>
        </w:tc>
      </w:tr>
      <w:tr w:rsidR="00355FD5" w14:paraId="64334D30" w14:textId="77777777" w:rsidTr="00355FD5">
        <w:tc>
          <w:tcPr>
            <w:tcW w:w="3544" w:type="dxa"/>
            <w:hideMark/>
          </w:tcPr>
          <w:p w14:paraId="3094468F" w14:textId="77777777" w:rsidR="00355FD5" w:rsidRDefault="00355FD5" w:rsidP="00355FD5">
            <w:pPr>
              <w:spacing w:before="60" w:after="60"/>
              <w:rPr>
                <w:rFonts w:asciiTheme="majorHAnsi" w:hAnsiTheme="majorHAnsi"/>
              </w:rPr>
            </w:pPr>
            <w:r>
              <w:rPr>
                <w:rFonts w:asciiTheme="majorHAnsi" w:hAnsiTheme="majorHAnsi"/>
              </w:rPr>
              <w:t>Inburgering - KBI</w:t>
            </w:r>
          </w:p>
        </w:tc>
        <w:tc>
          <w:tcPr>
            <w:tcW w:w="5528" w:type="dxa"/>
            <w:hideMark/>
          </w:tcPr>
          <w:p w14:paraId="4363BC15" w14:textId="77777777" w:rsidR="00355FD5" w:rsidRDefault="00355FD5" w:rsidP="00355FD5">
            <w:pPr>
              <w:spacing w:before="60" w:after="60"/>
              <w:rPr>
                <w:rFonts w:asciiTheme="majorHAnsi" w:hAnsiTheme="majorHAnsi"/>
              </w:rPr>
            </w:pPr>
            <w:r>
              <w:rPr>
                <w:rFonts w:asciiTheme="majorHAnsi" w:hAnsiTheme="majorHAnsi"/>
              </w:rPr>
              <w:t>Buitenlandse identiteitsbewijzen</w:t>
            </w:r>
          </w:p>
        </w:tc>
      </w:tr>
    </w:tbl>
    <w:p w14:paraId="3A1D34D5" w14:textId="77777777" w:rsidR="00C74A40" w:rsidRDefault="00C74A40" w:rsidP="008B0919">
      <w:pPr>
        <w:pStyle w:val="Nummering"/>
        <w:numPr>
          <w:ilvl w:val="0"/>
          <w:numId w:val="0"/>
        </w:numPr>
        <w:spacing w:after="240"/>
        <w:ind w:left="425"/>
        <w:rPr>
          <w:rFonts w:asciiTheme="majorHAnsi" w:hAnsiTheme="majorHAnsi"/>
          <w:lang w:val="nl-BE"/>
        </w:rPr>
      </w:pPr>
      <w:bookmarkStart w:id="24" w:name="_Hlk524697504"/>
    </w:p>
    <w:p w14:paraId="34E28A46" w14:textId="306172F7" w:rsidR="00C74A40" w:rsidRPr="005054F6" w:rsidRDefault="00C74A40" w:rsidP="00C74A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25" w:name="_Hlk524703530"/>
      <w:bookmarkStart w:id="26" w:name="_Hlk524697515"/>
      <w:bookmarkEnd w:id="24"/>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164BD8">
        <w:rPr>
          <w:rFonts w:asciiTheme="majorHAnsi" w:hAnsiTheme="majorHAnsi"/>
          <w:color w:val="2F5496" w:themeColor="accent1" w:themeShade="BF"/>
          <w:sz w:val="26"/>
          <w:szCs w:val="26"/>
        </w:rPr>
        <w:t>Wonen</w:t>
      </w:r>
    </w:p>
    <w:bookmarkEnd w:id="25"/>
    <w:p w14:paraId="71DF72AC" w14:textId="66C48151" w:rsidR="00C74A40" w:rsidRPr="005054F6" w:rsidRDefault="00C74A40" w:rsidP="00C74A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Omgeving (OMG)</w:t>
      </w:r>
    </w:p>
    <w:p w14:paraId="243F291F" w14:textId="71A12D67" w:rsidR="00C74A40" w:rsidRDefault="00C74A40" w:rsidP="00C74A40">
      <w:pPr>
        <w:pStyle w:val="Kop2"/>
        <w:pBdr>
          <w:top w:val="single" w:sz="2" w:space="1" w:color="auto"/>
          <w:left w:val="single" w:sz="2" w:space="1" w:color="auto"/>
          <w:bottom w:val="single" w:sz="2" w:space="1" w:color="auto"/>
          <w:right w:val="single" w:sz="2" w:space="1" w:color="auto"/>
        </w:pBdr>
      </w:pPr>
      <w:bookmarkStart w:id="27" w:name="_Toc525809583"/>
      <w:r w:rsidRPr="005054F6">
        <w:rPr>
          <w:u w:val="single"/>
        </w:rPr>
        <w:t>Departement/agentschap</w:t>
      </w:r>
      <w:r w:rsidRPr="00A645CE">
        <w:t>:</w:t>
      </w:r>
      <w:r>
        <w:t xml:space="preserve"> </w:t>
      </w:r>
      <w:r w:rsidR="00164BD8" w:rsidRPr="00164BD8">
        <w:rPr>
          <w:b/>
        </w:rPr>
        <w:t xml:space="preserve">Agentschap </w:t>
      </w:r>
      <w:r w:rsidRPr="00164BD8">
        <w:rPr>
          <w:b/>
        </w:rPr>
        <w:t>Wonen Vlaanderen</w:t>
      </w:r>
      <w:bookmarkEnd w:id="27"/>
    </w:p>
    <w:p w14:paraId="26194ED3" w14:textId="77777777" w:rsidR="00C74A40" w:rsidRPr="00851B55" w:rsidRDefault="00C74A40"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C74A40" w:rsidRPr="00E30403" w14:paraId="7BA58685" w14:textId="77777777" w:rsidTr="00164BD8">
        <w:tc>
          <w:tcPr>
            <w:tcW w:w="3544" w:type="dxa"/>
          </w:tcPr>
          <w:bookmarkEnd w:id="26"/>
          <w:p w14:paraId="33F1AFD9" w14:textId="77777777" w:rsidR="00C74A40" w:rsidRPr="00E30403" w:rsidRDefault="00C74A40"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59F3DE57" w14:textId="77777777" w:rsidR="00C74A40" w:rsidRPr="00E30403" w:rsidRDefault="00C74A40" w:rsidP="008028DF">
            <w:pPr>
              <w:spacing w:before="60" w:after="60"/>
              <w:rPr>
                <w:rFonts w:asciiTheme="majorHAnsi" w:hAnsiTheme="majorHAnsi"/>
                <w:b/>
              </w:rPr>
            </w:pPr>
            <w:r w:rsidRPr="00E30403">
              <w:rPr>
                <w:rFonts w:asciiTheme="majorHAnsi" w:hAnsiTheme="majorHAnsi"/>
                <w:b/>
              </w:rPr>
              <w:t>Opgevraagde gegevens</w:t>
            </w:r>
          </w:p>
        </w:tc>
      </w:tr>
      <w:tr w:rsidR="00164BD8" w14:paraId="303527DC" w14:textId="77777777" w:rsidTr="00164BD8">
        <w:tc>
          <w:tcPr>
            <w:tcW w:w="3544" w:type="dxa"/>
          </w:tcPr>
          <w:p w14:paraId="7C236D80" w14:textId="77777777" w:rsidR="00164BD8" w:rsidRDefault="00164BD8" w:rsidP="00164BD8">
            <w:pPr>
              <w:spacing w:before="60" w:after="60"/>
              <w:rPr>
                <w:rFonts w:asciiTheme="majorHAnsi" w:hAnsiTheme="majorHAnsi"/>
              </w:rPr>
            </w:pPr>
            <w:r>
              <w:rPr>
                <w:rFonts w:asciiTheme="majorHAnsi" w:hAnsiTheme="majorHAnsi"/>
              </w:rPr>
              <w:t>Huursubsidie</w:t>
            </w:r>
          </w:p>
        </w:tc>
        <w:tc>
          <w:tcPr>
            <w:tcW w:w="5528" w:type="dxa"/>
          </w:tcPr>
          <w:p w14:paraId="762CD004" w14:textId="77777777" w:rsidR="00164BD8" w:rsidRDefault="00164BD8" w:rsidP="00164BD8">
            <w:pPr>
              <w:spacing w:before="60" w:after="60"/>
              <w:rPr>
                <w:rFonts w:asciiTheme="majorHAnsi" w:hAnsiTheme="majorHAnsi"/>
              </w:rPr>
            </w:pPr>
            <w:r>
              <w:rPr>
                <w:rFonts w:asciiTheme="majorHAnsi" w:hAnsiTheme="majorHAnsi"/>
              </w:rPr>
              <w:t>Persoons- en fiscale gegevens</w:t>
            </w:r>
          </w:p>
        </w:tc>
      </w:tr>
    </w:tbl>
    <w:p w14:paraId="71A85E2C" w14:textId="77777777" w:rsidR="00C74A40" w:rsidRDefault="00C74A40" w:rsidP="008B0919">
      <w:pPr>
        <w:pStyle w:val="Nummering"/>
        <w:numPr>
          <w:ilvl w:val="0"/>
          <w:numId w:val="0"/>
        </w:numPr>
        <w:spacing w:after="240"/>
        <w:ind w:left="425"/>
        <w:rPr>
          <w:rFonts w:asciiTheme="majorHAnsi" w:hAnsiTheme="majorHAnsi"/>
          <w:lang w:val="nl-BE"/>
        </w:rPr>
      </w:pPr>
      <w:bookmarkStart w:id="28" w:name="_Hlk524697537"/>
    </w:p>
    <w:p w14:paraId="1F22FDE9" w14:textId="34553360" w:rsidR="00C74A40" w:rsidRPr="005054F6" w:rsidRDefault="00C74A40" w:rsidP="00C74A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29" w:name="_Hlk524697543"/>
      <w:bookmarkEnd w:id="28"/>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Sociale Economie</w:t>
      </w:r>
    </w:p>
    <w:p w14:paraId="1C73A6BE" w14:textId="550CD77F" w:rsidR="00C74A40" w:rsidRPr="005054F6" w:rsidRDefault="00C74A40" w:rsidP="00C74A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Werk en Sociale Economie (WSE)</w:t>
      </w:r>
    </w:p>
    <w:p w14:paraId="52F58A27" w14:textId="77777777" w:rsidR="00C943CE" w:rsidRDefault="00C943CE" w:rsidP="00C943CE">
      <w:pPr>
        <w:pStyle w:val="Kop2"/>
        <w:pBdr>
          <w:top w:val="single" w:sz="2" w:space="1" w:color="auto"/>
          <w:left w:val="single" w:sz="2" w:space="1" w:color="auto"/>
          <w:bottom w:val="single" w:sz="2" w:space="1" w:color="auto"/>
          <w:right w:val="single" w:sz="2" w:space="1" w:color="auto"/>
        </w:pBdr>
      </w:pPr>
      <w:bookmarkStart w:id="30" w:name="_Toc525809584"/>
      <w:r w:rsidRPr="005054F6">
        <w:rPr>
          <w:u w:val="single"/>
        </w:rPr>
        <w:t>Departement/agentschap</w:t>
      </w:r>
      <w:r w:rsidRPr="00A645CE">
        <w:t>:</w:t>
      </w:r>
      <w:r>
        <w:t xml:space="preserve"> </w:t>
      </w:r>
      <w:r w:rsidRPr="00EB1501">
        <w:rPr>
          <w:b/>
        </w:rPr>
        <w:t>Departement Werk en Sociale Economie</w:t>
      </w:r>
      <w:bookmarkEnd w:id="30"/>
    </w:p>
    <w:p w14:paraId="30C1DDD3" w14:textId="77777777" w:rsidR="00C943CE" w:rsidRPr="00851B55" w:rsidRDefault="00C943CE"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C619B3" w:rsidRPr="00E30403" w14:paraId="1382A317" w14:textId="77777777" w:rsidTr="00EB1501">
        <w:tc>
          <w:tcPr>
            <w:tcW w:w="3544" w:type="dxa"/>
          </w:tcPr>
          <w:p w14:paraId="7BF6CB79" w14:textId="77777777" w:rsidR="00C619B3" w:rsidRPr="00E30403" w:rsidRDefault="00C619B3" w:rsidP="00355FD5">
            <w:pPr>
              <w:spacing w:before="60" w:after="60"/>
              <w:rPr>
                <w:rFonts w:asciiTheme="majorHAnsi" w:hAnsiTheme="majorHAnsi"/>
                <w:b/>
              </w:rPr>
            </w:pPr>
            <w:r w:rsidRPr="00E30403">
              <w:rPr>
                <w:rFonts w:asciiTheme="majorHAnsi" w:hAnsiTheme="majorHAnsi"/>
                <w:b/>
              </w:rPr>
              <w:t>Dienst of maatregel</w:t>
            </w:r>
          </w:p>
        </w:tc>
        <w:tc>
          <w:tcPr>
            <w:tcW w:w="5528" w:type="dxa"/>
          </w:tcPr>
          <w:p w14:paraId="45E8EAC0" w14:textId="77777777" w:rsidR="00C619B3" w:rsidRPr="00E30403" w:rsidRDefault="00C619B3" w:rsidP="00355FD5">
            <w:pPr>
              <w:spacing w:before="60" w:after="60"/>
              <w:rPr>
                <w:rFonts w:asciiTheme="majorHAnsi" w:hAnsiTheme="majorHAnsi"/>
                <w:b/>
              </w:rPr>
            </w:pPr>
            <w:r w:rsidRPr="00E30403">
              <w:rPr>
                <w:rFonts w:asciiTheme="majorHAnsi" w:hAnsiTheme="majorHAnsi"/>
                <w:b/>
              </w:rPr>
              <w:t>Opgevraagde gegevens</w:t>
            </w:r>
          </w:p>
        </w:tc>
      </w:tr>
      <w:tr w:rsidR="00EB1501" w14:paraId="1F55F94F" w14:textId="77777777" w:rsidTr="00EB1501">
        <w:tc>
          <w:tcPr>
            <w:tcW w:w="3544" w:type="dxa"/>
          </w:tcPr>
          <w:p w14:paraId="58DF2C3E" w14:textId="77777777" w:rsidR="00EB1501" w:rsidRDefault="00EB1501" w:rsidP="00EB1501">
            <w:pPr>
              <w:spacing w:before="60" w:after="60"/>
              <w:rPr>
                <w:rFonts w:asciiTheme="majorHAnsi" w:hAnsiTheme="majorHAnsi"/>
              </w:rPr>
            </w:pPr>
            <w:r>
              <w:rPr>
                <w:rFonts w:asciiTheme="majorHAnsi" w:hAnsiTheme="majorHAnsi"/>
              </w:rPr>
              <w:t xml:space="preserve">Arbeidszorg </w:t>
            </w:r>
          </w:p>
        </w:tc>
        <w:tc>
          <w:tcPr>
            <w:tcW w:w="5528" w:type="dxa"/>
          </w:tcPr>
          <w:p w14:paraId="04B12DA1" w14:textId="77777777" w:rsidR="00EB1501" w:rsidRDefault="00EB1501" w:rsidP="00516F5C">
            <w:pPr>
              <w:spacing w:before="60"/>
              <w:rPr>
                <w:rFonts w:asciiTheme="majorHAnsi" w:hAnsiTheme="majorHAnsi"/>
              </w:rPr>
            </w:pPr>
            <w:r>
              <w:rPr>
                <w:rFonts w:asciiTheme="majorHAnsi" w:hAnsiTheme="majorHAnsi"/>
              </w:rPr>
              <w:t>Ondernemingsgegevens</w:t>
            </w:r>
          </w:p>
          <w:p w14:paraId="1C302A92" w14:textId="77777777" w:rsidR="00EB1501" w:rsidRDefault="00EB1501" w:rsidP="00516F5C">
            <w:pPr>
              <w:rPr>
                <w:rFonts w:asciiTheme="majorHAnsi" w:hAnsiTheme="majorHAnsi"/>
              </w:rPr>
            </w:pPr>
            <w:r>
              <w:rPr>
                <w:rFonts w:asciiTheme="majorHAnsi" w:hAnsiTheme="majorHAnsi"/>
              </w:rPr>
              <w:t>Persoonsgegevens</w:t>
            </w:r>
          </w:p>
          <w:p w14:paraId="7EDDD58A" w14:textId="77777777" w:rsidR="00EB1501" w:rsidRDefault="00EB1501" w:rsidP="00516F5C">
            <w:pPr>
              <w:spacing w:after="60"/>
              <w:rPr>
                <w:rFonts w:asciiTheme="majorHAnsi" w:hAnsiTheme="majorHAnsi"/>
              </w:rPr>
            </w:pPr>
            <w:r>
              <w:rPr>
                <w:rFonts w:asciiTheme="majorHAnsi" w:hAnsiTheme="majorHAnsi"/>
              </w:rPr>
              <w:t>Arbeidsgegevens</w:t>
            </w:r>
          </w:p>
        </w:tc>
      </w:tr>
      <w:tr w:rsidR="00EB1501" w14:paraId="621767B3" w14:textId="77777777" w:rsidTr="00EB1501">
        <w:tc>
          <w:tcPr>
            <w:tcW w:w="3544" w:type="dxa"/>
          </w:tcPr>
          <w:p w14:paraId="404A0E03" w14:textId="15CC2F14" w:rsidR="00EB1501" w:rsidRDefault="00EB1501" w:rsidP="00EB1501">
            <w:pPr>
              <w:spacing w:before="60" w:after="60"/>
              <w:rPr>
                <w:rFonts w:asciiTheme="majorHAnsi" w:hAnsiTheme="majorHAnsi"/>
              </w:rPr>
            </w:pPr>
            <w:r>
              <w:rPr>
                <w:rFonts w:asciiTheme="majorHAnsi" w:hAnsiTheme="majorHAnsi"/>
              </w:rPr>
              <w:t>Regierol, FOT, MVO, activiteitencoöperaties, ondersteuning SE</w:t>
            </w:r>
          </w:p>
        </w:tc>
        <w:tc>
          <w:tcPr>
            <w:tcW w:w="5528" w:type="dxa"/>
          </w:tcPr>
          <w:p w14:paraId="74085969" w14:textId="77777777" w:rsidR="00EB1501" w:rsidRDefault="00EB1501" w:rsidP="00516F5C">
            <w:pPr>
              <w:spacing w:before="60"/>
              <w:rPr>
                <w:rFonts w:asciiTheme="majorHAnsi" w:hAnsiTheme="majorHAnsi"/>
              </w:rPr>
            </w:pPr>
            <w:r>
              <w:rPr>
                <w:rFonts w:asciiTheme="majorHAnsi" w:hAnsiTheme="majorHAnsi"/>
              </w:rPr>
              <w:t>Ondernemingsgegevens</w:t>
            </w:r>
          </w:p>
          <w:p w14:paraId="7F5B068E" w14:textId="77777777" w:rsidR="00EB1501" w:rsidRDefault="00EB1501" w:rsidP="00516F5C">
            <w:pPr>
              <w:spacing w:after="60"/>
              <w:rPr>
                <w:rFonts w:asciiTheme="majorHAnsi" w:hAnsiTheme="majorHAnsi"/>
              </w:rPr>
            </w:pPr>
            <w:r>
              <w:rPr>
                <w:rFonts w:asciiTheme="majorHAnsi" w:hAnsiTheme="majorHAnsi"/>
              </w:rPr>
              <w:t>Specifieke gegevens i.k.v. subsidievoorwaarden</w:t>
            </w:r>
          </w:p>
        </w:tc>
      </w:tr>
      <w:tr w:rsidR="00EB1501" w14:paraId="594DE571" w14:textId="77777777" w:rsidTr="00EB1501">
        <w:tc>
          <w:tcPr>
            <w:tcW w:w="3544" w:type="dxa"/>
          </w:tcPr>
          <w:p w14:paraId="36F23072" w14:textId="77777777" w:rsidR="00EB1501" w:rsidRDefault="00EB1501" w:rsidP="00EB1501">
            <w:pPr>
              <w:spacing w:before="60" w:after="60"/>
              <w:rPr>
                <w:rFonts w:asciiTheme="majorHAnsi" w:hAnsiTheme="majorHAnsi"/>
              </w:rPr>
            </w:pPr>
            <w:r>
              <w:rPr>
                <w:rFonts w:asciiTheme="majorHAnsi" w:hAnsiTheme="majorHAnsi"/>
              </w:rPr>
              <w:t>SINE</w:t>
            </w:r>
          </w:p>
        </w:tc>
        <w:tc>
          <w:tcPr>
            <w:tcW w:w="5528" w:type="dxa"/>
          </w:tcPr>
          <w:p w14:paraId="2461DC51" w14:textId="76CACF45" w:rsidR="00EB1501" w:rsidRDefault="00EB1501" w:rsidP="00EB1501">
            <w:pPr>
              <w:spacing w:before="60" w:after="60"/>
              <w:rPr>
                <w:rFonts w:asciiTheme="majorHAnsi" w:hAnsiTheme="majorHAnsi"/>
              </w:rPr>
            </w:pPr>
            <w:r>
              <w:rPr>
                <w:rFonts w:asciiTheme="majorHAnsi" w:hAnsiTheme="majorHAnsi"/>
              </w:rPr>
              <w:t>Ondernemingsgegevens</w:t>
            </w:r>
          </w:p>
        </w:tc>
      </w:tr>
      <w:bookmarkEnd w:id="29"/>
    </w:tbl>
    <w:p w14:paraId="307B0AB6" w14:textId="170BA1F3" w:rsidR="00FE57F0" w:rsidRDefault="00FE57F0">
      <w:pPr>
        <w:rPr>
          <w:rFonts w:asciiTheme="majorHAnsi" w:hAnsiTheme="majorHAnsi"/>
        </w:rPr>
      </w:pPr>
      <w:r>
        <w:rPr>
          <w:rFonts w:asciiTheme="majorHAnsi" w:hAnsiTheme="majorHAnsi"/>
        </w:rPr>
        <w:br w:type="page"/>
      </w:r>
    </w:p>
    <w:p w14:paraId="7B56ACF9" w14:textId="77777777"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31" w:name="_Toc525809585"/>
      <w:r w:rsidRPr="00A645CE">
        <w:rPr>
          <w:rFonts w:eastAsia="Verdana"/>
          <w:b/>
        </w:rPr>
        <w:lastRenderedPageBreak/>
        <w:t>Ben Weyts</w:t>
      </w:r>
      <w:r w:rsidRPr="00A645CE">
        <w:rPr>
          <w:rFonts w:eastAsia="Verdana"/>
          <w:b/>
        </w:rPr>
        <w:br/>
        <w:t>Vlaams minister van Mobiliteit, Openbare Werken, Vlaamse Rand, Toerisme en Dierenwelzijn</w:t>
      </w:r>
      <w:bookmarkEnd w:id="31"/>
    </w:p>
    <w:p w14:paraId="4736C9E3" w14:textId="77777777" w:rsidR="00FE57F0" w:rsidRPr="00A645CE" w:rsidRDefault="00FE57F0" w:rsidP="00FE57F0">
      <w:pPr>
        <w:rPr>
          <w:rFonts w:asciiTheme="majorHAnsi" w:eastAsia="Verdana" w:hAnsiTheme="majorHAnsi"/>
        </w:rPr>
      </w:pPr>
    </w:p>
    <w:p w14:paraId="1BEBE601" w14:textId="1408A297" w:rsidR="00FE57F0" w:rsidRPr="005054F6" w:rsidRDefault="00FE57F0" w:rsidP="00FE57F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32" w:name="_Hlk524703827"/>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FA6D8B" w:rsidRPr="00FA6D8B">
        <w:rPr>
          <w:rFonts w:asciiTheme="majorHAnsi" w:hAnsiTheme="majorHAnsi"/>
          <w:color w:val="2F5496" w:themeColor="accent1" w:themeShade="BF"/>
          <w:sz w:val="26"/>
          <w:szCs w:val="26"/>
        </w:rPr>
        <w:t>Mobiliteit en Openbare Werken</w:t>
      </w:r>
    </w:p>
    <w:p w14:paraId="43E3745A" w14:textId="404A12E8" w:rsidR="00FE57F0" w:rsidRPr="005054F6" w:rsidRDefault="00FE57F0" w:rsidP="00FE57F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00FA6D8B" w:rsidRPr="00FA6D8B">
        <w:rPr>
          <w:rFonts w:asciiTheme="majorHAnsi" w:hAnsiTheme="majorHAnsi"/>
          <w:color w:val="2F5496" w:themeColor="accent1" w:themeShade="BF"/>
          <w:sz w:val="26"/>
          <w:szCs w:val="26"/>
        </w:rPr>
        <w:t>Mobiliteit en Openbare Werken</w:t>
      </w:r>
      <w:r w:rsidR="00FA6D8B">
        <w:rPr>
          <w:rFonts w:asciiTheme="majorHAnsi" w:hAnsiTheme="majorHAnsi"/>
          <w:color w:val="2F5496" w:themeColor="accent1" w:themeShade="BF"/>
          <w:sz w:val="26"/>
          <w:szCs w:val="26"/>
        </w:rPr>
        <w:t xml:space="preserve"> (MOW)</w:t>
      </w:r>
    </w:p>
    <w:p w14:paraId="07F37F2F" w14:textId="30A6FB9F" w:rsidR="00FE57F0" w:rsidRDefault="00FE57F0" w:rsidP="00FE57F0">
      <w:pPr>
        <w:pStyle w:val="Kop2"/>
        <w:pBdr>
          <w:top w:val="single" w:sz="2" w:space="1" w:color="auto"/>
          <w:left w:val="single" w:sz="2" w:space="1" w:color="auto"/>
          <w:bottom w:val="single" w:sz="2" w:space="1" w:color="auto"/>
          <w:right w:val="single" w:sz="2" w:space="1" w:color="auto"/>
        </w:pBdr>
      </w:pPr>
      <w:bookmarkStart w:id="33" w:name="_Toc525809586"/>
      <w:r w:rsidRPr="005054F6">
        <w:rPr>
          <w:u w:val="single"/>
        </w:rPr>
        <w:t>Departement/agentschap</w:t>
      </w:r>
      <w:r w:rsidRPr="00A645CE">
        <w:t>:</w:t>
      </w:r>
      <w:r>
        <w:t xml:space="preserve"> </w:t>
      </w:r>
      <w:r w:rsidR="00FA6D8B" w:rsidRPr="00390000">
        <w:rPr>
          <w:b/>
        </w:rPr>
        <w:t>Departement Mobiliteit en Openbare Werken</w:t>
      </w:r>
      <w:bookmarkEnd w:id="33"/>
    </w:p>
    <w:bookmarkEnd w:id="32"/>
    <w:p w14:paraId="14FB0EB6" w14:textId="77777777" w:rsidR="00335BD4" w:rsidRPr="00851B55" w:rsidRDefault="00335BD4"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D25A0C" w:rsidRPr="00E30403" w14:paraId="243D5EC1" w14:textId="77777777" w:rsidTr="00390000">
        <w:tc>
          <w:tcPr>
            <w:tcW w:w="3544" w:type="dxa"/>
          </w:tcPr>
          <w:p w14:paraId="1E16E2BA" w14:textId="77777777" w:rsidR="00D25A0C" w:rsidRPr="00E30403" w:rsidRDefault="00D25A0C" w:rsidP="008028DF">
            <w:pPr>
              <w:spacing w:before="60" w:after="60"/>
              <w:rPr>
                <w:rFonts w:asciiTheme="majorHAnsi" w:hAnsiTheme="majorHAnsi"/>
                <w:b/>
              </w:rPr>
            </w:pPr>
            <w:bookmarkStart w:id="34" w:name="_Hlk525128747"/>
            <w:r w:rsidRPr="00E30403">
              <w:rPr>
                <w:rFonts w:asciiTheme="majorHAnsi" w:hAnsiTheme="majorHAnsi"/>
                <w:b/>
              </w:rPr>
              <w:t>Dienst of maatregel</w:t>
            </w:r>
          </w:p>
        </w:tc>
        <w:tc>
          <w:tcPr>
            <w:tcW w:w="5528" w:type="dxa"/>
          </w:tcPr>
          <w:p w14:paraId="6F04BFC2"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390000" w14:paraId="77AAA902" w14:textId="77777777" w:rsidTr="00390000">
        <w:tc>
          <w:tcPr>
            <w:tcW w:w="3544" w:type="dxa"/>
          </w:tcPr>
          <w:p w14:paraId="1FF93B2D" w14:textId="77777777" w:rsidR="00390000" w:rsidRDefault="00390000" w:rsidP="00EC7EED">
            <w:pPr>
              <w:spacing w:before="60" w:after="60"/>
              <w:rPr>
                <w:rFonts w:asciiTheme="majorHAnsi" w:hAnsiTheme="majorHAnsi"/>
              </w:rPr>
            </w:pPr>
            <w:r>
              <w:rPr>
                <w:rFonts w:asciiTheme="majorHAnsi" w:hAnsiTheme="majorHAnsi"/>
              </w:rPr>
              <w:t>Meldingen/klachten</w:t>
            </w:r>
          </w:p>
        </w:tc>
        <w:tc>
          <w:tcPr>
            <w:tcW w:w="5528" w:type="dxa"/>
          </w:tcPr>
          <w:p w14:paraId="375FF79A" w14:textId="77777777" w:rsidR="00390000" w:rsidRDefault="00390000" w:rsidP="00EC7EED">
            <w:pPr>
              <w:spacing w:before="60" w:after="60"/>
              <w:rPr>
                <w:rFonts w:asciiTheme="majorHAnsi" w:hAnsiTheme="majorHAnsi"/>
              </w:rPr>
            </w:pPr>
            <w:r>
              <w:rPr>
                <w:rFonts w:asciiTheme="majorHAnsi" w:hAnsiTheme="majorHAnsi"/>
              </w:rPr>
              <w:t>Persoonsgegevens van de burger via de burger</w:t>
            </w:r>
          </w:p>
        </w:tc>
      </w:tr>
      <w:tr w:rsidR="00390000" w14:paraId="13F26002" w14:textId="77777777" w:rsidTr="00390000">
        <w:tc>
          <w:tcPr>
            <w:tcW w:w="3544" w:type="dxa"/>
          </w:tcPr>
          <w:p w14:paraId="6922984D" w14:textId="77777777" w:rsidR="00390000" w:rsidRDefault="00390000" w:rsidP="00EC7EED">
            <w:pPr>
              <w:spacing w:before="60" w:after="60"/>
              <w:rPr>
                <w:rFonts w:asciiTheme="majorHAnsi" w:hAnsiTheme="majorHAnsi"/>
              </w:rPr>
            </w:pPr>
            <w:r>
              <w:rPr>
                <w:rFonts w:asciiTheme="majorHAnsi" w:hAnsiTheme="majorHAnsi"/>
              </w:rPr>
              <w:t>Verhuurcontracten (Maritieme Toegang)</w:t>
            </w:r>
          </w:p>
        </w:tc>
        <w:tc>
          <w:tcPr>
            <w:tcW w:w="5528" w:type="dxa"/>
          </w:tcPr>
          <w:p w14:paraId="6F39B56F" w14:textId="77777777" w:rsidR="00390000" w:rsidRDefault="00390000" w:rsidP="00EC7EED">
            <w:pPr>
              <w:spacing w:before="60" w:after="60"/>
              <w:rPr>
                <w:rFonts w:asciiTheme="majorHAnsi" w:hAnsiTheme="majorHAnsi"/>
              </w:rPr>
            </w:pPr>
            <w:r>
              <w:rPr>
                <w:rFonts w:asciiTheme="majorHAnsi" w:hAnsiTheme="majorHAnsi"/>
              </w:rPr>
              <w:t>Persoonsgegevens van de burger of contactgegevens van de onderneming via de burger of de onderneming</w:t>
            </w:r>
          </w:p>
        </w:tc>
      </w:tr>
      <w:tr w:rsidR="00390000" w14:paraId="58ECEBB5" w14:textId="77777777" w:rsidTr="00390000">
        <w:tc>
          <w:tcPr>
            <w:tcW w:w="3544" w:type="dxa"/>
          </w:tcPr>
          <w:p w14:paraId="5459E9CB" w14:textId="1BAEE2C5" w:rsidR="00390000" w:rsidRDefault="00921AB0" w:rsidP="00EC7EED">
            <w:pPr>
              <w:spacing w:before="60" w:after="60"/>
              <w:rPr>
                <w:rFonts w:asciiTheme="majorHAnsi" w:hAnsiTheme="majorHAnsi"/>
              </w:rPr>
            </w:pPr>
            <w:r>
              <w:rPr>
                <w:rFonts w:asciiTheme="majorHAnsi" w:hAnsiTheme="majorHAnsi"/>
              </w:rPr>
              <w:t>Concessieovereenkomsten</w:t>
            </w:r>
            <w:r w:rsidR="00390000">
              <w:rPr>
                <w:rFonts w:asciiTheme="majorHAnsi" w:hAnsiTheme="majorHAnsi"/>
              </w:rPr>
              <w:t xml:space="preserve"> (Maritieme Toegang)</w:t>
            </w:r>
          </w:p>
        </w:tc>
        <w:tc>
          <w:tcPr>
            <w:tcW w:w="5528" w:type="dxa"/>
          </w:tcPr>
          <w:p w14:paraId="186AEC03" w14:textId="77777777" w:rsidR="00390000" w:rsidRDefault="00390000" w:rsidP="00EC7EED">
            <w:pPr>
              <w:spacing w:before="60" w:after="60"/>
              <w:rPr>
                <w:rFonts w:asciiTheme="majorHAnsi" w:hAnsiTheme="majorHAnsi"/>
              </w:rPr>
            </w:pPr>
            <w:r>
              <w:rPr>
                <w:rFonts w:asciiTheme="majorHAnsi" w:hAnsiTheme="majorHAnsi"/>
              </w:rPr>
              <w:t>Persoonsgegevens van de burger of contactgegevens van de onderneming via de burger of de onderneming</w:t>
            </w:r>
          </w:p>
        </w:tc>
      </w:tr>
      <w:tr w:rsidR="00390000" w14:paraId="3FB0292C" w14:textId="77777777" w:rsidTr="00390000">
        <w:tc>
          <w:tcPr>
            <w:tcW w:w="3544" w:type="dxa"/>
          </w:tcPr>
          <w:p w14:paraId="141B5693" w14:textId="77777777" w:rsidR="00390000" w:rsidRDefault="00390000" w:rsidP="00EC7EED">
            <w:pPr>
              <w:spacing w:before="60" w:after="60"/>
              <w:rPr>
                <w:rFonts w:asciiTheme="majorHAnsi" w:hAnsiTheme="majorHAnsi"/>
              </w:rPr>
            </w:pPr>
            <w:r>
              <w:rPr>
                <w:rFonts w:asciiTheme="majorHAnsi" w:hAnsiTheme="majorHAnsi"/>
              </w:rPr>
              <w:t>Overeenkomst vastgelegd in een akte</w:t>
            </w:r>
          </w:p>
        </w:tc>
        <w:tc>
          <w:tcPr>
            <w:tcW w:w="5528" w:type="dxa"/>
          </w:tcPr>
          <w:p w14:paraId="77D4F461" w14:textId="77777777" w:rsidR="00390000" w:rsidRDefault="00390000" w:rsidP="00EC7EED">
            <w:pPr>
              <w:spacing w:before="60" w:after="60"/>
              <w:rPr>
                <w:rFonts w:asciiTheme="majorHAnsi" w:hAnsiTheme="majorHAnsi"/>
              </w:rPr>
            </w:pPr>
            <w:r>
              <w:rPr>
                <w:rFonts w:asciiTheme="majorHAnsi" w:hAnsiTheme="majorHAnsi"/>
              </w:rPr>
              <w:t>Persoonsgegevens en financiële gegevens van de burger of onderneming via burger of onderneming</w:t>
            </w:r>
          </w:p>
        </w:tc>
      </w:tr>
      <w:tr w:rsidR="00390000" w14:paraId="18D05F09" w14:textId="77777777" w:rsidTr="00390000">
        <w:tc>
          <w:tcPr>
            <w:tcW w:w="3544" w:type="dxa"/>
          </w:tcPr>
          <w:p w14:paraId="6428413E" w14:textId="77777777" w:rsidR="00390000" w:rsidRDefault="00390000" w:rsidP="00EC7EED">
            <w:pPr>
              <w:spacing w:before="60" w:after="60"/>
              <w:rPr>
                <w:rFonts w:asciiTheme="majorHAnsi" w:hAnsiTheme="majorHAnsi"/>
              </w:rPr>
            </w:pPr>
            <w:r>
              <w:rPr>
                <w:rFonts w:asciiTheme="majorHAnsi" w:hAnsiTheme="majorHAnsi"/>
              </w:rPr>
              <w:t>Overeenkomst die niet is vastgelegd in een akte</w:t>
            </w:r>
          </w:p>
        </w:tc>
        <w:tc>
          <w:tcPr>
            <w:tcW w:w="5528" w:type="dxa"/>
          </w:tcPr>
          <w:p w14:paraId="775BD391" w14:textId="77777777" w:rsidR="00390000" w:rsidRDefault="00390000" w:rsidP="00EC7EED">
            <w:pPr>
              <w:spacing w:before="60" w:after="60"/>
              <w:rPr>
                <w:rFonts w:asciiTheme="majorHAnsi" w:hAnsiTheme="majorHAnsi"/>
              </w:rPr>
            </w:pPr>
            <w:r>
              <w:rPr>
                <w:rFonts w:asciiTheme="majorHAnsi" w:hAnsiTheme="majorHAnsi"/>
              </w:rPr>
              <w:t>Persoonsgegevens en financiële gegevens van de burger of onderneming via de burger of onderneming</w:t>
            </w:r>
          </w:p>
        </w:tc>
      </w:tr>
      <w:tr w:rsidR="00390000" w14:paraId="481C6F2E" w14:textId="77777777" w:rsidTr="00390000">
        <w:tc>
          <w:tcPr>
            <w:tcW w:w="3544" w:type="dxa"/>
          </w:tcPr>
          <w:p w14:paraId="0CDA8B67" w14:textId="77777777" w:rsidR="00390000" w:rsidRDefault="00390000" w:rsidP="00EC7EED">
            <w:pPr>
              <w:spacing w:before="60" w:after="60"/>
              <w:rPr>
                <w:rFonts w:asciiTheme="majorHAnsi" w:hAnsiTheme="majorHAnsi"/>
              </w:rPr>
            </w:pPr>
            <w:r>
              <w:rPr>
                <w:rFonts w:asciiTheme="majorHAnsi" w:hAnsiTheme="majorHAnsi"/>
              </w:rPr>
              <w:t>Vergunningen, schorsingen taxibedrijven en bestuurders</w:t>
            </w:r>
          </w:p>
        </w:tc>
        <w:tc>
          <w:tcPr>
            <w:tcW w:w="5528" w:type="dxa"/>
          </w:tcPr>
          <w:p w14:paraId="3722AB8F" w14:textId="77777777" w:rsidR="00390000" w:rsidRDefault="00390000" w:rsidP="00EC7EED">
            <w:pPr>
              <w:spacing w:before="60" w:after="60"/>
              <w:rPr>
                <w:rFonts w:asciiTheme="majorHAnsi" w:hAnsiTheme="majorHAnsi"/>
              </w:rPr>
            </w:pPr>
            <w:r>
              <w:rPr>
                <w:rFonts w:asciiTheme="majorHAnsi" w:hAnsiTheme="majorHAnsi"/>
              </w:rPr>
              <w:t>Identificatiegegevens taxibestuurders via de onderneming</w:t>
            </w:r>
          </w:p>
        </w:tc>
      </w:tr>
      <w:tr w:rsidR="00390000" w14:paraId="10EA2442" w14:textId="77777777" w:rsidTr="00390000">
        <w:tc>
          <w:tcPr>
            <w:tcW w:w="3544" w:type="dxa"/>
          </w:tcPr>
          <w:p w14:paraId="05E21693" w14:textId="77777777" w:rsidR="00390000" w:rsidRDefault="00390000" w:rsidP="00EC7EED">
            <w:pPr>
              <w:spacing w:before="60" w:after="60"/>
              <w:rPr>
                <w:rFonts w:asciiTheme="majorHAnsi" w:hAnsiTheme="majorHAnsi"/>
              </w:rPr>
            </w:pPr>
            <w:r>
              <w:rPr>
                <w:rFonts w:asciiTheme="majorHAnsi" w:hAnsiTheme="majorHAnsi"/>
              </w:rPr>
              <w:t>Input sociografische gegevens</w:t>
            </w:r>
          </w:p>
        </w:tc>
        <w:tc>
          <w:tcPr>
            <w:tcW w:w="5528" w:type="dxa"/>
          </w:tcPr>
          <w:p w14:paraId="4D88B73B" w14:textId="77777777" w:rsidR="00390000" w:rsidRDefault="00390000" w:rsidP="00EC7EED">
            <w:pPr>
              <w:spacing w:before="60" w:after="60"/>
              <w:rPr>
                <w:rFonts w:asciiTheme="majorHAnsi" w:hAnsiTheme="majorHAnsi"/>
              </w:rPr>
            </w:pPr>
            <w:r>
              <w:rPr>
                <w:rFonts w:asciiTheme="majorHAnsi" w:hAnsiTheme="majorHAnsi"/>
              </w:rPr>
              <w:t>Persoonsgegevens van de burger via de burger</w:t>
            </w:r>
          </w:p>
        </w:tc>
      </w:tr>
      <w:tr w:rsidR="00390000" w14:paraId="02234347" w14:textId="77777777" w:rsidTr="00390000">
        <w:tc>
          <w:tcPr>
            <w:tcW w:w="3544" w:type="dxa"/>
          </w:tcPr>
          <w:p w14:paraId="017DB8F2" w14:textId="77777777" w:rsidR="00390000" w:rsidRDefault="00390000" w:rsidP="00EC7EED">
            <w:pPr>
              <w:spacing w:before="60" w:after="60"/>
              <w:rPr>
                <w:rFonts w:asciiTheme="majorHAnsi" w:hAnsiTheme="majorHAnsi"/>
              </w:rPr>
            </w:pPr>
            <w:r>
              <w:rPr>
                <w:rFonts w:asciiTheme="majorHAnsi" w:hAnsiTheme="majorHAnsi"/>
              </w:rPr>
              <w:t>Aanvragen toelating tot beroep</w:t>
            </w:r>
          </w:p>
        </w:tc>
        <w:tc>
          <w:tcPr>
            <w:tcW w:w="5528" w:type="dxa"/>
          </w:tcPr>
          <w:p w14:paraId="4F2CBB89" w14:textId="77777777" w:rsidR="00390000" w:rsidRDefault="00390000" w:rsidP="00EC7EED">
            <w:pPr>
              <w:spacing w:before="60" w:after="60"/>
              <w:rPr>
                <w:rFonts w:asciiTheme="majorHAnsi" w:hAnsiTheme="majorHAnsi"/>
              </w:rPr>
            </w:pPr>
            <w:r>
              <w:rPr>
                <w:rFonts w:asciiTheme="majorHAnsi" w:hAnsiTheme="majorHAnsi"/>
              </w:rPr>
              <w:t>Persoonsgegevens van de burger via de burger</w:t>
            </w:r>
          </w:p>
        </w:tc>
      </w:tr>
      <w:tr w:rsidR="00390000" w14:paraId="55714AD4" w14:textId="77777777" w:rsidTr="00390000">
        <w:tc>
          <w:tcPr>
            <w:tcW w:w="3544" w:type="dxa"/>
          </w:tcPr>
          <w:p w14:paraId="1DD8A4D5" w14:textId="76C09957" w:rsidR="00390000" w:rsidRDefault="00390000" w:rsidP="00EC7EED">
            <w:pPr>
              <w:spacing w:before="60" w:after="60"/>
              <w:rPr>
                <w:rFonts w:asciiTheme="majorHAnsi" w:hAnsiTheme="majorHAnsi"/>
              </w:rPr>
            </w:pPr>
            <w:r>
              <w:rPr>
                <w:rFonts w:asciiTheme="majorHAnsi" w:hAnsiTheme="majorHAnsi"/>
              </w:rPr>
              <w:t>Aanvragen getuigschrift vakbekwaamheid</w:t>
            </w:r>
          </w:p>
        </w:tc>
        <w:tc>
          <w:tcPr>
            <w:tcW w:w="5528" w:type="dxa"/>
          </w:tcPr>
          <w:p w14:paraId="1B382F0A" w14:textId="77777777" w:rsidR="00390000" w:rsidRDefault="00390000" w:rsidP="00EC7EED">
            <w:pPr>
              <w:spacing w:before="60" w:after="60"/>
              <w:rPr>
                <w:rFonts w:asciiTheme="majorHAnsi" w:hAnsiTheme="majorHAnsi"/>
              </w:rPr>
            </w:pPr>
            <w:r>
              <w:rPr>
                <w:rFonts w:asciiTheme="majorHAnsi" w:hAnsiTheme="majorHAnsi"/>
              </w:rPr>
              <w:t>Persoonsgegevens, opleiding- en ervaringsgegevens van de burger via de burger</w:t>
            </w:r>
          </w:p>
        </w:tc>
      </w:tr>
      <w:tr w:rsidR="00390000" w14:paraId="690536EB" w14:textId="77777777" w:rsidTr="00390000">
        <w:tc>
          <w:tcPr>
            <w:tcW w:w="3544" w:type="dxa"/>
          </w:tcPr>
          <w:p w14:paraId="765089B1" w14:textId="77777777" w:rsidR="00390000" w:rsidRDefault="00390000" w:rsidP="00EC7EED">
            <w:pPr>
              <w:spacing w:before="60" w:after="60"/>
              <w:rPr>
                <w:rFonts w:asciiTheme="majorHAnsi" w:hAnsiTheme="majorHAnsi"/>
              </w:rPr>
            </w:pPr>
            <w:r>
              <w:rPr>
                <w:rFonts w:asciiTheme="majorHAnsi" w:hAnsiTheme="majorHAnsi"/>
              </w:rPr>
              <w:t>Besluit toegang tot beroep</w:t>
            </w:r>
          </w:p>
        </w:tc>
        <w:tc>
          <w:tcPr>
            <w:tcW w:w="5528" w:type="dxa"/>
          </w:tcPr>
          <w:p w14:paraId="0ABF53F9" w14:textId="77777777" w:rsidR="00390000" w:rsidRDefault="00390000" w:rsidP="00EC7EED">
            <w:pPr>
              <w:spacing w:before="60" w:after="60"/>
              <w:rPr>
                <w:rFonts w:asciiTheme="majorHAnsi" w:hAnsiTheme="majorHAnsi"/>
              </w:rPr>
            </w:pPr>
            <w:r>
              <w:rPr>
                <w:rFonts w:asciiTheme="majorHAnsi" w:hAnsiTheme="majorHAnsi"/>
              </w:rPr>
              <w:t>Persoonsgegevens en beroepsgegevens van de burger via de burger</w:t>
            </w:r>
          </w:p>
        </w:tc>
      </w:tr>
      <w:tr w:rsidR="00390000" w14:paraId="1380EAB7" w14:textId="77777777" w:rsidTr="00390000">
        <w:tc>
          <w:tcPr>
            <w:tcW w:w="3544" w:type="dxa"/>
          </w:tcPr>
          <w:p w14:paraId="0818CFCF" w14:textId="77777777" w:rsidR="00390000" w:rsidRDefault="00390000" w:rsidP="00EC7EED">
            <w:pPr>
              <w:spacing w:before="60" w:after="60"/>
              <w:rPr>
                <w:rFonts w:asciiTheme="majorHAnsi" w:hAnsiTheme="majorHAnsi"/>
              </w:rPr>
            </w:pPr>
            <w:r>
              <w:rPr>
                <w:rFonts w:asciiTheme="majorHAnsi" w:hAnsiTheme="majorHAnsi"/>
              </w:rPr>
              <w:t>Vaarbewijzen</w:t>
            </w:r>
          </w:p>
        </w:tc>
        <w:tc>
          <w:tcPr>
            <w:tcW w:w="5528" w:type="dxa"/>
          </w:tcPr>
          <w:p w14:paraId="3AE8E408" w14:textId="77777777" w:rsidR="00390000" w:rsidRDefault="00390000" w:rsidP="00EC7EED">
            <w:pPr>
              <w:spacing w:before="60" w:after="60"/>
              <w:rPr>
                <w:rFonts w:asciiTheme="majorHAnsi" w:hAnsiTheme="majorHAnsi"/>
              </w:rPr>
            </w:pPr>
            <w:r>
              <w:rPr>
                <w:rFonts w:asciiTheme="majorHAnsi" w:hAnsiTheme="majorHAnsi"/>
              </w:rPr>
              <w:t>Persoonsgegevens, rijksregisternummer, foto, medische en psychologische gegevens via de burger</w:t>
            </w:r>
          </w:p>
        </w:tc>
      </w:tr>
      <w:tr w:rsidR="00390000" w14:paraId="4F59824C" w14:textId="77777777" w:rsidTr="00390000">
        <w:tc>
          <w:tcPr>
            <w:tcW w:w="3544" w:type="dxa"/>
          </w:tcPr>
          <w:p w14:paraId="53B91FDB" w14:textId="77777777" w:rsidR="00390000" w:rsidRDefault="00390000" w:rsidP="00EC7EED">
            <w:pPr>
              <w:spacing w:before="60" w:after="60"/>
              <w:rPr>
                <w:rFonts w:asciiTheme="majorHAnsi" w:hAnsiTheme="majorHAnsi"/>
              </w:rPr>
            </w:pPr>
            <w:r>
              <w:rPr>
                <w:rFonts w:asciiTheme="majorHAnsi" w:hAnsiTheme="majorHAnsi"/>
              </w:rPr>
              <w:t>Aanvragen/opdrachten van klanten</w:t>
            </w:r>
          </w:p>
        </w:tc>
        <w:tc>
          <w:tcPr>
            <w:tcW w:w="5528" w:type="dxa"/>
          </w:tcPr>
          <w:p w14:paraId="0008094D" w14:textId="77777777" w:rsidR="00390000" w:rsidRDefault="00390000" w:rsidP="00EC7EED">
            <w:pPr>
              <w:spacing w:before="60" w:after="60"/>
              <w:rPr>
                <w:rFonts w:asciiTheme="majorHAnsi" w:hAnsiTheme="majorHAnsi"/>
              </w:rPr>
            </w:pPr>
            <w:r>
              <w:rPr>
                <w:rFonts w:asciiTheme="majorHAnsi" w:hAnsiTheme="majorHAnsi"/>
              </w:rPr>
              <w:t>Contactgegevens van de klant via de organisatie</w:t>
            </w:r>
          </w:p>
        </w:tc>
      </w:tr>
      <w:tr w:rsidR="00390000" w14:paraId="351227E8" w14:textId="77777777" w:rsidTr="00390000">
        <w:tc>
          <w:tcPr>
            <w:tcW w:w="3544" w:type="dxa"/>
          </w:tcPr>
          <w:p w14:paraId="37E887B6" w14:textId="77777777" w:rsidR="00390000" w:rsidRDefault="00390000" w:rsidP="00EC7EED">
            <w:pPr>
              <w:spacing w:before="60" w:after="60"/>
              <w:rPr>
                <w:rFonts w:asciiTheme="majorHAnsi" w:hAnsiTheme="majorHAnsi"/>
              </w:rPr>
            </w:pPr>
            <w:r>
              <w:rPr>
                <w:rFonts w:asciiTheme="majorHAnsi" w:hAnsiTheme="majorHAnsi"/>
              </w:rPr>
              <w:t>Proefverslagen, aanvragen adviezen, studies en rapporten</w:t>
            </w:r>
          </w:p>
        </w:tc>
        <w:tc>
          <w:tcPr>
            <w:tcW w:w="5528" w:type="dxa"/>
          </w:tcPr>
          <w:p w14:paraId="6EAB1A05" w14:textId="77777777" w:rsidR="00390000" w:rsidRDefault="00390000" w:rsidP="00EC7EED">
            <w:pPr>
              <w:spacing w:before="60" w:after="60"/>
              <w:rPr>
                <w:rFonts w:asciiTheme="majorHAnsi" w:hAnsiTheme="majorHAnsi"/>
              </w:rPr>
            </w:pPr>
            <w:r>
              <w:rPr>
                <w:rFonts w:asciiTheme="majorHAnsi" w:hAnsiTheme="majorHAnsi"/>
              </w:rPr>
              <w:t>Contactgegevens van de klant via de organisatie</w:t>
            </w:r>
          </w:p>
        </w:tc>
      </w:tr>
      <w:tr w:rsidR="00390000" w14:paraId="4F7CD253" w14:textId="77777777" w:rsidTr="00390000">
        <w:tc>
          <w:tcPr>
            <w:tcW w:w="3544" w:type="dxa"/>
          </w:tcPr>
          <w:p w14:paraId="1491ACF3" w14:textId="77777777" w:rsidR="00390000" w:rsidRDefault="00390000" w:rsidP="00EC7EED">
            <w:pPr>
              <w:spacing w:before="60" w:after="60"/>
              <w:rPr>
                <w:rFonts w:asciiTheme="majorHAnsi" w:hAnsiTheme="majorHAnsi"/>
              </w:rPr>
            </w:pPr>
            <w:r w:rsidRPr="00C07093">
              <w:rPr>
                <w:rFonts w:asciiTheme="majorHAnsi" w:hAnsiTheme="majorHAnsi"/>
              </w:rPr>
              <w:t>Aanvragen van klanten voor fotogrammetrie en topografie op contractuele basis</w:t>
            </w:r>
            <w:r>
              <w:rPr>
                <w:rFonts w:asciiTheme="majorHAnsi" w:hAnsiTheme="majorHAnsi"/>
              </w:rPr>
              <w:t>, terreinverkenningen</w:t>
            </w:r>
          </w:p>
        </w:tc>
        <w:tc>
          <w:tcPr>
            <w:tcW w:w="5528" w:type="dxa"/>
          </w:tcPr>
          <w:p w14:paraId="33A4AC90" w14:textId="77777777" w:rsidR="00390000" w:rsidRDefault="00390000" w:rsidP="00EC7EED">
            <w:pPr>
              <w:spacing w:before="60" w:after="60"/>
              <w:rPr>
                <w:rFonts w:asciiTheme="majorHAnsi" w:hAnsiTheme="majorHAnsi"/>
              </w:rPr>
            </w:pPr>
            <w:r>
              <w:rPr>
                <w:rFonts w:asciiTheme="majorHAnsi" w:hAnsiTheme="majorHAnsi"/>
              </w:rPr>
              <w:t>Contactgegevens van de klant via de organisatie</w:t>
            </w:r>
          </w:p>
        </w:tc>
      </w:tr>
      <w:tr w:rsidR="00390000" w14:paraId="33E5A5E3" w14:textId="77777777" w:rsidTr="00390000">
        <w:tc>
          <w:tcPr>
            <w:tcW w:w="3544" w:type="dxa"/>
          </w:tcPr>
          <w:p w14:paraId="029D94F8" w14:textId="3682ED78" w:rsidR="00390000" w:rsidRPr="00C07093" w:rsidRDefault="00921AB0" w:rsidP="00EC7EED">
            <w:pPr>
              <w:spacing w:before="60" w:after="60"/>
              <w:rPr>
                <w:rFonts w:asciiTheme="majorHAnsi" w:hAnsiTheme="majorHAnsi"/>
              </w:rPr>
            </w:pPr>
            <w:r w:rsidRPr="00C07093">
              <w:rPr>
                <w:rFonts w:asciiTheme="majorHAnsi" w:hAnsiTheme="majorHAnsi"/>
              </w:rPr>
              <w:t>Klantentevredenheidsfiches</w:t>
            </w:r>
          </w:p>
        </w:tc>
        <w:tc>
          <w:tcPr>
            <w:tcW w:w="5528" w:type="dxa"/>
          </w:tcPr>
          <w:p w14:paraId="7268A743" w14:textId="77777777" w:rsidR="00390000" w:rsidRDefault="00390000" w:rsidP="00EC7EED">
            <w:pPr>
              <w:spacing w:before="60" w:after="60"/>
              <w:rPr>
                <w:rFonts w:asciiTheme="majorHAnsi" w:hAnsiTheme="majorHAnsi"/>
              </w:rPr>
            </w:pPr>
            <w:r>
              <w:rPr>
                <w:rFonts w:asciiTheme="majorHAnsi" w:hAnsiTheme="majorHAnsi"/>
              </w:rPr>
              <w:t>Contactgegevens van de klant via de organisatie</w:t>
            </w:r>
          </w:p>
        </w:tc>
      </w:tr>
      <w:tr w:rsidR="00390000" w14:paraId="70794B42" w14:textId="77777777" w:rsidTr="00390000">
        <w:tc>
          <w:tcPr>
            <w:tcW w:w="3544" w:type="dxa"/>
          </w:tcPr>
          <w:p w14:paraId="0C19B947" w14:textId="77777777" w:rsidR="00390000" w:rsidRPr="00C07093" w:rsidRDefault="00390000" w:rsidP="00EC7EED">
            <w:pPr>
              <w:spacing w:before="60" w:after="60"/>
              <w:rPr>
                <w:rFonts w:asciiTheme="majorHAnsi" w:hAnsiTheme="majorHAnsi"/>
              </w:rPr>
            </w:pPr>
            <w:r>
              <w:rPr>
                <w:rFonts w:asciiTheme="majorHAnsi" w:hAnsiTheme="majorHAnsi"/>
              </w:rPr>
              <w:t>Contractbeheer</w:t>
            </w:r>
          </w:p>
        </w:tc>
        <w:tc>
          <w:tcPr>
            <w:tcW w:w="5528" w:type="dxa"/>
          </w:tcPr>
          <w:p w14:paraId="51E59B07" w14:textId="77777777" w:rsidR="00390000" w:rsidRDefault="00390000" w:rsidP="00EC7EED">
            <w:pPr>
              <w:spacing w:before="60" w:after="60"/>
              <w:rPr>
                <w:rFonts w:asciiTheme="majorHAnsi" w:hAnsiTheme="majorHAnsi"/>
              </w:rPr>
            </w:pPr>
            <w:r>
              <w:rPr>
                <w:rFonts w:asciiTheme="majorHAnsi" w:hAnsiTheme="majorHAnsi"/>
              </w:rPr>
              <w:t>Contactgegevens van de klant via de organisatie</w:t>
            </w:r>
          </w:p>
        </w:tc>
      </w:tr>
      <w:tr w:rsidR="00390000" w14:paraId="1517118B" w14:textId="77777777" w:rsidTr="00390000">
        <w:tc>
          <w:tcPr>
            <w:tcW w:w="3544" w:type="dxa"/>
          </w:tcPr>
          <w:p w14:paraId="78491C82" w14:textId="55C79524" w:rsidR="00390000" w:rsidRDefault="00390000" w:rsidP="00EC7EED">
            <w:pPr>
              <w:spacing w:before="60" w:after="60"/>
              <w:rPr>
                <w:rFonts w:asciiTheme="majorHAnsi" w:hAnsiTheme="majorHAnsi"/>
              </w:rPr>
            </w:pPr>
            <w:r>
              <w:rPr>
                <w:rFonts w:asciiTheme="majorHAnsi" w:hAnsiTheme="majorHAnsi"/>
              </w:rPr>
              <w:lastRenderedPageBreak/>
              <w:t>Assetbeheer en archiefdossiers (</w:t>
            </w:r>
            <w:r w:rsidR="00D22C07">
              <w:rPr>
                <w:rFonts w:asciiTheme="majorHAnsi" w:hAnsiTheme="majorHAnsi"/>
              </w:rPr>
              <w:t>i.k.v.</w:t>
            </w:r>
            <w:r>
              <w:rPr>
                <w:rFonts w:asciiTheme="majorHAnsi" w:hAnsiTheme="majorHAnsi"/>
              </w:rPr>
              <w:t xml:space="preserve"> beheer kunstwerken)</w:t>
            </w:r>
          </w:p>
        </w:tc>
        <w:tc>
          <w:tcPr>
            <w:tcW w:w="5528" w:type="dxa"/>
          </w:tcPr>
          <w:p w14:paraId="27D7990B" w14:textId="64B16DB4" w:rsidR="00390000" w:rsidRDefault="00390000" w:rsidP="00EC7EED">
            <w:pPr>
              <w:spacing w:before="60" w:after="60"/>
              <w:rPr>
                <w:rFonts w:asciiTheme="majorHAnsi" w:hAnsiTheme="majorHAnsi"/>
              </w:rPr>
            </w:pPr>
            <w:r>
              <w:rPr>
                <w:rFonts w:asciiTheme="majorHAnsi" w:hAnsiTheme="majorHAnsi"/>
              </w:rPr>
              <w:t xml:space="preserve">Contactgegevens van de klant alsook persoonsgegevens van individuele personen </w:t>
            </w:r>
            <w:r w:rsidR="00D22C07">
              <w:rPr>
                <w:rFonts w:asciiTheme="majorHAnsi" w:hAnsiTheme="majorHAnsi"/>
              </w:rPr>
              <w:t>i.k.v.</w:t>
            </w:r>
            <w:r>
              <w:rPr>
                <w:rFonts w:asciiTheme="majorHAnsi" w:hAnsiTheme="majorHAnsi"/>
              </w:rPr>
              <w:t xml:space="preserve"> veiligheid van kunstwerken via de organisatie</w:t>
            </w:r>
          </w:p>
        </w:tc>
      </w:tr>
      <w:tr w:rsidR="00390000" w14:paraId="6B2C0ADB" w14:textId="77777777" w:rsidTr="00390000">
        <w:tc>
          <w:tcPr>
            <w:tcW w:w="3544" w:type="dxa"/>
          </w:tcPr>
          <w:p w14:paraId="3108AD1B" w14:textId="77777777" w:rsidR="00390000" w:rsidRDefault="00390000" w:rsidP="00EC7EED">
            <w:pPr>
              <w:spacing w:before="60" w:after="60"/>
              <w:rPr>
                <w:rFonts w:asciiTheme="majorHAnsi" w:hAnsiTheme="majorHAnsi"/>
              </w:rPr>
            </w:pPr>
            <w:r>
              <w:rPr>
                <w:rFonts w:asciiTheme="majorHAnsi" w:hAnsiTheme="majorHAnsi"/>
              </w:rPr>
              <w:t>Verkeersinfo</w:t>
            </w:r>
          </w:p>
        </w:tc>
        <w:tc>
          <w:tcPr>
            <w:tcW w:w="5528" w:type="dxa"/>
          </w:tcPr>
          <w:p w14:paraId="34E5B3B6" w14:textId="77777777" w:rsidR="00390000" w:rsidRDefault="00390000" w:rsidP="00EC7EED">
            <w:pPr>
              <w:spacing w:before="60" w:after="60"/>
              <w:rPr>
                <w:rFonts w:asciiTheme="majorHAnsi" w:hAnsiTheme="majorHAnsi"/>
              </w:rPr>
            </w:pPr>
            <w:r>
              <w:rPr>
                <w:rFonts w:asciiTheme="majorHAnsi" w:hAnsiTheme="majorHAnsi"/>
              </w:rPr>
              <w:t>Contactgegevens van de burger via de burger</w:t>
            </w:r>
          </w:p>
        </w:tc>
      </w:tr>
      <w:tr w:rsidR="00390000" w14:paraId="2FA1CA38" w14:textId="77777777" w:rsidTr="00390000">
        <w:tc>
          <w:tcPr>
            <w:tcW w:w="3544" w:type="dxa"/>
          </w:tcPr>
          <w:p w14:paraId="13A9672D" w14:textId="77777777" w:rsidR="00390000" w:rsidRDefault="00390000" w:rsidP="00EC7EED">
            <w:pPr>
              <w:spacing w:before="60" w:after="60"/>
              <w:rPr>
                <w:rFonts w:asciiTheme="majorHAnsi" w:hAnsiTheme="majorHAnsi"/>
              </w:rPr>
            </w:pPr>
            <w:r>
              <w:rPr>
                <w:rFonts w:asciiTheme="majorHAnsi" w:hAnsiTheme="majorHAnsi"/>
              </w:rPr>
              <w:t>Perscontacten</w:t>
            </w:r>
          </w:p>
        </w:tc>
        <w:tc>
          <w:tcPr>
            <w:tcW w:w="5528" w:type="dxa"/>
          </w:tcPr>
          <w:p w14:paraId="64E7E750" w14:textId="77777777" w:rsidR="00390000" w:rsidRDefault="00390000" w:rsidP="00EC7EED">
            <w:pPr>
              <w:spacing w:before="60" w:after="60"/>
              <w:rPr>
                <w:rFonts w:asciiTheme="majorHAnsi" w:hAnsiTheme="majorHAnsi"/>
              </w:rPr>
            </w:pPr>
            <w:r>
              <w:rPr>
                <w:rFonts w:asciiTheme="majorHAnsi" w:hAnsiTheme="majorHAnsi"/>
              </w:rPr>
              <w:t>Contactgegevens via de organisatie</w:t>
            </w:r>
          </w:p>
        </w:tc>
      </w:tr>
      <w:tr w:rsidR="00390000" w14:paraId="30ADB082" w14:textId="77777777" w:rsidTr="00390000">
        <w:tc>
          <w:tcPr>
            <w:tcW w:w="3544" w:type="dxa"/>
          </w:tcPr>
          <w:p w14:paraId="52FE02D0" w14:textId="77777777" w:rsidR="00390000" w:rsidRDefault="00390000" w:rsidP="00EC7EED">
            <w:pPr>
              <w:spacing w:before="60" w:after="60"/>
              <w:rPr>
                <w:rFonts w:asciiTheme="majorHAnsi" w:hAnsiTheme="majorHAnsi"/>
              </w:rPr>
            </w:pPr>
            <w:r>
              <w:rPr>
                <w:rFonts w:asciiTheme="majorHAnsi" w:hAnsiTheme="majorHAnsi"/>
              </w:rPr>
              <w:t>Klachtenbeheer verkeerscentrum</w:t>
            </w:r>
          </w:p>
        </w:tc>
        <w:tc>
          <w:tcPr>
            <w:tcW w:w="5528" w:type="dxa"/>
          </w:tcPr>
          <w:p w14:paraId="75BEB835" w14:textId="77777777" w:rsidR="00390000" w:rsidRDefault="00390000" w:rsidP="00EC7EED">
            <w:pPr>
              <w:spacing w:before="60" w:after="60"/>
              <w:rPr>
                <w:rFonts w:asciiTheme="majorHAnsi" w:hAnsiTheme="majorHAnsi"/>
              </w:rPr>
            </w:pPr>
            <w:r>
              <w:rPr>
                <w:rFonts w:asciiTheme="majorHAnsi" w:hAnsiTheme="majorHAnsi"/>
              </w:rPr>
              <w:t>Persoonsgegevens van de burger via de burger</w:t>
            </w:r>
          </w:p>
        </w:tc>
      </w:tr>
      <w:tr w:rsidR="00390000" w14:paraId="28AD1326" w14:textId="77777777" w:rsidTr="00390000">
        <w:tc>
          <w:tcPr>
            <w:tcW w:w="3544" w:type="dxa"/>
          </w:tcPr>
          <w:p w14:paraId="12592A65" w14:textId="77777777" w:rsidR="00390000" w:rsidRDefault="00390000" w:rsidP="00EC7EED">
            <w:pPr>
              <w:spacing w:before="60" w:after="60"/>
              <w:rPr>
                <w:rFonts w:asciiTheme="majorHAnsi" w:hAnsiTheme="majorHAnsi"/>
              </w:rPr>
            </w:pPr>
            <w:r>
              <w:rPr>
                <w:rFonts w:asciiTheme="majorHAnsi" w:hAnsiTheme="majorHAnsi"/>
              </w:rPr>
              <w:t>Grondonderzoek</w:t>
            </w:r>
          </w:p>
        </w:tc>
        <w:tc>
          <w:tcPr>
            <w:tcW w:w="5528" w:type="dxa"/>
          </w:tcPr>
          <w:p w14:paraId="01BC1CE4" w14:textId="77777777" w:rsidR="00390000" w:rsidRDefault="00390000" w:rsidP="00EC7EED">
            <w:pPr>
              <w:spacing w:before="60" w:after="60"/>
              <w:rPr>
                <w:rFonts w:asciiTheme="majorHAnsi" w:hAnsiTheme="majorHAnsi"/>
              </w:rPr>
            </w:pPr>
            <w:r>
              <w:rPr>
                <w:rFonts w:asciiTheme="majorHAnsi" w:hAnsiTheme="majorHAnsi"/>
              </w:rPr>
              <w:t>Contactgegevens van de klant via de organisatie</w:t>
            </w:r>
          </w:p>
        </w:tc>
      </w:tr>
      <w:tr w:rsidR="00390000" w14:paraId="0084CF5A" w14:textId="77777777" w:rsidTr="00390000">
        <w:tc>
          <w:tcPr>
            <w:tcW w:w="3544" w:type="dxa"/>
          </w:tcPr>
          <w:p w14:paraId="12C454C1" w14:textId="77777777" w:rsidR="00390000" w:rsidRDefault="00390000" w:rsidP="00EC7EED">
            <w:pPr>
              <w:spacing w:before="60" w:after="60"/>
              <w:rPr>
                <w:rFonts w:asciiTheme="majorHAnsi" w:hAnsiTheme="majorHAnsi"/>
              </w:rPr>
            </w:pPr>
            <w:r>
              <w:rPr>
                <w:rFonts w:asciiTheme="majorHAnsi" w:hAnsiTheme="majorHAnsi"/>
              </w:rPr>
              <w:t>Plannen van externen</w:t>
            </w:r>
          </w:p>
        </w:tc>
        <w:tc>
          <w:tcPr>
            <w:tcW w:w="5528" w:type="dxa"/>
          </w:tcPr>
          <w:p w14:paraId="10F42038" w14:textId="77777777" w:rsidR="00390000" w:rsidRDefault="00390000" w:rsidP="00EC7EED">
            <w:pPr>
              <w:spacing w:before="60" w:after="60"/>
              <w:rPr>
                <w:rFonts w:asciiTheme="majorHAnsi" w:hAnsiTheme="majorHAnsi"/>
              </w:rPr>
            </w:pPr>
            <w:r>
              <w:rPr>
                <w:rFonts w:asciiTheme="majorHAnsi" w:hAnsiTheme="majorHAnsi"/>
              </w:rPr>
              <w:t>Contactgegevens van de onderneming via de organisatie</w:t>
            </w:r>
          </w:p>
        </w:tc>
      </w:tr>
      <w:tr w:rsidR="00390000" w14:paraId="6E114DDE" w14:textId="77777777" w:rsidTr="00390000">
        <w:tc>
          <w:tcPr>
            <w:tcW w:w="3544" w:type="dxa"/>
          </w:tcPr>
          <w:p w14:paraId="02135C5B" w14:textId="77777777" w:rsidR="00390000" w:rsidRDefault="00390000" w:rsidP="00EC7EED">
            <w:pPr>
              <w:spacing w:before="60" w:after="60"/>
              <w:rPr>
                <w:rFonts w:asciiTheme="majorHAnsi" w:hAnsiTheme="majorHAnsi"/>
              </w:rPr>
            </w:pPr>
            <w:r>
              <w:rPr>
                <w:rFonts w:asciiTheme="majorHAnsi" w:hAnsiTheme="majorHAnsi"/>
              </w:rPr>
              <w:t>Postinterventiedossiers</w:t>
            </w:r>
          </w:p>
        </w:tc>
        <w:tc>
          <w:tcPr>
            <w:tcW w:w="5528" w:type="dxa"/>
          </w:tcPr>
          <w:p w14:paraId="3BCACC6D" w14:textId="77777777" w:rsidR="00390000" w:rsidRDefault="00390000" w:rsidP="00EC7EED">
            <w:pPr>
              <w:spacing w:before="60" w:after="60"/>
              <w:rPr>
                <w:rFonts w:asciiTheme="majorHAnsi" w:hAnsiTheme="majorHAnsi"/>
              </w:rPr>
            </w:pPr>
            <w:r>
              <w:rPr>
                <w:rFonts w:asciiTheme="majorHAnsi" w:hAnsiTheme="majorHAnsi"/>
              </w:rPr>
              <w:t>Contactgegevens van de klant via de organisatie</w:t>
            </w:r>
          </w:p>
        </w:tc>
      </w:tr>
      <w:tr w:rsidR="00390000" w14:paraId="10AB5BA2" w14:textId="77777777" w:rsidTr="00390000">
        <w:tc>
          <w:tcPr>
            <w:tcW w:w="3544" w:type="dxa"/>
          </w:tcPr>
          <w:p w14:paraId="28E52E31" w14:textId="77777777" w:rsidR="00390000" w:rsidRDefault="00390000" w:rsidP="00EC7EED">
            <w:pPr>
              <w:spacing w:before="60" w:after="60"/>
              <w:rPr>
                <w:rFonts w:asciiTheme="majorHAnsi" w:hAnsiTheme="majorHAnsi"/>
              </w:rPr>
            </w:pPr>
            <w:r>
              <w:rPr>
                <w:rFonts w:asciiTheme="majorHAnsi" w:hAnsiTheme="majorHAnsi"/>
              </w:rPr>
              <w:t>Rekennota’s</w:t>
            </w:r>
          </w:p>
        </w:tc>
        <w:tc>
          <w:tcPr>
            <w:tcW w:w="5528" w:type="dxa"/>
          </w:tcPr>
          <w:p w14:paraId="7B29E10B" w14:textId="77777777" w:rsidR="00390000" w:rsidRDefault="00390000" w:rsidP="00EC7EED">
            <w:pPr>
              <w:spacing w:before="60" w:after="60"/>
              <w:rPr>
                <w:rFonts w:asciiTheme="majorHAnsi" w:hAnsiTheme="majorHAnsi"/>
              </w:rPr>
            </w:pPr>
            <w:r>
              <w:rPr>
                <w:rFonts w:asciiTheme="majorHAnsi" w:hAnsiTheme="majorHAnsi"/>
              </w:rPr>
              <w:t>Contactgegevens van de onderneming via de organisatie</w:t>
            </w:r>
          </w:p>
        </w:tc>
      </w:tr>
      <w:tr w:rsidR="00390000" w14:paraId="458032E6" w14:textId="77777777" w:rsidTr="00390000">
        <w:tc>
          <w:tcPr>
            <w:tcW w:w="3544" w:type="dxa"/>
          </w:tcPr>
          <w:p w14:paraId="18E71A6A" w14:textId="77777777" w:rsidR="00390000" w:rsidRDefault="00390000" w:rsidP="00EC7EED">
            <w:pPr>
              <w:spacing w:before="60" w:after="60"/>
              <w:rPr>
                <w:rFonts w:asciiTheme="majorHAnsi" w:hAnsiTheme="majorHAnsi"/>
              </w:rPr>
            </w:pPr>
            <w:r>
              <w:rPr>
                <w:rFonts w:asciiTheme="majorHAnsi" w:hAnsiTheme="majorHAnsi"/>
              </w:rPr>
              <w:t>Technische fiches (Expertise Staal en Beton)</w:t>
            </w:r>
          </w:p>
        </w:tc>
        <w:tc>
          <w:tcPr>
            <w:tcW w:w="5528" w:type="dxa"/>
          </w:tcPr>
          <w:p w14:paraId="74ED0FB3" w14:textId="77777777" w:rsidR="00390000" w:rsidRDefault="00390000" w:rsidP="00EC7EED">
            <w:pPr>
              <w:spacing w:before="60" w:after="60"/>
              <w:rPr>
                <w:rFonts w:asciiTheme="majorHAnsi" w:hAnsiTheme="majorHAnsi"/>
              </w:rPr>
            </w:pPr>
            <w:r>
              <w:rPr>
                <w:rFonts w:asciiTheme="majorHAnsi" w:hAnsiTheme="majorHAnsi"/>
              </w:rPr>
              <w:t>Contactgegevens van de onderneming via de organisatie</w:t>
            </w:r>
          </w:p>
        </w:tc>
      </w:tr>
      <w:tr w:rsidR="00390000" w14:paraId="2A8B4855" w14:textId="77777777" w:rsidTr="00390000">
        <w:tc>
          <w:tcPr>
            <w:tcW w:w="3544" w:type="dxa"/>
          </w:tcPr>
          <w:p w14:paraId="622D788B" w14:textId="4FFC1DC8" w:rsidR="00390000" w:rsidRDefault="00390000" w:rsidP="00EC7EED">
            <w:pPr>
              <w:spacing w:before="60" w:after="60"/>
              <w:rPr>
                <w:rFonts w:asciiTheme="majorHAnsi" w:hAnsiTheme="majorHAnsi"/>
              </w:rPr>
            </w:pPr>
            <w:r>
              <w:rPr>
                <w:rFonts w:asciiTheme="majorHAnsi" w:hAnsiTheme="majorHAnsi"/>
              </w:rPr>
              <w:t>Uitvoeringsverslagen, verslagen belastingsproeven, verslagen studieverg</w:t>
            </w:r>
            <w:r w:rsidR="00921AB0">
              <w:rPr>
                <w:rFonts w:asciiTheme="majorHAnsi" w:hAnsiTheme="majorHAnsi"/>
              </w:rPr>
              <w:t xml:space="preserve">aderingen en werfvergaderingen </w:t>
            </w:r>
            <w:r>
              <w:rPr>
                <w:rFonts w:asciiTheme="majorHAnsi" w:hAnsiTheme="majorHAnsi"/>
              </w:rPr>
              <w:t>(Expertise Staal en Beton)</w:t>
            </w:r>
          </w:p>
        </w:tc>
        <w:tc>
          <w:tcPr>
            <w:tcW w:w="5528" w:type="dxa"/>
          </w:tcPr>
          <w:p w14:paraId="05766848" w14:textId="77777777" w:rsidR="00390000" w:rsidRDefault="00390000" w:rsidP="00EC7EED">
            <w:pPr>
              <w:spacing w:before="60" w:after="60"/>
              <w:rPr>
                <w:rFonts w:asciiTheme="majorHAnsi" w:hAnsiTheme="majorHAnsi"/>
              </w:rPr>
            </w:pPr>
            <w:r>
              <w:rPr>
                <w:rFonts w:asciiTheme="majorHAnsi" w:hAnsiTheme="majorHAnsi"/>
              </w:rPr>
              <w:t>Contactgegevens van de onderneming via de organisatie</w:t>
            </w:r>
          </w:p>
        </w:tc>
      </w:tr>
      <w:tr w:rsidR="00390000" w14:paraId="6C8D6F10" w14:textId="77777777" w:rsidTr="00390000">
        <w:tc>
          <w:tcPr>
            <w:tcW w:w="3544" w:type="dxa"/>
          </w:tcPr>
          <w:p w14:paraId="3C62A4DE" w14:textId="77777777" w:rsidR="00390000" w:rsidRDefault="00390000" w:rsidP="00EC7EED">
            <w:pPr>
              <w:spacing w:before="60" w:after="60"/>
              <w:rPr>
                <w:rFonts w:asciiTheme="majorHAnsi" w:hAnsiTheme="majorHAnsi"/>
              </w:rPr>
            </w:pPr>
            <w:r>
              <w:rPr>
                <w:rFonts w:asciiTheme="majorHAnsi" w:hAnsiTheme="majorHAnsi"/>
              </w:rPr>
              <w:t>Offertes</w:t>
            </w:r>
          </w:p>
        </w:tc>
        <w:tc>
          <w:tcPr>
            <w:tcW w:w="5528" w:type="dxa"/>
          </w:tcPr>
          <w:p w14:paraId="2F5BB722" w14:textId="77777777" w:rsidR="00390000" w:rsidRDefault="00390000" w:rsidP="00EC7EED">
            <w:pPr>
              <w:spacing w:before="60" w:after="60"/>
              <w:rPr>
                <w:rFonts w:asciiTheme="majorHAnsi" w:hAnsiTheme="majorHAnsi"/>
              </w:rPr>
            </w:pPr>
            <w:r>
              <w:rPr>
                <w:rFonts w:asciiTheme="majorHAnsi" w:hAnsiTheme="majorHAnsi"/>
              </w:rPr>
              <w:t>Contactgegevens van de onderneming en opleidings- en ervaringsgegevens van personeel van de onderneming via de organisatie</w:t>
            </w:r>
          </w:p>
        </w:tc>
      </w:tr>
      <w:tr w:rsidR="00390000" w14:paraId="10185A80" w14:textId="77777777" w:rsidTr="00390000">
        <w:tc>
          <w:tcPr>
            <w:tcW w:w="3544" w:type="dxa"/>
          </w:tcPr>
          <w:p w14:paraId="08EA9F3E" w14:textId="68A5ACBE" w:rsidR="00390000" w:rsidRDefault="00390000" w:rsidP="00EC7EED">
            <w:pPr>
              <w:spacing w:before="60" w:after="60"/>
              <w:rPr>
                <w:rFonts w:asciiTheme="majorHAnsi" w:hAnsiTheme="majorHAnsi"/>
              </w:rPr>
            </w:pPr>
            <w:r>
              <w:rPr>
                <w:rFonts w:asciiTheme="majorHAnsi" w:hAnsiTheme="majorHAnsi"/>
              </w:rPr>
              <w:t>Aanbestedingen, bestekken</w:t>
            </w:r>
            <w:r w:rsidR="00921AB0">
              <w:rPr>
                <w:rFonts w:asciiTheme="majorHAnsi" w:hAnsiTheme="majorHAnsi"/>
              </w:rPr>
              <w:t>, opmetingen, ramingen, plannen</w:t>
            </w:r>
            <w:r>
              <w:rPr>
                <w:rFonts w:asciiTheme="majorHAnsi" w:hAnsiTheme="majorHAnsi"/>
              </w:rPr>
              <w:t xml:space="preserve"> en Adviezen </w:t>
            </w:r>
          </w:p>
        </w:tc>
        <w:tc>
          <w:tcPr>
            <w:tcW w:w="5528" w:type="dxa"/>
          </w:tcPr>
          <w:p w14:paraId="2BEBCCB1" w14:textId="77777777" w:rsidR="00390000" w:rsidRDefault="00390000" w:rsidP="00EC7EED">
            <w:pPr>
              <w:spacing w:before="60" w:after="60"/>
              <w:rPr>
                <w:rFonts w:asciiTheme="majorHAnsi" w:hAnsiTheme="majorHAnsi"/>
              </w:rPr>
            </w:pPr>
            <w:r>
              <w:rPr>
                <w:rFonts w:asciiTheme="majorHAnsi" w:hAnsiTheme="majorHAnsi"/>
              </w:rPr>
              <w:t>Contactgegevens van de onderneming via de organisatie</w:t>
            </w:r>
          </w:p>
        </w:tc>
      </w:tr>
      <w:tr w:rsidR="00390000" w14:paraId="00771D44" w14:textId="77777777" w:rsidTr="00390000">
        <w:tc>
          <w:tcPr>
            <w:tcW w:w="3544" w:type="dxa"/>
          </w:tcPr>
          <w:p w14:paraId="11549CD2" w14:textId="77777777" w:rsidR="00390000" w:rsidRDefault="00390000" w:rsidP="00EC7EED">
            <w:pPr>
              <w:spacing w:before="60" w:after="60"/>
              <w:rPr>
                <w:rFonts w:asciiTheme="majorHAnsi" w:hAnsiTheme="majorHAnsi"/>
              </w:rPr>
            </w:pPr>
            <w:r>
              <w:rPr>
                <w:rFonts w:asciiTheme="majorHAnsi" w:hAnsiTheme="majorHAnsi"/>
              </w:rPr>
              <w:t>Planning en opvolging</w:t>
            </w:r>
          </w:p>
        </w:tc>
        <w:tc>
          <w:tcPr>
            <w:tcW w:w="5528" w:type="dxa"/>
          </w:tcPr>
          <w:p w14:paraId="7610E03B" w14:textId="77777777" w:rsidR="00390000" w:rsidRDefault="00390000" w:rsidP="00EC7EED">
            <w:pPr>
              <w:spacing w:before="60" w:after="60"/>
              <w:rPr>
                <w:rFonts w:asciiTheme="majorHAnsi" w:hAnsiTheme="majorHAnsi"/>
              </w:rPr>
            </w:pPr>
            <w:r>
              <w:rPr>
                <w:rFonts w:asciiTheme="majorHAnsi" w:hAnsiTheme="majorHAnsi"/>
              </w:rPr>
              <w:t>Contactgegevens van de onderneming via de organisatie</w:t>
            </w:r>
          </w:p>
        </w:tc>
      </w:tr>
      <w:tr w:rsidR="00390000" w14:paraId="60A9D7D7" w14:textId="77777777" w:rsidTr="00390000">
        <w:tc>
          <w:tcPr>
            <w:tcW w:w="3544" w:type="dxa"/>
          </w:tcPr>
          <w:p w14:paraId="74AA677B" w14:textId="05CA7440" w:rsidR="00390000" w:rsidRDefault="00390000" w:rsidP="00EC7EED">
            <w:pPr>
              <w:spacing w:before="60" w:after="60"/>
              <w:rPr>
                <w:rFonts w:asciiTheme="majorHAnsi" w:hAnsiTheme="majorHAnsi"/>
              </w:rPr>
            </w:pPr>
            <w:r>
              <w:rPr>
                <w:rFonts w:asciiTheme="majorHAnsi" w:hAnsiTheme="majorHAnsi"/>
              </w:rPr>
              <w:t xml:space="preserve">Aanvragen, verslagen, inspecties </w:t>
            </w:r>
            <w:r w:rsidR="00D22C07">
              <w:rPr>
                <w:rFonts w:asciiTheme="majorHAnsi" w:hAnsiTheme="majorHAnsi"/>
              </w:rPr>
              <w:t>i.k.v.</w:t>
            </w:r>
            <w:r>
              <w:rPr>
                <w:rFonts w:asciiTheme="majorHAnsi" w:hAnsiTheme="majorHAnsi"/>
              </w:rPr>
              <w:t xml:space="preserve"> controle, monitoring en bewaking</w:t>
            </w:r>
          </w:p>
        </w:tc>
        <w:tc>
          <w:tcPr>
            <w:tcW w:w="5528" w:type="dxa"/>
          </w:tcPr>
          <w:p w14:paraId="4850D936" w14:textId="77777777" w:rsidR="00390000" w:rsidRDefault="00390000" w:rsidP="00EC7EED">
            <w:pPr>
              <w:spacing w:before="60" w:after="60"/>
              <w:rPr>
                <w:rFonts w:asciiTheme="majorHAnsi" w:hAnsiTheme="majorHAnsi"/>
              </w:rPr>
            </w:pPr>
            <w:r>
              <w:rPr>
                <w:rFonts w:asciiTheme="majorHAnsi" w:hAnsiTheme="majorHAnsi"/>
              </w:rPr>
              <w:t>Contactgegevens van de klant via de organisatie</w:t>
            </w:r>
          </w:p>
        </w:tc>
      </w:tr>
      <w:tr w:rsidR="00390000" w14:paraId="68213300" w14:textId="77777777" w:rsidTr="00390000">
        <w:tc>
          <w:tcPr>
            <w:tcW w:w="3544" w:type="dxa"/>
          </w:tcPr>
          <w:p w14:paraId="6ECA2A2B" w14:textId="42DA7745" w:rsidR="00390000" w:rsidRDefault="00390000" w:rsidP="00EC7EED">
            <w:pPr>
              <w:spacing w:before="60" w:after="60"/>
              <w:rPr>
                <w:rFonts w:asciiTheme="majorHAnsi" w:hAnsiTheme="majorHAnsi"/>
              </w:rPr>
            </w:pPr>
            <w:r>
              <w:rPr>
                <w:rFonts w:asciiTheme="majorHAnsi" w:hAnsiTheme="majorHAnsi"/>
              </w:rPr>
              <w:t xml:space="preserve">Kwaliteitsrapporten </w:t>
            </w:r>
            <w:r w:rsidR="00D22C07">
              <w:rPr>
                <w:rFonts w:asciiTheme="majorHAnsi" w:hAnsiTheme="majorHAnsi"/>
              </w:rPr>
              <w:t>i.k.v.</w:t>
            </w:r>
            <w:r>
              <w:rPr>
                <w:rFonts w:asciiTheme="majorHAnsi" w:hAnsiTheme="majorHAnsi"/>
              </w:rPr>
              <w:t xml:space="preserve"> ontwerp en beheer van het instrumentarium</w:t>
            </w:r>
          </w:p>
        </w:tc>
        <w:tc>
          <w:tcPr>
            <w:tcW w:w="5528" w:type="dxa"/>
          </w:tcPr>
          <w:p w14:paraId="5CC0B65F" w14:textId="77777777" w:rsidR="00390000" w:rsidRDefault="00390000" w:rsidP="00EC7EED">
            <w:pPr>
              <w:spacing w:before="60" w:after="60"/>
              <w:rPr>
                <w:rFonts w:asciiTheme="majorHAnsi" w:hAnsiTheme="majorHAnsi"/>
              </w:rPr>
            </w:pPr>
            <w:r>
              <w:rPr>
                <w:rFonts w:asciiTheme="majorHAnsi" w:hAnsiTheme="majorHAnsi"/>
              </w:rPr>
              <w:t>Contactgegevens van de klant via de organisatie</w:t>
            </w:r>
          </w:p>
        </w:tc>
      </w:tr>
      <w:tr w:rsidR="00390000" w14:paraId="7289EDB5" w14:textId="77777777" w:rsidTr="00390000">
        <w:tc>
          <w:tcPr>
            <w:tcW w:w="3544" w:type="dxa"/>
          </w:tcPr>
          <w:p w14:paraId="5CAE74B2" w14:textId="77777777" w:rsidR="00390000" w:rsidRDefault="00390000" w:rsidP="00EC7EED">
            <w:pPr>
              <w:spacing w:before="60" w:after="60"/>
              <w:rPr>
                <w:rFonts w:asciiTheme="majorHAnsi" w:hAnsiTheme="majorHAnsi"/>
              </w:rPr>
            </w:pPr>
            <w:r>
              <w:rPr>
                <w:rFonts w:asciiTheme="majorHAnsi" w:hAnsiTheme="majorHAnsi"/>
              </w:rPr>
              <w:t xml:space="preserve">Agenda’s en verslagen adviesraden, normcommissies, werkgroepen en directiecomités </w:t>
            </w:r>
          </w:p>
        </w:tc>
        <w:tc>
          <w:tcPr>
            <w:tcW w:w="5528" w:type="dxa"/>
          </w:tcPr>
          <w:p w14:paraId="2BBFA782" w14:textId="77777777" w:rsidR="00390000" w:rsidRDefault="00390000" w:rsidP="00EC7EED">
            <w:pPr>
              <w:spacing w:before="60" w:after="60"/>
              <w:rPr>
                <w:rFonts w:asciiTheme="majorHAnsi" w:hAnsiTheme="majorHAnsi"/>
              </w:rPr>
            </w:pPr>
            <w:r>
              <w:rPr>
                <w:rFonts w:asciiTheme="majorHAnsi" w:hAnsiTheme="majorHAnsi"/>
              </w:rPr>
              <w:t>Contactgegevens van de betrokken organisaties via de organisatie</w:t>
            </w:r>
          </w:p>
        </w:tc>
      </w:tr>
      <w:tr w:rsidR="00390000" w14:paraId="14E9A221" w14:textId="77777777" w:rsidTr="00390000">
        <w:tc>
          <w:tcPr>
            <w:tcW w:w="3544" w:type="dxa"/>
          </w:tcPr>
          <w:p w14:paraId="30711D89" w14:textId="77777777" w:rsidR="00390000" w:rsidRDefault="00390000" w:rsidP="00EC7EED">
            <w:pPr>
              <w:spacing w:before="60" w:after="60"/>
              <w:rPr>
                <w:rFonts w:asciiTheme="majorHAnsi" w:hAnsiTheme="majorHAnsi"/>
              </w:rPr>
            </w:pPr>
            <w:r>
              <w:rPr>
                <w:rFonts w:asciiTheme="majorHAnsi" w:hAnsiTheme="majorHAnsi"/>
              </w:rPr>
              <w:t>Bemiddeling bij strategische en complexe infrastructuurprojecten</w:t>
            </w:r>
          </w:p>
        </w:tc>
        <w:tc>
          <w:tcPr>
            <w:tcW w:w="5528" w:type="dxa"/>
          </w:tcPr>
          <w:p w14:paraId="7E86D015" w14:textId="77777777" w:rsidR="00390000" w:rsidRDefault="00390000" w:rsidP="00EC7EED">
            <w:pPr>
              <w:spacing w:before="60" w:after="60"/>
              <w:rPr>
                <w:rFonts w:asciiTheme="majorHAnsi" w:hAnsiTheme="majorHAnsi"/>
              </w:rPr>
            </w:pPr>
            <w:r>
              <w:rPr>
                <w:rFonts w:asciiTheme="majorHAnsi" w:hAnsiTheme="majorHAnsi"/>
              </w:rPr>
              <w:t>Persoonsgegevens, gezinssamenstelling woningkenmerken, financiële gegevens, medische en psychologische gegevens van burgers via de burger</w:t>
            </w:r>
          </w:p>
        </w:tc>
      </w:tr>
      <w:tr w:rsidR="00390000" w14:paraId="4BF4CB6F" w14:textId="77777777" w:rsidTr="00390000">
        <w:tc>
          <w:tcPr>
            <w:tcW w:w="3544" w:type="dxa"/>
          </w:tcPr>
          <w:p w14:paraId="61FD8010" w14:textId="77777777" w:rsidR="00390000" w:rsidRDefault="00390000" w:rsidP="00EC7EED">
            <w:pPr>
              <w:spacing w:before="60" w:after="60"/>
              <w:rPr>
                <w:rFonts w:asciiTheme="majorHAnsi" w:hAnsiTheme="majorHAnsi"/>
              </w:rPr>
            </w:pPr>
            <w:r>
              <w:rPr>
                <w:rFonts w:asciiTheme="majorHAnsi" w:hAnsiTheme="majorHAnsi"/>
              </w:rPr>
              <w:t>Invulformulieren via waterinfo.be</w:t>
            </w:r>
          </w:p>
        </w:tc>
        <w:tc>
          <w:tcPr>
            <w:tcW w:w="5528" w:type="dxa"/>
          </w:tcPr>
          <w:p w14:paraId="5526C8DE" w14:textId="77777777" w:rsidR="00390000" w:rsidRDefault="00390000" w:rsidP="00EC7EED">
            <w:pPr>
              <w:spacing w:before="60" w:after="60"/>
              <w:rPr>
                <w:rFonts w:asciiTheme="majorHAnsi" w:hAnsiTheme="majorHAnsi"/>
              </w:rPr>
            </w:pPr>
            <w:r>
              <w:rPr>
                <w:rFonts w:asciiTheme="majorHAnsi" w:hAnsiTheme="majorHAnsi"/>
              </w:rPr>
              <w:t>Persoonsgegevens van burgers via de burger</w:t>
            </w:r>
          </w:p>
        </w:tc>
      </w:tr>
      <w:tr w:rsidR="00390000" w14:paraId="5BBA716C" w14:textId="77777777" w:rsidTr="00390000">
        <w:tc>
          <w:tcPr>
            <w:tcW w:w="3544" w:type="dxa"/>
          </w:tcPr>
          <w:p w14:paraId="092D328D" w14:textId="0664A975" w:rsidR="00390000" w:rsidRDefault="00390000" w:rsidP="00EC7EED">
            <w:pPr>
              <w:spacing w:before="60" w:after="60"/>
              <w:rPr>
                <w:rFonts w:asciiTheme="majorHAnsi" w:hAnsiTheme="majorHAnsi"/>
              </w:rPr>
            </w:pPr>
            <w:r>
              <w:rPr>
                <w:rFonts w:asciiTheme="majorHAnsi" w:hAnsiTheme="majorHAnsi"/>
              </w:rPr>
              <w:t xml:space="preserve">Mailinglijst </w:t>
            </w:r>
            <w:r w:rsidR="00921AB0">
              <w:rPr>
                <w:rFonts w:asciiTheme="majorHAnsi" w:hAnsiTheme="majorHAnsi"/>
              </w:rPr>
              <w:t>nieuwsbrief</w:t>
            </w:r>
            <w:r>
              <w:rPr>
                <w:rFonts w:asciiTheme="majorHAnsi" w:hAnsiTheme="majorHAnsi"/>
              </w:rPr>
              <w:t xml:space="preserve"> ‘Varen in ondiep en beperkt water’</w:t>
            </w:r>
          </w:p>
        </w:tc>
        <w:tc>
          <w:tcPr>
            <w:tcW w:w="5528" w:type="dxa"/>
          </w:tcPr>
          <w:p w14:paraId="25F8FACE" w14:textId="77777777" w:rsidR="00390000" w:rsidRDefault="00390000" w:rsidP="00EC7EED">
            <w:pPr>
              <w:spacing w:before="60" w:after="60"/>
              <w:rPr>
                <w:rFonts w:asciiTheme="majorHAnsi" w:hAnsiTheme="majorHAnsi"/>
              </w:rPr>
            </w:pPr>
            <w:r>
              <w:rPr>
                <w:rFonts w:asciiTheme="majorHAnsi" w:hAnsiTheme="majorHAnsi"/>
              </w:rPr>
              <w:t>Persoonsgegevens van burgers via de burger</w:t>
            </w:r>
          </w:p>
        </w:tc>
      </w:tr>
      <w:tr w:rsidR="00390000" w14:paraId="3BCF9D96" w14:textId="77777777" w:rsidTr="00390000">
        <w:tc>
          <w:tcPr>
            <w:tcW w:w="3544" w:type="dxa"/>
          </w:tcPr>
          <w:p w14:paraId="1A9E2C1B" w14:textId="77777777" w:rsidR="00390000" w:rsidRDefault="00390000" w:rsidP="00EC7EED">
            <w:pPr>
              <w:spacing w:before="60" w:after="60"/>
              <w:rPr>
                <w:rFonts w:asciiTheme="majorHAnsi" w:hAnsiTheme="majorHAnsi"/>
              </w:rPr>
            </w:pPr>
            <w:r>
              <w:rPr>
                <w:rFonts w:asciiTheme="majorHAnsi" w:hAnsiTheme="majorHAnsi"/>
              </w:rPr>
              <w:t>Homologatie voertuigen</w:t>
            </w:r>
          </w:p>
        </w:tc>
        <w:tc>
          <w:tcPr>
            <w:tcW w:w="5528" w:type="dxa"/>
          </w:tcPr>
          <w:p w14:paraId="410EC28D" w14:textId="77777777" w:rsidR="00390000" w:rsidRDefault="00390000" w:rsidP="00EC7EED">
            <w:pPr>
              <w:spacing w:before="60" w:after="60"/>
              <w:rPr>
                <w:rFonts w:asciiTheme="majorHAnsi" w:hAnsiTheme="majorHAnsi"/>
              </w:rPr>
            </w:pPr>
            <w:r>
              <w:rPr>
                <w:rFonts w:asciiTheme="majorHAnsi" w:hAnsiTheme="majorHAnsi"/>
              </w:rPr>
              <w:t xml:space="preserve">Persoonlijke contactgegevens, rijksregisternummer, </w:t>
            </w:r>
          </w:p>
          <w:p w14:paraId="6E4A84A5" w14:textId="1D387424" w:rsidR="00390000" w:rsidRDefault="00390000" w:rsidP="00EC7EED">
            <w:pPr>
              <w:spacing w:before="60" w:after="60"/>
              <w:rPr>
                <w:rFonts w:asciiTheme="majorHAnsi" w:hAnsiTheme="majorHAnsi"/>
              </w:rPr>
            </w:pPr>
            <w:r>
              <w:rPr>
                <w:rFonts w:asciiTheme="majorHAnsi" w:hAnsiTheme="majorHAnsi"/>
              </w:rPr>
              <w:t>Contactgegevens en KBO-</w:t>
            </w:r>
            <w:r w:rsidR="00921AB0">
              <w:rPr>
                <w:rFonts w:asciiTheme="majorHAnsi" w:hAnsiTheme="majorHAnsi"/>
              </w:rPr>
              <w:t>nr.</w:t>
            </w:r>
            <w:r>
              <w:rPr>
                <w:rFonts w:asciiTheme="majorHAnsi" w:hAnsiTheme="majorHAnsi"/>
              </w:rPr>
              <w:t xml:space="preserve"> van het bedrijf via de burger of organisatie</w:t>
            </w:r>
          </w:p>
        </w:tc>
      </w:tr>
      <w:tr w:rsidR="00390000" w14:paraId="0973214C" w14:textId="77777777" w:rsidTr="00390000">
        <w:tc>
          <w:tcPr>
            <w:tcW w:w="3544" w:type="dxa"/>
          </w:tcPr>
          <w:p w14:paraId="26DD4FD9" w14:textId="521E5880" w:rsidR="00390000" w:rsidRPr="00237498" w:rsidRDefault="00390000" w:rsidP="00EC7EED">
            <w:pPr>
              <w:spacing w:before="60" w:after="60"/>
              <w:rPr>
                <w:rFonts w:asciiTheme="majorHAnsi" w:hAnsiTheme="majorHAnsi"/>
              </w:rPr>
            </w:pPr>
            <w:r w:rsidRPr="00460D61">
              <w:rPr>
                <w:rFonts w:asciiTheme="majorHAnsi" w:hAnsiTheme="majorHAnsi"/>
              </w:rPr>
              <w:lastRenderedPageBreak/>
              <w:t>Erkenning fabrikant + certificate of production (COP) /erkenning technische diensten</w:t>
            </w:r>
            <w:r>
              <w:rPr>
                <w:rFonts w:asciiTheme="majorHAnsi" w:hAnsiTheme="majorHAnsi"/>
              </w:rPr>
              <w:t xml:space="preserve"> </w:t>
            </w:r>
            <w:r w:rsidR="00D22C07">
              <w:rPr>
                <w:rFonts w:asciiTheme="majorHAnsi" w:hAnsiTheme="majorHAnsi"/>
              </w:rPr>
              <w:t>i.k.v.</w:t>
            </w:r>
            <w:r>
              <w:rPr>
                <w:rFonts w:asciiTheme="majorHAnsi" w:hAnsiTheme="majorHAnsi"/>
              </w:rPr>
              <w:t xml:space="preserve"> keuringen van voertuigen</w:t>
            </w:r>
          </w:p>
        </w:tc>
        <w:tc>
          <w:tcPr>
            <w:tcW w:w="5528" w:type="dxa"/>
          </w:tcPr>
          <w:p w14:paraId="134CEED5" w14:textId="77777777" w:rsidR="00390000" w:rsidRDefault="00390000" w:rsidP="00EC7EED">
            <w:pPr>
              <w:spacing w:before="60" w:after="60"/>
              <w:rPr>
                <w:rFonts w:asciiTheme="majorHAnsi" w:hAnsiTheme="majorHAnsi"/>
              </w:rPr>
            </w:pPr>
            <w:r>
              <w:rPr>
                <w:rFonts w:asciiTheme="majorHAnsi" w:hAnsiTheme="majorHAnsi"/>
              </w:rPr>
              <w:t>Persoonsgegevens, bankrekeningnummer van de burger via de burger</w:t>
            </w:r>
          </w:p>
        </w:tc>
      </w:tr>
      <w:tr w:rsidR="00390000" w14:paraId="05B4BD8A" w14:textId="77777777" w:rsidTr="00390000">
        <w:tc>
          <w:tcPr>
            <w:tcW w:w="3544" w:type="dxa"/>
          </w:tcPr>
          <w:p w14:paraId="20D111C4" w14:textId="77777777" w:rsidR="00390000" w:rsidRPr="00460D61" w:rsidRDefault="00390000" w:rsidP="00EC7EED">
            <w:pPr>
              <w:spacing w:before="60" w:after="60"/>
              <w:rPr>
                <w:rFonts w:asciiTheme="majorHAnsi" w:hAnsiTheme="majorHAnsi"/>
              </w:rPr>
            </w:pPr>
            <w:r w:rsidRPr="00060A02">
              <w:rPr>
                <w:rFonts w:asciiTheme="majorHAnsi" w:hAnsiTheme="majorHAnsi"/>
              </w:rPr>
              <w:t>Meldingen evoluties personeelsbestanden keuringsstations</w:t>
            </w:r>
          </w:p>
        </w:tc>
        <w:tc>
          <w:tcPr>
            <w:tcW w:w="5528" w:type="dxa"/>
          </w:tcPr>
          <w:p w14:paraId="0FA345AD" w14:textId="78DCA7E5" w:rsidR="00390000" w:rsidRDefault="00390000" w:rsidP="00EC7EED">
            <w:pPr>
              <w:spacing w:before="60" w:after="60"/>
              <w:rPr>
                <w:rFonts w:asciiTheme="majorHAnsi" w:hAnsiTheme="majorHAnsi"/>
              </w:rPr>
            </w:pPr>
            <w:r>
              <w:rPr>
                <w:rFonts w:asciiTheme="majorHAnsi" w:hAnsiTheme="majorHAnsi"/>
              </w:rPr>
              <w:t>Professionele contactgeg</w:t>
            </w:r>
            <w:r w:rsidR="00D22C07">
              <w:rPr>
                <w:rFonts w:asciiTheme="majorHAnsi" w:hAnsiTheme="majorHAnsi"/>
              </w:rPr>
              <w:t>e</w:t>
            </w:r>
            <w:r>
              <w:rPr>
                <w:rFonts w:asciiTheme="majorHAnsi" w:hAnsiTheme="majorHAnsi"/>
              </w:rPr>
              <w:t>vens van medewerkers van de keuringsstations via de keuringsstations</w:t>
            </w:r>
          </w:p>
        </w:tc>
      </w:tr>
      <w:tr w:rsidR="00390000" w14:paraId="423D9B46" w14:textId="77777777" w:rsidTr="00390000">
        <w:tc>
          <w:tcPr>
            <w:tcW w:w="3544" w:type="dxa"/>
          </w:tcPr>
          <w:p w14:paraId="01D819C0" w14:textId="77777777" w:rsidR="00390000" w:rsidRPr="00060A02" w:rsidRDefault="00390000" w:rsidP="00EC7EED">
            <w:pPr>
              <w:spacing w:before="60" w:after="60"/>
              <w:rPr>
                <w:rFonts w:asciiTheme="majorHAnsi" w:hAnsiTheme="majorHAnsi"/>
              </w:rPr>
            </w:pPr>
            <w:r w:rsidRPr="00060A02">
              <w:rPr>
                <w:rFonts w:asciiTheme="majorHAnsi" w:hAnsiTheme="majorHAnsi"/>
              </w:rPr>
              <w:t>Erkenning keuringslijn op verplaatsing (KOV)</w:t>
            </w:r>
          </w:p>
        </w:tc>
        <w:tc>
          <w:tcPr>
            <w:tcW w:w="5528" w:type="dxa"/>
          </w:tcPr>
          <w:p w14:paraId="5A607A38" w14:textId="77777777" w:rsidR="00390000" w:rsidRDefault="00390000" w:rsidP="00EC7EED">
            <w:pPr>
              <w:spacing w:before="60" w:after="60"/>
              <w:rPr>
                <w:rFonts w:asciiTheme="majorHAnsi" w:hAnsiTheme="majorHAnsi"/>
              </w:rPr>
            </w:pPr>
            <w:r>
              <w:rPr>
                <w:rFonts w:asciiTheme="majorHAnsi" w:hAnsiTheme="majorHAnsi"/>
              </w:rPr>
              <w:t>Professionele contactgegevens, beroep en betrekking van medewerkers van keuringsstations via de keuringsstations.</w:t>
            </w:r>
          </w:p>
        </w:tc>
      </w:tr>
      <w:tr w:rsidR="00390000" w14:paraId="6B521EF5" w14:textId="77777777" w:rsidTr="00390000">
        <w:tc>
          <w:tcPr>
            <w:tcW w:w="3544" w:type="dxa"/>
          </w:tcPr>
          <w:p w14:paraId="507AB09C" w14:textId="77777777" w:rsidR="00390000" w:rsidRPr="00060A02" w:rsidRDefault="00390000" w:rsidP="00EC7EED">
            <w:pPr>
              <w:spacing w:before="60" w:after="60"/>
              <w:rPr>
                <w:rFonts w:asciiTheme="majorHAnsi" w:hAnsiTheme="majorHAnsi"/>
              </w:rPr>
            </w:pPr>
            <w:r>
              <w:rPr>
                <w:rFonts w:asciiTheme="majorHAnsi" w:hAnsiTheme="majorHAnsi"/>
              </w:rPr>
              <w:t>Controle prestaties instelling technische keuring</w:t>
            </w:r>
          </w:p>
        </w:tc>
        <w:tc>
          <w:tcPr>
            <w:tcW w:w="5528" w:type="dxa"/>
          </w:tcPr>
          <w:p w14:paraId="0DD624E5" w14:textId="77777777" w:rsidR="00390000" w:rsidRDefault="00390000" w:rsidP="00EC7EED">
            <w:pPr>
              <w:spacing w:before="60" w:after="60"/>
              <w:rPr>
                <w:rFonts w:asciiTheme="majorHAnsi" w:hAnsiTheme="majorHAnsi"/>
              </w:rPr>
            </w:pPr>
            <w:r>
              <w:rPr>
                <w:rFonts w:asciiTheme="majorHAnsi" w:hAnsiTheme="majorHAnsi"/>
              </w:rPr>
              <w:t>Professionele contactgegevens en prestatieinformatie van werknemers van de technische keuring via de betreffende instelling</w:t>
            </w:r>
          </w:p>
        </w:tc>
      </w:tr>
      <w:tr w:rsidR="00390000" w14:paraId="000E5FB8" w14:textId="77777777" w:rsidTr="00390000">
        <w:tc>
          <w:tcPr>
            <w:tcW w:w="3544" w:type="dxa"/>
          </w:tcPr>
          <w:p w14:paraId="487A9EEE" w14:textId="77777777" w:rsidR="00390000" w:rsidRDefault="00390000" w:rsidP="00EC7EED">
            <w:pPr>
              <w:spacing w:before="60" w:after="60"/>
              <w:rPr>
                <w:rFonts w:asciiTheme="majorHAnsi" w:hAnsiTheme="majorHAnsi"/>
              </w:rPr>
            </w:pPr>
            <w:r>
              <w:rPr>
                <w:rFonts w:asciiTheme="majorHAnsi" w:hAnsiTheme="majorHAnsi"/>
              </w:rPr>
              <w:t>Certificaat ADR</w:t>
            </w:r>
          </w:p>
        </w:tc>
        <w:tc>
          <w:tcPr>
            <w:tcW w:w="5528" w:type="dxa"/>
          </w:tcPr>
          <w:p w14:paraId="232FE91A" w14:textId="77777777" w:rsidR="00390000" w:rsidRDefault="00390000" w:rsidP="00EC7EED">
            <w:pPr>
              <w:spacing w:before="60" w:after="60"/>
              <w:rPr>
                <w:rFonts w:asciiTheme="majorHAnsi" w:hAnsiTheme="majorHAnsi"/>
              </w:rPr>
            </w:pPr>
            <w:r>
              <w:rPr>
                <w:rFonts w:asciiTheme="majorHAnsi" w:hAnsiTheme="majorHAnsi"/>
              </w:rPr>
              <w:t>Persoonsgegevens, rijksregisternummer via de burger</w:t>
            </w:r>
          </w:p>
        </w:tc>
      </w:tr>
      <w:tr w:rsidR="00390000" w14:paraId="5FCA2A4B" w14:textId="77777777" w:rsidTr="00390000">
        <w:tc>
          <w:tcPr>
            <w:tcW w:w="3544" w:type="dxa"/>
          </w:tcPr>
          <w:p w14:paraId="427ABE15" w14:textId="77777777" w:rsidR="00390000" w:rsidRDefault="00390000" w:rsidP="00EC7EED">
            <w:pPr>
              <w:spacing w:before="60" w:after="60"/>
              <w:rPr>
                <w:rFonts w:asciiTheme="majorHAnsi" w:hAnsiTheme="majorHAnsi"/>
              </w:rPr>
            </w:pPr>
            <w:r>
              <w:rPr>
                <w:rFonts w:asciiTheme="majorHAnsi" w:hAnsiTheme="majorHAnsi"/>
              </w:rPr>
              <w:t>Erkenning van opleidingscentra</w:t>
            </w:r>
          </w:p>
        </w:tc>
        <w:tc>
          <w:tcPr>
            <w:tcW w:w="5528" w:type="dxa"/>
          </w:tcPr>
          <w:p w14:paraId="79DAF3DC" w14:textId="77777777" w:rsidR="00390000" w:rsidRDefault="00390000" w:rsidP="00EC7EED">
            <w:pPr>
              <w:spacing w:before="60" w:after="60"/>
              <w:rPr>
                <w:rFonts w:asciiTheme="majorHAnsi" w:hAnsiTheme="majorHAnsi"/>
              </w:rPr>
            </w:pPr>
            <w:r>
              <w:rPr>
                <w:rFonts w:asciiTheme="majorHAnsi" w:hAnsiTheme="majorHAnsi"/>
              </w:rPr>
              <w:t>Persoonsgegevens en gerechtelijke gegevens van de lesgevers via de onderneming</w:t>
            </w:r>
          </w:p>
        </w:tc>
      </w:tr>
      <w:tr w:rsidR="00390000" w14:paraId="1738C8C0" w14:textId="77777777" w:rsidTr="00390000">
        <w:tc>
          <w:tcPr>
            <w:tcW w:w="3544" w:type="dxa"/>
          </w:tcPr>
          <w:p w14:paraId="69C56452" w14:textId="77777777" w:rsidR="00390000" w:rsidRDefault="00390000" w:rsidP="00EC7EED">
            <w:pPr>
              <w:spacing w:before="60" w:after="60"/>
              <w:rPr>
                <w:rFonts w:asciiTheme="majorHAnsi" w:hAnsiTheme="majorHAnsi"/>
              </w:rPr>
            </w:pPr>
            <w:r w:rsidRPr="00ED3934">
              <w:rPr>
                <w:rFonts w:asciiTheme="majorHAnsi" w:hAnsiTheme="majorHAnsi"/>
              </w:rPr>
              <w:t>Examinering Veiligheidsadviseur</w:t>
            </w:r>
          </w:p>
        </w:tc>
        <w:tc>
          <w:tcPr>
            <w:tcW w:w="5528" w:type="dxa"/>
          </w:tcPr>
          <w:p w14:paraId="54A69F44" w14:textId="77777777" w:rsidR="00390000" w:rsidRDefault="00390000" w:rsidP="00EC7EED">
            <w:pPr>
              <w:spacing w:before="60" w:after="60"/>
              <w:rPr>
                <w:rFonts w:asciiTheme="majorHAnsi" w:hAnsiTheme="majorHAnsi"/>
              </w:rPr>
            </w:pPr>
            <w:r>
              <w:rPr>
                <w:rFonts w:asciiTheme="majorHAnsi" w:hAnsiTheme="majorHAnsi"/>
              </w:rPr>
              <w:t>Persoonsgegevens, opleiding- en vormingsgegevens via de burger</w:t>
            </w:r>
          </w:p>
        </w:tc>
      </w:tr>
      <w:tr w:rsidR="00390000" w14:paraId="455ACA6A" w14:textId="77777777" w:rsidTr="00390000">
        <w:tc>
          <w:tcPr>
            <w:tcW w:w="3544" w:type="dxa"/>
          </w:tcPr>
          <w:p w14:paraId="787A2771" w14:textId="77777777" w:rsidR="00390000" w:rsidRPr="00ED3934" w:rsidRDefault="00390000" w:rsidP="00EC7EED">
            <w:pPr>
              <w:spacing w:before="60" w:after="60"/>
              <w:rPr>
                <w:rFonts w:asciiTheme="majorHAnsi" w:hAnsiTheme="majorHAnsi"/>
              </w:rPr>
            </w:pPr>
            <w:r w:rsidRPr="00ED3934">
              <w:rPr>
                <w:rFonts w:asciiTheme="majorHAnsi" w:hAnsiTheme="majorHAnsi"/>
              </w:rPr>
              <w:t>Register Veiligheidsadviseur</w:t>
            </w:r>
          </w:p>
        </w:tc>
        <w:tc>
          <w:tcPr>
            <w:tcW w:w="5528" w:type="dxa"/>
          </w:tcPr>
          <w:p w14:paraId="01481503" w14:textId="77777777" w:rsidR="00390000" w:rsidRDefault="00390000" w:rsidP="00EC7EED">
            <w:pPr>
              <w:spacing w:before="60" w:after="60"/>
              <w:rPr>
                <w:rFonts w:asciiTheme="majorHAnsi" w:hAnsiTheme="majorHAnsi"/>
              </w:rPr>
            </w:pPr>
            <w:r>
              <w:rPr>
                <w:rFonts w:asciiTheme="majorHAnsi" w:hAnsiTheme="majorHAnsi"/>
              </w:rPr>
              <w:t>Persoonsgegevens via de burger</w:t>
            </w:r>
          </w:p>
        </w:tc>
      </w:tr>
      <w:tr w:rsidR="00390000" w14:paraId="646B1D59" w14:textId="77777777" w:rsidTr="00390000">
        <w:tc>
          <w:tcPr>
            <w:tcW w:w="3544" w:type="dxa"/>
          </w:tcPr>
          <w:p w14:paraId="4714126F" w14:textId="77777777" w:rsidR="00390000" w:rsidRPr="00ED3934" w:rsidRDefault="00390000" w:rsidP="00EC7EED">
            <w:pPr>
              <w:spacing w:before="60" w:after="60"/>
              <w:rPr>
                <w:rFonts w:asciiTheme="majorHAnsi" w:hAnsiTheme="majorHAnsi"/>
              </w:rPr>
            </w:pPr>
            <w:r>
              <w:rPr>
                <w:rFonts w:asciiTheme="majorHAnsi" w:hAnsiTheme="majorHAnsi"/>
              </w:rPr>
              <w:t>Incidentmeldingen ADR</w:t>
            </w:r>
          </w:p>
        </w:tc>
        <w:tc>
          <w:tcPr>
            <w:tcW w:w="5528" w:type="dxa"/>
          </w:tcPr>
          <w:p w14:paraId="68140E07" w14:textId="77777777" w:rsidR="00390000" w:rsidRDefault="00390000" w:rsidP="00EC7EED">
            <w:pPr>
              <w:spacing w:before="60" w:after="60"/>
              <w:rPr>
                <w:rFonts w:asciiTheme="majorHAnsi" w:hAnsiTheme="majorHAnsi"/>
              </w:rPr>
            </w:pPr>
            <w:r>
              <w:rPr>
                <w:rFonts w:asciiTheme="majorHAnsi" w:hAnsiTheme="majorHAnsi"/>
              </w:rPr>
              <w:t>Persoonsgegevens en gerechtelijke gegevens van werknemers via de betrokken onderneming</w:t>
            </w:r>
          </w:p>
        </w:tc>
      </w:tr>
      <w:tr w:rsidR="00390000" w14:paraId="296092CF" w14:textId="77777777" w:rsidTr="00390000">
        <w:tc>
          <w:tcPr>
            <w:tcW w:w="3544" w:type="dxa"/>
          </w:tcPr>
          <w:p w14:paraId="7C51D45E" w14:textId="77777777" w:rsidR="00390000" w:rsidRDefault="00390000" w:rsidP="00EC7EED">
            <w:pPr>
              <w:spacing w:before="60" w:after="60"/>
              <w:rPr>
                <w:rFonts w:asciiTheme="majorHAnsi" w:hAnsiTheme="majorHAnsi"/>
              </w:rPr>
            </w:pPr>
            <w:r>
              <w:rPr>
                <w:rFonts w:asciiTheme="majorHAnsi" w:hAnsiTheme="majorHAnsi"/>
              </w:rPr>
              <w:t>Brevetexamens rijopleiding</w:t>
            </w:r>
          </w:p>
        </w:tc>
        <w:tc>
          <w:tcPr>
            <w:tcW w:w="5528" w:type="dxa"/>
          </w:tcPr>
          <w:p w14:paraId="6A4D0FB5" w14:textId="77777777" w:rsidR="00390000" w:rsidRDefault="00390000" w:rsidP="00EC7EED">
            <w:pPr>
              <w:spacing w:before="60" w:after="60"/>
              <w:rPr>
                <w:rFonts w:asciiTheme="majorHAnsi" w:hAnsiTheme="majorHAnsi"/>
              </w:rPr>
            </w:pPr>
            <w:r>
              <w:rPr>
                <w:rFonts w:asciiTheme="majorHAnsi" w:hAnsiTheme="majorHAnsi"/>
              </w:rPr>
              <w:t>Persoonsgegevens, opleiding- en ervaringsgegevens, evaluatie- en prestatieinformatie, gerechtelijke gegevens via de burger</w:t>
            </w:r>
          </w:p>
        </w:tc>
      </w:tr>
      <w:tr w:rsidR="00390000" w14:paraId="2D35E20E" w14:textId="77777777" w:rsidTr="00390000">
        <w:tc>
          <w:tcPr>
            <w:tcW w:w="3544" w:type="dxa"/>
          </w:tcPr>
          <w:p w14:paraId="78ECD2EE" w14:textId="77777777" w:rsidR="00390000" w:rsidRDefault="00390000" w:rsidP="00EC7EED">
            <w:pPr>
              <w:spacing w:before="60" w:after="60"/>
              <w:rPr>
                <w:rFonts w:asciiTheme="majorHAnsi" w:hAnsiTheme="majorHAnsi"/>
              </w:rPr>
            </w:pPr>
            <w:r>
              <w:rPr>
                <w:rFonts w:asciiTheme="majorHAnsi" w:hAnsiTheme="majorHAnsi"/>
              </w:rPr>
              <w:t>Beroepscommissie rijexamens</w:t>
            </w:r>
          </w:p>
        </w:tc>
        <w:tc>
          <w:tcPr>
            <w:tcW w:w="5528" w:type="dxa"/>
          </w:tcPr>
          <w:p w14:paraId="3064FC75" w14:textId="77777777" w:rsidR="00390000" w:rsidRDefault="00390000" w:rsidP="00EC7EED">
            <w:pPr>
              <w:spacing w:before="60" w:after="60"/>
              <w:rPr>
                <w:rFonts w:asciiTheme="majorHAnsi" w:hAnsiTheme="majorHAnsi"/>
              </w:rPr>
            </w:pPr>
            <w:r>
              <w:rPr>
                <w:rFonts w:asciiTheme="majorHAnsi" w:hAnsiTheme="majorHAnsi"/>
              </w:rPr>
              <w:t>Persoonsgegevens en gerechtelijke gegevens via de burger</w:t>
            </w:r>
          </w:p>
        </w:tc>
      </w:tr>
      <w:tr w:rsidR="00390000" w14:paraId="50144211" w14:textId="77777777" w:rsidTr="00390000">
        <w:tc>
          <w:tcPr>
            <w:tcW w:w="3544" w:type="dxa"/>
          </w:tcPr>
          <w:p w14:paraId="072E0CDB" w14:textId="77777777" w:rsidR="00390000" w:rsidRDefault="00390000" w:rsidP="00EC7EED">
            <w:pPr>
              <w:spacing w:before="60" w:after="60"/>
              <w:rPr>
                <w:rFonts w:asciiTheme="majorHAnsi" w:hAnsiTheme="majorHAnsi"/>
              </w:rPr>
            </w:pPr>
            <w:r>
              <w:rPr>
                <w:rFonts w:asciiTheme="majorHAnsi" w:hAnsiTheme="majorHAnsi"/>
              </w:rPr>
              <w:t>Erkenning, toezicht en handhaving rijscholen</w:t>
            </w:r>
          </w:p>
        </w:tc>
        <w:tc>
          <w:tcPr>
            <w:tcW w:w="5528" w:type="dxa"/>
          </w:tcPr>
          <w:p w14:paraId="0CAFD1E7" w14:textId="77777777" w:rsidR="00390000" w:rsidRDefault="00390000" w:rsidP="00EC7EED">
            <w:pPr>
              <w:spacing w:before="60" w:after="60"/>
              <w:rPr>
                <w:rFonts w:asciiTheme="majorHAnsi" w:hAnsiTheme="majorHAnsi"/>
              </w:rPr>
            </w:pPr>
            <w:r>
              <w:rPr>
                <w:rFonts w:asciiTheme="majorHAnsi" w:hAnsiTheme="majorHAnsi"/>
              </w:rPr>
              <w:t>Persoonsgegevens, opleiding- en ervaringsgegevens, rijksregisternummer van werknemers rijscholen via de onderneming</w:t>
            </w:r>
          </w:p>
        </w:tc>
      </w:tr>
      <w:tr w:rsidR="00390000" w14:paraId="022BB583" w14:textId="77777777" w:rsidTr="00390000">
        <w:tc>
          <w:tcPr>
            <w:tcW w:w="3544" w:type="dxa"/>
          </w:tcPr>
          <w:p w14:paraId="34375407" w14:textId="4BF6BCDA" w:rsidR="00390000" w:rsidRDefault="00921AB0" w:rsidP="00EC7EED">
            <w:pPr>
              <w:spacing w:before="60" w:after="60"/>
              <w:rPr>
                <w:rFonts w:asciiTheme="majorHAnsi" w:hAnsiTheme="majorHAnsi"/>
              </w:rPr>
            </w:pPr>
            <w:r>
              <w:rPr>
                <w:rFonts w:asciiTheme="majorHAnsi" w:hAnsiTheme="majorHAnsi"/>
              </w:rPr>
              <w:t>Examinatorenrijopleiding</w:t>
            </w:r>
          </w:p>
        </w:tc>
        <w:tc>
          <w:tcPr>
            <w:tcW w:w="5528" w:type="dxa"/>
          </w:tcPr>
          <w:p w14:paraId="499F5FD1" w14:textId="6791985D" w:rsidR="00390000" w:rsidRDefault="00390000" w:rsidP="00EC7EED">
            <w:pPr>
              <w:spacing w:before="60" w:after="60"/>
              <w:rPr>
                <w:rFonts w:asciiTheme="majorHAnsi" w:hAnsiTheme="majorHAnsi"/>
              </w:rPr>
            </w:pPr>
            <w:r>
              <w:rPr>
                <w:rFonts w:asciiTheme="majorHAnsi" w:hAnsiTheme="majorHAnsi"/>
              </w:rPr>
              <w:t>Persoonsge</w:t>
            </w:r>
            <w:r w:rsidR="00D22C07">
              <w:rPr>
                <w:rFonts w:asciiTheme="majorHAnsi" w:hAnsiTheme="majorHAnsi"/>
              </w:rPr>
              <w:t>ge</w:t>
            </w:r>
            <w:r>
              <w:rPr>
                <w:rFonts w:asciiTheme="majorHAnsi" w:hAnsiTheme="majorHAnsi"/>
              </w:rPr>
              <w:t>vens via de onderneming</w:t>
            </w:r>
          </w:p>
        </w:tc>
      </w:tr>
      <w:tr w:rsidR="00390000" w14:paraId="65F10EAE" w14:textId="77777777" w:rsidTr="00390000">
        <w:tc>
          <w:tcPr>
            <w:tcW w:w="3544" w:type="dxa"/>
          </w:tcPr>
          <w:p w14:paraId="61DF1B3C" w14:textId="00031C28" w:rsidR="00390000" w:rsidRDefault="00921AB0" w:rsidP="00EC7EED">
            <w:pPr>
              <w:spacing w:before="60" w:after="60"/>
              <w:rPr>
                <w:rFonts w:asciiTheme="majorHAnsi" w:hAnsiTheme="majorHAnsi"/>
              </w:rPr>
            </w:pPr>
            <w:r w:rsidRPr="00ED3934">
              <w:rPr>
                <w:rFonts w:asciiTheme="majorHAnsi" w:hAnsiTheme="majorHAnsi"/>
              </w:rPr>
              <w:t>Lesgevers</w:t>
            </w:r>
            <w:r w:rsidR="00390000" w:rsidRPr="00ED3934">
              <w:rPr>
                <w:rFonts w:asciiTheme="majorHAnsi" w:hAnsiTheme="majorHAnsi"/>
              </w:rPr>
              <w:t xml:space="preserve"> vormingsmoment buiten erkende </w:t>
            </w:r>
            <w:r w:rsidRPr="00ED3934">
              <w:rPr>
                <w:rFonts w:asciiTheme="majorHAnsi" w:hAnsiTheme="majorHAnsi"/>
              </w:rPr>
              <w:t>opleidingsschool</w:t>
            </w:r>
          </w:p>
        </w:tc>
        <w:tc>
          <w:tcPr>
            <w:tcW w:w="5528" w:type="dxa"/>
          </w:tcPr>
          <w:p w14:paraId="4724B2ED" w14:textId="77777777" w:rsidR="00390000" w:rsidRDefault="00390000" w:rsidP="00EC7EED">
            <w:pPr>
              <w:spacing w:before="60" w:after="60"/>
              <w:rPr>
                <w:rFonts w:asciiTheme="majorHAnsi" w:hAnsiTheme="majorHAnsi"/>
              </w:rPr>
            </w:pPr>
            <w:r>
              <w:rPr>
                <w:rFonts w:asciiTheme="majorHAnsi" w:hAnsiTheme="majorHAnsi"/>
              </w:rPr>
              <w:t>Persoonsgegevens via de onderneming</w:t>
            </w:r>
          </w:p>
        </w:tc>
      </w:tr>
      <w:tr w:rsidR="00390000" w14:paraId="15BA159D" w14:textId="77777777" w:rsidTr="00390000">
        <w:tc>
          <w:tcPr>
            <w:tcW w:w="3544" w:type="dxa"/>
          </w:tcPr>
          <w:p w14:paraId="6BCD0838" w14:textId="69890296" w:rsidR="00390000" w:rsidRPr="00ED3934" w:rsidRDefault="00921AB0" w:rsidP="00EC7EED">
            <w:pPr>
              <w:spacing w:before="60" w:after="60"/>
              <w:rPr>
                <w:rFonts w:asciiTheme="majorHAnsi" w:hAnsiTheme="majorHAnsi"/>
              </w:rPr>
            </w:pPr>
            <w:r w:rsidRPr="00ED3934">
              <w:rPr>
                <w:rFonts w:asciiTheme="majorHAnsi" w:hAnsiTheme="majorHAnsi"/>
              </w:rPr>
              <w:t>Gegevens</w:t>
            </w:r>
            <w:r w:rsidR="00390000" w:rsidRPr="00ED3934">
              <w:rPr>
                <w:rFonts w:asciiTheme="majorHAnsi" w:hAnsiTheme="majorHAnsi"/>
              </w:rPr>
              <w:t xml:space="preserve"> deelnemers opleiding nascholing vakbekwaamheid</w:t>
            </w:r>
          </w:p>
        </w:tc>
        <w:tc>
          <w:tcPr>
            <w:tcW w:w="5528" w:type="dxa"/>
          </w:tcPr>
          <w:p w14:paraId="33C13279" w14:textId="77777777" w:rsidR="00390000" w:rsidRDefault="00390000" w:rsidP="00EC7EED">
            <w:pPr>
              <w:spacing w:before="60" w:after="60"/>
              <w:rPr>
                <w:rFonts w:asciiTheme="majorHAnsi" w:hAnsiTheme="majorHAnsi"/>
              </w:rPr>
            </w:pPr>
            <w:r>
              <w:rPr>
                <w:rFonts w:asciiTheme="majorHAnsi" w:hAnsiTheme="majorHAnsi"/>
              </w:rPr>
              <w:t>Professionele contactgegevens, opleidings- en ervaringsgegevens van de deelnemers via de opleidingsschool</w:t>
            </w:r>
          </w:p>
        </w:tc>
      </w:tr>
      <w:tr w:rsidR="00390000" w14:paraId="1F17ACCA" w14:textId="77777777" w:rsidTr="00390000">
        <w:tc>
          <w:tcPr>
            <w:tcW w:w="3544" w:type="dxa"/>
          </w:tcPr>
          <w:p w14:paraId="1EDBF0B8" w14:textId="77777777" w:rsidR="00390000" w:rsidRPr="00ED3934" w:rsidRDefault="00390000" w:rsidP="00EC7EED">
            <w:pPr>
              <w:spacing w:before="60" w:after="60"/>
              <w:rPr>
                <w:rFonts w:asciiTheme="majorHAnsi" w:hAnsiTheme="majorHAnsi"/>
              </w:rPr>
            </w:pPr>
            <w:r>
              <w:rPr>
                <w:rFonts w:asciiTheme="majorHAnsi" w:hAnsiTheme="majorHAnsi"/>
              </w:rPr>
              <w:t>Certificaat veiligheidsaudit</w:t>
            </w:r>
          </w:p>
        </w:tc>
        <w:tc>
          <w:tcPr>
            <w:tcW w:w="5528" w:type="dxa"/>
          </w:tcPr>
          <w:p w14:paraId="76AE7DA9" w14:textId="77777777" w:rsidR="00390000" w:rsidRDefault="00390000" w:rsidP="00EC7EED">
            <w:pPr>
              <w:spacing w:before="60" w:after="60"/>
              <w:rPr>
                <w:rFonts w:asciiTheme="majorHAnsi" w:hAnsiTheme="majorHAnsi"/>
              </w:rPr>
            </w:pPr>
            <w:r>
              <w:rPr>
                <w:rFonts w:asciiTheme="majorHAnsi" w:hAnsiTheme="majorHAnsi"/>
              </w:rPr>
              <w:t>Persoonsgegevens, opleiding- en ervaringsgegevens, beroep en betrekking, evaluatie- en prestatieinformatie van de certificaathouder via de betrokken persoon zelf.</w:t>
            </w:r>
          </w:p>
        </w:tc>
      </w:tr>
      <w:tr w:rsidR="00390000" w14:paraId="633057CE" w14:textId="77777777" w:rsidTr="00390000">
        <w:tc>
          <w:tcPr>
            <w:tcW w:w="3544" w:type="dxa"/>
          </w:tcPr>
          <w:p w14:paraId="6A4C868A" w14:textId="77777777" w:rsidR="00390000" w:rsidRDefault="00390000" w:rsidP="00EC7EED">
            <w:pPr>
              <w:spacing w:before="60" w:after="60"/>
              <w:rPr>
                <w:rFonts w:asciiTheme="majorHAnsi" w:hAnsiTheme="majorHAnsi"/>
              </w:rPr>
            </w:pPr>
            <w:r>
              <w:rPr>
                <w:rFonts w:asciiTheme="majorHAnsi" w:hAnsiTheme="majorHAnsi"/>
              </w:rPr>
              <w:t>Opvolging juridische dossiers</w:t>
            </w:r>
          </w:p>
        </w:tc>
        <w:tc>
          <w:tcPr>
            <w:tcW w:w="5528" w:type="dxa"/>
          </w:tcPr>
          <w:p w14:paraId="14D24F13" w14:textId="77777777" w:rsidR="00390000" w:rsidRDefault="00390000" w:rsidP="00EC7EED">
            <w:pPr>
              <w:spacing w:before="60" w:after="60"/>
              <w:rPr>
                <w:rFonts w:asciiTheme="majorHAnsi" w:hAnsiTheme="majorHAnsi"/>
              </w:rPr>
            </w:pPr>
            <w:r>
              <w:rPr>
                <w:rFonts w:asciiTheme="majorHAnsi" w:hAnsiTheme="majorHAnsi"/>
              </w:rPr>
              <w:t>Persoonsgegevens en gerechtelijke gegevens van personen van ondernemingen via de onderneming</w:t>
            </w:r>
          </w:p>
        </w:tc>
      </w:tr>
      <w:bookmarkEnd w:id="34"/>
    </w:tbl>
    <w:p w14:paraId="27C52232" w14:textId="77777777" w:rsidR="00C943CE" w:rsidRDefault="00C943CE" w:rsidP="00C943CE">
      <w:pPr>
        <w:pStyle w:val="Nummering"/>
        <w:numPr>
          <w:ilvl w:val="0"/>
          <w:numId w:val="0"/>
        </w:numPr>
        <w:ind w:left="425"/>
        <w:rPr>
          <w:rFonts w:asciiTheme="majorHAnsi" w:hAnsiTheme="majorHAnsi"/>
          <w:lang w:val="nl-BE"/>
        </w:rPr>
      </w:pPr>
    </w:p>
    <w:p w14:paraId="1E69CCE2" w14:textId="77777777" w:rsidR="00CD1C3F" w:rsidRDefault="00CD1C3F" w:rsidP="00C943CE">
      <w:pPr>
        <w:pBdr>
          <w:top w:val="single" w:sz="2" w:space="1" w:color="auto"/>
          <w:left w:val="single" w:sz="2" w:space="1" w:color="auto"/>
          <w:bottom w:val="single" w:sz="2" w:space="1" w:color="auto"/>
          <w:right w:val="single" w:sz="2" w:space="1" w:color="auto"/>
        </w:pBdr>
        <w:rPr>
          <w:rFonts w:asciiTheme="majorHAnsi" w:hAnsiTheme="majorHAnsi"/>
        </w:rPr>
        <w:sectPr w:rsidR="00CD1C3F" w:rsidSect="00CD1C3F">
          <w:pgSz w:w="11906" w:h="16838"/>
          <w:pgMar w:top="1417" w:right="1417" w:bottom="1276" w:left="1417" w:header="708" w:footer="708" w:gutter="0"/>
          <w:cols w:space="708"/>
          <w:docGrid w:linePitch="360"/>
        </w:sectPr>
      </w:pPr>
    </w:p>
    <w:p w14:paraId="6C49359C" w14:textId="23A72DF7"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lastRenderedPageBreak/>
        <w:t>Bevoegdheid</w:t>
      </w:r>
      <w:r w:rsidRPr="005054F6">
        <w:rPr>
          <w:rFonts w:asciiTheme="majorHAnsi" w:hAnsiTheme="majorHAnsi"/>
          <w:color w:val="2F5496" w:themeColor="accent1" w:themeShade="BF"/>
          <w:sz w:val="26"/>
          <w:szCs w:val="26"/>
        </w:rPr>
        <w:t xml:space="preserve">: </w:t>
      </w:r>
      <w:r w:rsidR="00FA6D8B" w:rsidRPr="00FA6D8B">
        <w:rPr>
          <w:rFonts w:asciiTheme="majorHAnsi" w:hAnsiTheme="majorHAnsi"/>
          <w:color w:val="2F5496" w:themeColor="accent1" w:themeShade="BF"/>
          <w:sz w:val="26"/>
          <w:szCs w:val="26"/>
        </w:rPr>
        <w:t>Toerisme</w:t>
      </w:r>
    </w:p>
    <w:p w14:paraId="4F9A9E21" w14:textId="4F6DBC38"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00FA6D8B" w:rsidRPr="00FA6D8B">
        <w:rPr>
          <w:rFonts w:asciiTheme="majorHAnsi" w:hAnsiTheme="majorHAnsi"/>
          <w:color w:val="2F5496" w:themeColor="accent1" w:themeShade="BF"/>
          <w:sz w:val="26"/>
          <w:szCs w:val="26"/>
        </w:rPr>
        <w:t>Internationaal Vlaanderen</w:t>
      </w:r>
      <w:r w:rsidR="00FA6D8B">
        <w:rPr>
          <w:rFonts w:asciiTheme="majorHAnsi" w:hAnsiTheme="majorHAnsi"/>
          <w:color w:val="2F5496" w:themeColor="accent1" w:themeShade="BF"/>
          <w:sz w:val="26"/>
          <w:szCs w:val="26"/>
        </w:rPr>
        <w:t xml:space="preserve"> (iV)</w:t>
      </w:r>
    </w:p>
    <w:p w14:paraId="5FFA5C09" w14:textId="2AAD9DD7" w:rsidR="00C943CE" w:rsidRDefault="00C943CE" w:rsidP="00C943CE">
      <w:pPr>
        <w:pStyle w:val="Kop2"/>
        <w:pBdr>
          <w:top w:val="single" w:sz="2" w:space="1" w:color="auto"/>
          <w:left w:val="single" w:sz="2" w:space="1" w:color="auto"/>
          <w:bottom w:val="single" w:sz="2" w:space="1" w:color="auto"/>
          <w:right w:val="single" w:sz="2" w:space="1" w:color="auto"/>
        </w:pBdr>
      </w:pPr>
      <w:bookmarkStart w:id="35" w:name="_Toc525809587"/>
      <w:r w:rsidRPr="005054F6">
        <w:rPr>
          <w:u w:val="single"/>
        </w:rPr>
        <w:t>Departement/agentschap</w:t>
      </w:r>
      <w:r w:rsidRPr="00A645CE">
        <w:t>:</w:t>
      </w:r>
      <w:r>
        <w:t xml:space="preserve"> </w:t>
      </w:r>
      <w:r w:rsidR="00FA6D8B" w:rsidRPr="0086418B">
        <w:rPr>
          <w:b/>
        </w:rPr>
        <w:t>Toerisme Vlaanderen</w:t>
      </w:r>
      <w:bookmarkEnd w:id="35"/>
    </w:p>
    <w:p w14:paraId="22A9B9DC" w14:textId="77777777" w:rsidR="00C943CE" w:rsidRPr="00851B55" w:rsidRDefault="00C943CE"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C943CE" w:rsidRPr="00E30403" w14:paraId="154B0F8A" w14:textId="77777777" w:rsidTr="0086418B">
        <w:tc>
          <w:tcPr>
            <w:tcW w:w="3544" w:type="dxa"/>
          </w:tcPr>
          <w:p w14:paraId="644BF8AC" w14:textId="77777777" w:rsidR="00C943CE" w:rsidRPr="00E30403" w:rsidRDefault="00C943CE" w:rsidP="00C943CE">
            <w:pPr>
              <w:spacing w:before="60" w:after="60"/>
              <w:rPr>
                <w:rFonts w:asciiTheme="majorHAnsi" w:hAnsiTheme="majorHAnsi"/>
                <w:b/>
              </w:rPr>
            </w:pPr>
            <w:r w:rsidRPr="00E30403">
              <w:rPr>
                <w:rFonts w:asciiTheme="majorHAnsi" w:hAnsiTheme="majorHAnsi"/>
                <w:b/>
              </w:rPr>
              <w:t>Dienst of maatregel</w:t>
            </w:r>
          </w:p>
        </w:tc>
        <w:tc>
          <w:tcPr>
            <w:tcW w:w="5528" w:type="dxa"/>
          </w:tcPr>
          <w:p w14:paraId="518FD0D3" w14:textId="77777777" w:rsidR="00C943CE" w:rsidRPr="00E30403" w:rsidRDefault="00C943CE" w:rsidP="00C943CE">
            <w:pPr>
              <w:spacing w:before="60" w:after="60"/>
              <w:rPr>
                <w:rFonts w:asciiTheme="majorHAnsi" w:hAnsiTheme="majorHAnsi"/>
                <w:b/>
              </w:rPr>
            </w:pPr>
            <w:r w:rsidRPr="00E30403">
              <w:rPr>
                <w:rFonts w:asciiTheme="majorHAnsi" w:hAnsiTheme="majorHAnsi"/>
                <w:b/>
              </w:rPr>
              <w:t>Opgevraagde gegevens</w:t>
            </w:r>
          </w:p>
        </w:tc>
      </w:tr>
      <w:tr w:rsidR="0086418B" w:rsidRPr="0086418B" w14:paraId="11786FF7" w14:textId="77777777" w:rsidTr="0086418B">
        <w:tc>
          <w:tcPr>
            <w:tcW w:w="3544" w:type="dxa"/>
          </w:tcPr>
          <w:p w14:paraId="4F33E1EF" w14:textId="77777777" w:rsidR="0086418B" w:rsidRPr="0086418B" w:rsidRDefault="0086418B" w:rsidP="00D7317E">
            <w:pPr>
              <w:spacing w:before="60" w:after="60"/>
              <w:rPr>
                <w:rFonts w:asciiTheme="majorHAnsi" w:hAnsiTheme="majorHAnsi"/>
              </w:rPr>
            </w:pPr>
            <w:r w:rsidRPr="0086418B">
              <w:rPr>
                <w:rFonts w:asciiTheme="majorHAnsi" w:hAnsiTheme="majorHAnsi"/>
              </w:rPr>
              <w:t>Aanvraag subsidies (Impulsprogramma’s, Toerisme voor Allen, Logiessubsidies)</w:t>
            </w:r>
          </w:p>
        </w:tc>
        <w:tc>
          <w:tcPr>
            <w:tcW w:w="5528" w:type="dxa"/>
          </w:tcPr>
          <w:p w14:paraId="146F6B6A" w14:textId="77777777" w:rsidR="0086418B" w:rsidRPr="0086418B" w:rsidRDefault="0086418B" w:rsidP="00D7317E">
            <w:pPr>
              <w:spacing w:before="60" w:after="60"/>
              <w:rPr>
                <w:rFonts w:asciiTheme="majorHAnsi" w:hAnsiTheme="majorHAnsi"/>
              </w:rPr>
            </w:pPr>
            <w:r w:rsidRPr="0086418B">
              <w:rPr>
                <w:rFonts w:asciiTheme="majorHAnsi" w:hAnsiTheme="majorHAnsi"/>
              </w:rPr>
              <w:t>Persoonsgegevens, ondernemingsgegevens</w:t>
            </w:r>
          </w:p>
        </w:tc>
      </w:tr>
      <w:tr w:rsidR="0086418B" w14:paraId="27A766F0" w14:textId="77777777" w:rsidTr="0086418B">
        <w:tc>
          <w:tcPr>
            <w:tcW w:w="3544" w:type="dxa"/>
          </w:tcPr>
          <w:p w14:paraId="546C21E2" w14:textId="77777777" w:rsidR="0086418B" w:rsidRPr="0086418B" w:rsidRDefault="0086418B" w:rsidP="00D7317E">
            <w:pPr>
              <w:spacing w:before="60" w:after="60"/>
              <w:rPr>
                <w:rFonts w:asciiTheme="majorHAnsi" w:hAnsiTheme="majorHAnsi"/>
              </w:rPr>
            </w:pPr>
            <w:r w:rsidRPr="0086418B">
              <w:rPr>
                <w:rFonts w:asciiTheme="majorHAnsi" w:hAnsiTheme="majorHAnsi"/>
              </w:rPr>
              <w:t>Aanvraag erkenning Toerisme Voor Allen</w:t>
            </w:r>
          </w:p>
        </w:tc>
        <w:tc>
          <w:tcPr>
            <w:tcW w:w="5528" w:type="dxa"/>
          </w:tcPr>
          <w:p w14:paraId="535CBC0F" w14:textId="77777777" w:rsidR="0086418B" w:rsidRPr="0086418B" w:rsidRDefault="0086418B" w:rsidP="00D7317E">
            <w:pPr>
              <w:spacing w:before="60" w:after="60"/>
              <w:rPr>
                <w:rFonts w:asciiTheme="majorHAnsi" w:hAnsiTheme="majorHAnsi"/>
              </w:rPr>
            </w:pPr>
            <w:r w:rsidRPr="0086418B">
              <w:rPr>
                <w:rFonts w:asciiTheme="majorHAnsi" w:hAnsiTheme="majorHAnsi"/>
              </w:rPr>
              <w:t>Persoonsgegevens, ondernemingsgegevens</w:t>
            </w:r>
          </w:p>
        </w:tc>
      </w:tr>
    </w:tbl>
    <w:p w14:paraId="2CC1266A" w14:textId="77777777" w:rsidR="00355FD5" w:rsidRDefault="00355FD5" w:rsidP="008B0919">
      <w:pPr>
        <w:pStyle w:val="Nummering"/>
        <w:numPr>
          <w:ilvl w:val="0"/>
          <w:numId w:val="0"/>
        </w:numPr>
        <w:tabs>
          <w:tab w:val="left" w:pos="708"/>
        </w:tabs>
        <w:spacing w:after="240"/>
        <w:ind w:left="425"/>
        <w:rPr>
          <w:rFonts w:asciiTheme="majorHAnsi" w:hAnsiTheme="majorHAnsi"/>
          <w:lang w:val="nl-BE"/>
        </w:rPr>
      </w:pPr>
    </w:p>
    <w:p w14:paraId="08EB7765" w14:textId="77777777" w:rsidR="00355FD5" w:rsidRDefault="00355FD5" w:rsidP="00355FD5">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Pr>
          <w:rFonts w:asciiTheme="majorHAnsi" w:hAnsiTheme="majorHAnsi"/>
          <w:color w:val="2F5496" w:themeColor="accent1" w:themeShade="BF"/>
          <w:sz w:val="26"/>
          <w:szCs w:val="26"/>
          <w:u w:val="single"/>
        </w:rPr>
        <w:t>Bevoegdheid</w:t>
      </w:r>
      <w:r>
        <w:rPr>
          <w:rFonts w:asciiTheme="majorHAnsi" w:hAnsiTheme="majorHAnsi"/>
          <w:color w:val="2F5496" w:themeColor="accent1" w:themeShade="BF"/>
          <w:sz w:val="26"/>
          <w:szCs w:val="26"/>
        </w:rPr>
        <w:t>: Vlaamse Rand</w:t>
      </w:r>
    </w:p>
    <w:p w14:paraId="4C500AB9" w14:textId="77777777" w:rsidR="00355FD5" w:rsidRDefault="00355FD5" w:rsidP="00355FD5">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Pr>
          <w:rFonts w:asciiTheme="majorHAnsi" w:hAnsiTheme="majorHAnsi"/>
          <w:color w:val="2F5496" w:themeColor="accent1" w:themeShade="BF"/>
          <w:sz w:val="26"/>
          <w:szCs w:val="26"/>
          <w:u w:val="single"/>
        </w:rPr>
        <w:t>Beleidsdomein</w:t>
      </w:r>
      <w:r>
        <w:rPr>
          <w:rFonts w:asciiTheme="majorHAnsi" w:hAnsiTheme="majorHAnsi"/>
          <w:color w:val="2F5496" w:themeColor="accent1" w:themeShade="BF"/>
          <w:sz w:val="26"/>
          <w:szCs w:val="26"/>
        </w:rPr>
        <w:t>: Kanselarij en Bestuur (KB)</w:t>
      </w:r>
    </w:p>
    <w:p w14:paraId="35B83B6A" w14:textId="77777777" w:rsidR="00355FD5" w:rsidRDefault="00355FD5" w:rsidP="00355FD5">
      <w:pPr>
        <w:pStyle w:val="Kop2"/>
        <w:pBdr>
          <w:top w:val="single" w:sz="2" w:space="1" w:color="auto"/>
          <w:left w:val="single" w:sz="2" w:space="1" w:color="auto"/>
          <w:bottom w:val="single" w:sz="2" w:space="1" w:color="auto"/>
          <w:right w:val="single" w:sz="2" w:space="1" w:color="auto"/>
        </w:pBdr>
      </w:pPr>
      <w:bookmarkStart w:id="36" w:name="_Toc525809588"/>
      <w:r>
        <w:rPr>
          <w:u w:val="single"/>
        </w:rPr>
        <w:t>Departement/agentschap</w:t>
      </w:r>
      <w:r>
        <w:t xml:space="preserve">: </w:t>
      </w:r>
      <w:r>
        <w:rPr>
          <w:b/>
        </w:rPr>
        <w:t>Agentschap Binnenlands Bestuur</w:t>
      </w:r>
      <w:r>
        <w:t xml:space="preserve"> (BSBVR – coördinatie Vlaamse Rand)</w:t>
      </w:r>
      <w:bookmarkEnd w:id="36"/>
    </w:p>
    <w:p w14:paraId="77CC3409" w14:textId="77777777" w:rsidR="00355FD5" w:rsidRDefault="00355FD5" w:rsidP="008B0919">
      <w:pPr>
        <w:pStyle w:val="Nummering"/>
        <w:numPr>
          <w:ilvl w:val="0"/>
          <w:numId w:val="0"/>
        </w:numPr>
        <w:tabs>
          <w:tab w:val="left" w:pos="708"/>
        </w:tabs>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355FD5" w:rsidRPr="00E30403" w14:paraId="67EC1847" w14:textId="77777777" w:rsidTr="00355FD5">
        <w:tc>
          <w:tcPr>
            <w:tcW w:w="3544" w:type="dxa"/>
          </w:tcPr>
          <w:p w14:paraId="3717EAF8" w14:textId="77777777" w:rsidR="00355FD5" w:rsidRPr="00E30403" w:rsidRDefault="00355FD5" w:rsidP="00355FD5">
            <w:pPr>
              <w:spacing w:before="60" w:after="60"/>
              <w:rPr>
                <w:rFonts w:asciiTheme="majorHAnsi" w:hAnsiTheme="majorHAnsi"/>
                <w:b/>
              </w:rPr>
            </w:pPr>
            <w:r w:rsidRPr="00E30403">
              <w:rPr>
                <w:rFonts w:asciiTheme="majorHAnsi" w:hAnsiTheme="majorHAnsi"/>
                <w:b/>
              </w:rPr>
              <w:t>Dienst of maatregel</w:t>
            </w:r>
          </w:p>
        </w:tc>
        <w:tc>
          <w:tcPr>
            <w:tcW w:w="5528" w:type="dxa"/>
          </w:tcPr>
          <w:p w14:paraId="2B9E0329" w14:textId="77777777" w:rsidR="00355FD5" w:rsidRPr="00E30403" w:rsidRDefault="00355FD5" w:rsidP="00355FD5">
            <w:pPr>
              <w:spacing w:before="60" w:after="60"/>
              <w:rPr>
                <w:rFonts w:asciiTheme="majorHAnsi" w:hAnsiTheme="majorHAnsi"/>
                <w:b/>
              </w:rPr>
            </w:pPr>
            <w:r w:rsidRPr="00E30403">
              <w:rPr>
                <w:rFonts w:asciiTheme="majorHAnsi" w:hAnsiTheme="majorHAnsi"/>
                <w:b/>
              </w:rPr>
              <w:t>Opgevraagde gegevens</w:t>
            </w:r>
          </w:p>
        </w:tc>
      </w:tr>
      <w:tr w:rsidR="00FA1B5E" w14:paraId="78DB2F2A" w14:textId="77777777" w:rsidTr="00355FD5">
        <w:tc>
          <w:tcPr>
            <w:tcW w:w="3544" w:type="dxa"/>
          </w:tcPr>
          <w:p w14:paraId="676C5A92" w14:textId="4E681514" w:rsidR="00FA1B5E" w:rsidRDefault="00FA1B5E" w:rsidP="00FA1B5E">
            <w:pPr>
              <w:spacing w:before="60" w:after="60"/>
              <w:rPr>
                <w:rFonts w:asciiTheme="majorHAnsi" w:hAnsiTheme="majorHAnsi"/>
              </w:rPr>
            </w:pPr>
            <w:r>
              <w:rPr>
                <w:rFonts w:asciiTheme="majorHAnsi" w:hAnsiTheme="majorHAnsi"/>
              </w:rPr>
              <w:t>Subsidies</w:t>
            </w:r>
          </w:p>
        </w:tc>
        <w:tc>
          <w:tcPr>
            <w:tcW w:w="5528" w:type="dxa"/>
          </w:tcPr>
          <w:p w14:paraId="42DB79C4" w14:textId="09FD8160" w:rsidR="00FA1B5E" w:rsidRDefault="00FA1B5E" w:rsidP="00FA1B5E">
            <w:pPr>
              <w:spacing w:before="60" w:after="60"/>
              <w:rPr>
                <w:rFonts w:asciiTheme="majorHAnsi" w:hAnsiTheme="majorHAnsi"/>
              </w:rPr>
            </w:pPr>
            <w:r>
              <w:rPr>
                <w:rFonts w:asciiTheme="majorHAnsi" w:hAnsiTheme="majorHAnsi"/>
              </w:rPr>
              <w:t>Persoonsgegevens, gegevens vzw</w:t>
            </w:r>
          </w:p>
        </w:tc>
      </w:tr>
    </w:tbl>
    <w:p w14:paraId="5E45FEA0" w14:textId="77777777" w:rsidR="00C943CE" w:rsidRDefault="00C943CE" w:rsidP="008B0919">
      <w:pPr>
        <w:pStyle w:val="Nummering"/>
        <w:numPr>
          <w:ilvl w:val="0"/>
          <w:numId w:val="0"/>
        </w:numPr>
        <w:spacing w:after="240"/>
        <w:ind w:left="425"/>
        <w:rPr>
          <w:rFonts w:asciiTheme="majorHAnsi" w:hAnsiTheme="majorHAnsi"/>
          <w:lang w:val="nl-BE"/>
        </w:rPr>
      </w:pPr>
    </w:p>
    <w:p w14:paraId="3E4627E7" w14:textId="28CABB2B"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37" w:name="_Hlk524703981"/>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1043FD">
        <w:rPr>
          <w:rFonts w:asciiTheme="majorHAnsi" w:hAnsiTheme="majorHAnsi"/>
          <w:color w:val="2F5496" w:themeColor="accent1" w:themeShade="BF"/>
          <w:sz w:val="26"/>
          <w:szCs w:val="26"/>
        </w:rPr>
        <w:t>Vlaamse Rand</w:t>
      </w:r>
    </w:p>
    <w:p w14:paraId="2475925A" w14:textId="5C630549"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001043FD">
        <w:rPr>
          <w:rFonts w:asciiTheme="majorHAnsi" w:hAnsiTheme="majorHAnsi"/>
          <w:color w:val="2F5496" w:themeColor="accent1" w:themeShade="BF"/>
          <w:sz w:val="26"/>
          <w:szCs w:val="26"/>
        </w:rPr>
        <w:t>Kanselarij en Bestuur (KB)</w:t>
      </w:r>
    </w:p>
    <w:p w14:paraId="5E574BD6" w14:textId="29AA73B6" w:rsidR="00FE57F0" w:rsidRDefault="00FE57F0" w:rsidP="00FE57F0">
      <w:pPr>
        <w:pStyle w:val="Kop2"/>
        <w:pBdr>
          <w:top w:val="single" w:sz="2" w:space="1" w:color="auto"/>
          <w:left w:val="single" w:sz="2" w:space="1" w:color="auto"/>
          <w:bottom w:val="single" w:sz="2" w:space="1" w:color="auto"/>
          <w:right w:val="single" w:sz="2" w:space="1" w:color="auto"/>
        </w:pBdr>
      </w:pPr>
      <w:bookmarkStart w:id="38" w:name="_Toc525809589"/>
      <w:r w:rsidRPr="005054F6">
        <w:rPr>
          <w:u w:val="single"/>
        </w:rPr>
        <w:t>Departement/agentschap</w:t>
      </w:r>
      <w:r w:rsidRPr="00A645CE">
        <w:t>:</w:t>
      </w:r>
      <w:r>
        <w:t xml:space="preserve"> </w:t>
      </w:r>
      <w:r w:rsidR="001043FD" w:rsidRPr="00FA1B5E">
        <w:rPr>
          <w:b/>
        </w:rPr>
        <w:t>vzw de Rand</w:t>
      </w:r>
      <w:bookmarkEnd w:id="38"/>
    </w:p>
    <w:bookmarkEnd w:id="37"/>
    <w:p w14:paraId="1361A450" w14:textId="15A15EFB" w:rsidR="00335BD4" w:rsidRDefault="00335BD4" w:rsidP="008B0919">
      <w:pPr>
        <w:pStyle w:val="Nummering"/>
        <w:numPr>
          <w:ilvl w:val="0"/>
          <w:numId w:val="0"/>
        </w:numPr>
        <w:spacing w:after="0"/>
        <w:ind w:left="425"/>
        <w:rPr>
          <w:rFonts w:asciiTheme="majorHAnsi" w:hAnsiTheme="majorHAnsi"/>
          <w:lang w:val="nl-BE"/>
        </w:rPr>
      </w:pPr>
    </w:p>
    <w:p w14:paraId="6AC58292" w14:textId="6A3D9A55" w:rsidR="00FA1B5E" w:rsidRPr="008B0919" w:rsidRDefault="00FA1B5E" w:rsidP="00FA1B5E">
      <w:pPr>
        <w:pStyle w:val="Nummering"/>
        <w:numPr>
          <w:ilvl w:val="0"/>
          <w:numId w:val="0"/>
        </w:numPr>
        <w:rPr>
          <w:rFonts w:asciiTheme="majorHAnsi" w:hAnsiTheme="majorHAnsi"/>
          <w:lang w:val="nl-BE"/>
        </w:rPr>
      </w:pPr>
      <w:r w:rsidRPr="008B0919">
        <w:rPr>
          <w:rFonts w:asciiTheme="majorHAnsi" w:eastAsia="Verdana" w:hAnsiTheme="majorHAnsi"/>
          <w:lang w:val="nl-BE"/>
        </w:rPr>
        <w:t xml:space="preserve">EVA vzw ‘de Rand’ vraagt geen gegevens op van personen, organisaties of bedrijven met het oog op zijn dienstverlening. Enkel van klanten van voorstellingen of activiteiten worden enkele gegevens opgevraagd om informatie te kunnen geven over de voorstelling of activiteit. Dit is een specifieke relatie voor een instelling in de culturele sector. Deze gegevens kunnen niet via het </w:t>
      </w:r>
      <w:r w:rsidR="00D22C07" w:rsidRPr="008B0919">
        <w:rPr>
          <w:rFonts w:asciiTheme="majorHAnsi" w:eastAsia="Verdana" w:hAnsiTheme="majorHAnsi"/>
          <w:lang w:val="nl-BE"/>
        </w:rPr>
        <w:t>‘</w:t>
      </w:r>
      <w:r w:rsidRPr="008B0919">
        <w:rPr>
          <w:rFonts w:asciiTheme="majorHAnsi" w:eastAsia="Verdana" w:hAnsiTheme="majorHAnsi"/>
          <w:lang w:val="nl-BE"/>
        </w:rPr>
        <w:t>only once</w:t>
      </w:r>
      <w:r w:rsidR="00D22C07" w:rsidRPr="008B0919">
        <w:rPr>
          <w:rFonts w:asciiTheme="majorHAnsi" w:eastAsia="Verdana" w:hAnsiTheme="majorHAnsi"/>
          <w:lang w:val="nl-BE"/>
        </w:rPr>
        <w:t>’</w:t>
      </w:r>
      <w:r w:rsidRPr="008B0919">
        <w:rPr>
          <w:rFonts w:asciiTheme="majorHAnsi" w:eastAsia="Verdana" w:hAnsiTheme="majorHAnsi"/>
          <w:lang w:val="nl-BE"/>
        </w:rPr>
        <w:t xml:space="preserve"> principe worden gegenereerd</w:t>
      </w:r>
      <w:r w:rsidR="009301FC">
        <w:rPr>
          <w:rFonts w:asciiTheme="majorHAnsi" w:eastAsia="Verdana" w:hAnsiTheme="majorHAnsi"/>
          <w:lang w:val="nl-BE"/>
        </w:rPr>
        <w:t>.</w:t>
      </w:r>
    </w:p>
    <w:tbl>
      <w:tblPr>
        <w:tblStyle w:val="Tabelraster"/>
        <w:tblW w:w="9072" w:type="dxa"/>
        <w:tblInd w:w="-5" w:type="dxa"/>
        <w:tblLook w:val="04A0" w:firstRow="1" w:lastRow="0" w:firstColumn="1" w:lastColumn="0" w:noHBand="0" w:noVBand="1"/>
      </w:tblPr>
      <w:tblGrid>
        <w:gridCol w:w="3544"/>
        <w:gridCol w:w="5528"/>
      </w:tblGrid>
      <w:tr w:rsidR="00D25A0C" w:rsidRPr="00E30403" w14:paraId="2FDD683F" w14:textId="77777777" w:rsidTr="00E30403">
        <w:tc>
          <w:tcPr>
            <w:tcW w:w="3544" w:type="dxa"/>
          </w:tcPr>
          <w:p w14:paraId="28AB0B99" w14:textId="77777777" w:rsidR="00D25A0C" w:rsidRPr="00E30403" w:rsidRDefault="00D25A0C"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44E8BE68"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FA1B5E" w14:paraId="59DF0875" w14:textId="77777777" w:rsidTr="00E30403">
        <w:tc>
          <w:tcPr>
            <w:tcW w:w="3544" w:type="dxa"/>
          </w:tcPr>
          <w:p w14:paraId="5BF50D8E" w14:textId="69ED171B" w:rsidR="00FA1B5E" w:rsidRDefault="00FA1B5E" w:rsidP="00FA1B5E">
            <w:pPr>
              <w:spacing w:before="60" w:after="60"/>
              <w:rPr>
                <w:rFonts w:asciiTheme="majorHAnsi" w:hAnsiTheme="majorHAnsi"/>
              </w:rPr>
            </w:pPr>
            <w:r>
              <w:rPr>
                <w:rFonts w:asciiTheme="majorHAnsi" w:hAnsiTheme="majorHAnsi"/>
              </w:rPr>
              <w:t>Activiteiten / voorstellingen</w:t>
            </w:r>
          </w:p>
        </w:tc>
        <w:tc>
          <w:tcPr>
            <w:tcW w:w="5528" w:type="dxa"/>
          </w:tcPr>
          <w:p w14:paraId="6315E42A" w14:textId="479C67D6" w:rsidR="00FA1B5E" w:rsidRDefault="00FA1B5E" w:rsidP="00FA1B5E">
            <w:pPr>
              <w:spacing w:before="60" w:after="60"/>
              <w:rPr>
                <w:rFonts w:asciiTheme="majorHAnsi" w:hAnsiTheme="majorHAnsi"/>
              </w:rPr>
            </w:pPr>
            <w:r>
              <w:rPr>
                <w:rFonts w:asciiTheme="majorHAnsi" w:hAnsiTheme="majorHAnsi"/>
              </w:rPr>
              <w:t>Persoonsgegevens conform registratie culturele sector</w:t>
            </w:r>
          </w:p>
        </w:tc>
      </w:tr>
    </w:tbl>
    <w:p w14:paraId="13F7A981" w14:textId="77777777" w:rsidR="00FE57F0" w:rsidRDefault="00FE57F0">
      <w:pPr>
        <w:rPr>
          <w:rFonts w:asciiTheme="majorHAnsi" w:hAnsiTheme="majorHAnsi"/>
        </w:rPr>
      </w:pPr>
      <w:r>
        <w:rPr>
          <w:rFonts w:asciiTheme="majorHAnsi" w:hAnsiTheme="majorHAnsi"/>
        </w:rPr>
        <w:br w:type="page"/>
      </w:r>
    </w:p>
    <w:p w14:paraId="1F2E7835" w14:textId="77777777"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39" w:name="_Toc525809590"/>
      <w:r w:rsidRPr="00A645CE">
        <w:rPr>
          <w:rFonts w:eastAsia="Verdana"/>
          <w:b/>
        </w:rPr>
        <w:lastRenderedPageBreak/>
        <w:t>Jo Vandeurzen</w:t>
      </w:r>
      <w:r w:rsidRPr="00A645CE">
        <w:rPr>
          <w:rFonts w:eastAsia="Verdana"/>
          <w:b/>
        </w:rPr>
        <w:br/>
        <w:t>Vlaams minister van Welzijn, Volksgezondheid en Gezin</w:t>
      </w:r>
      <w:bookmarkEnd w:id="39"/>
    </w:p>
    <w:p w14:paraId="54C64186" w14:textId="77777777" w:rsidR="00FE57F0" w:rsidRPr="00A645CE" w:rsidRDefault="00FE57F0" w:rsidP="00FE57F0">
      <w:pPr>
        <w:rPr>
          <w:rFonts w:asciiTheme="majorHAnsi" w:eastAsia="Verdana" w:hAnsiTheme="majorHAnsi"/>
        </w:rPr>
      </w:pPr>
    </w:p>
    <w:p w14:paraId="54CC9B54" w14:textId="3A457CC6" w:rsidR="00FE57F0" w:rsidRPr="005054F6" w:rsidRDefault="00FE57F0" w:rsidP="00FE57F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40" w:name="_Hlk524704319"/>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1043FD" w:rsidRPr="001043FD">
        <w:rPr>
          <w:rFonts w:asciiTheme="majorHAnsi" w:hAnsiTheme="majorHAnsi"/>
          <w:color w:val="2F5496" w:themeColor="accent1" w:themeShade="BF"/>
          <w:sz w:val="26"/>
          <w:szCs w:val="26"/>
        </w:rPr>
        <w:t>Welzijn, Volksgezondheid en Gezin</w:t>
      </w:r>
    </w:p>
    <w:p w14:paraId="486FC3B3" w14:textId="64932819" w:rsidR="00FE57F0" w:rsidRPr="005054F6" w:rsidRDefault="00FE57F0" w:rsidP="00FE57F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001043FD" w:rsidRPr="001043FD">
        <w:rPr>
          <w:rFonts w:asciiTheme="majorHAnsi" w:hAnsiTheme="majorHAnsi"/>
          <w:color w:val="2F5496" w:themeColor="accent1" w:themeShade="BF"/>
          <w:sz w:val="26"/>
          <w:szCs w:val="26"/>
        </w:rPr>
        <w:t>Welzijn, Volksgezondheid en Gezin</w:t>
      </w:r>
      <w:r w:rsidR="001043FD">
        <w:rPr>
          <w:rFonts w:asciiTheme="majorHAnsi" w:hAnsiTheme="majorHAnsi"/>
          <w:color w:val="2F5496" w:themeColor="accent1" w:themeShade="BF"/>
          <w:sz w:val="26"/>
          <w:szCs w:val="26"/>
        </w:rPr>
        <w:t xml:space="preserve"> (WVG)</w:t>
      </w:r>
    </w:p>
    <w:p w14:paraId="02B3903C" w14:textId="19C23604" w:rsidR="00FE57F0" w:rsidRDefault="00FE57F0" w:rsidP="00FE57F0">
      <w:pPr>
        <w:pStyle w:val="Kop2"/>
        <w:pBdr>
          <w:top w:val="single" w:sz="2" w:space="1" w:color="auto"/>
          <w:left w:val="single" w:sz="2" w:space="1" w:color="auto"/>
          <w:bottom w:val="single" w:sz="2" w:space="1" w:color="auto"/>
          <w:right w:val="single" w:sz="2" w:space="1" w:color="auto"/>
        </w:pBdr>
      </w:pPr>
      <w:bookmarkStart w:id="41" w:name="_Toc525809591"/>
      <w:r w:rsidRPr="005054F6">
        <w:rPr>
          <w:u w:val="single"/>
        </w:rPr>
        <w:t>Departement/agentschap</w:t>
      </w:r>
      <w:r w:rsidRPr="00A645CE">
        <w:t>:</w:t>
      </w:r>
      <w:r>
        <w:t xml:space="preserve"> </w:t>
      </w:r>
      <w:r w:rsidR="001043FD" w:rsidRPr="00AC7773">
        <w:rPr>
          <w:b/>
        </w:rPr>
        <w:t>Departement Welzijn, Volksgezondheid en Gezin</w:t>
      </w:r>
      <w:r w:rsidR="001043FD">
        <w:t xml:space="preserve"> (incl. </w:t>
      </w:r>
      <w:r w:rsidR="001043FD" w:rsidRPr="00B05F92">
        <w:rPr>
          <w:b/>
        </w:rPr>
        <w:t xml:space="preserve">Vlaams Agentschap voor Samenwerking rond Gegevensdeling tussen de Actoren in de </w:t>
      </w:r>
      <w:r w:rsidR="00921AB0" w:rsidRPr="00B05F92">
        <w:rPr>
          <w:b/>
        </w:rPr>
        <w:t>Zorg</w:t>
      </w:r>
      <w:r w:rsidR="00921AB0">
        <w:t xml:space="preserve"> en</w:t>
      </w:r>
      <w:r w:rsidR="001043FD">
        <w:t xml:space="preserve"> </w:t>
      </w:r>
      <w:r w:rsidR="001043FD" w:rsidRPr="00B05F92">
        <w:rPr>
          <w:b/>
        </w:rPr>
        <w:t>Vlaams Infrastructuurfonds voor Persoonsgebonden Aangelegenheden</w:t>
      </w:r>
      <w:r w:rsidR="001043FD">
        <w:t>)</w:t>
      </w:r>
      <w:bookmarkEnd w:id="41"/>
    </w:p>
    <w:bookmarkEnd w:id="40"/>
    <w:p w14:paraId="38176BBF" w14:textId="77777777" w:rsidR="00335BD4" w:rsidRPr="00851B55" w:rsidRDefault="00335BD4"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5387"/>
        <w:gridCol w:w="3685"/>
      </w:tblGrid>
      <w:tr w:rsidR="00D25A0C" w:rsidRPr="00E30403" w14:paraId="024318E1" w14:textId="77777777" w:rsidTr="008B0919">
        <w:tc>
          <w:tcPr>
            <w:tcW w:w="5387" w:type="dxa"/>
          </w:tcPr>
          <w:p w14:paraId="0388CCA6" w14:textId="77777777" w:rsidR="00D25A0C" w:rsidRPr="00E30403" w:rsidRDefault="00D25A0C" w:rsidP="008028DF">
            <w:pPr>
              <w:spacing w:before="60" w:after="60"/>
              <w:rPr>
                <w:rFonts w:asciiTheme="majorHAnsi" w:hAnsiTheme="majorHAnsi"/>
                <w:b/>
              </w:rPr>
            </w:pPr>
            <w:r w:rsidRPr="00E30403">
              <w:rPr>
                <w:rFonts w:asciiTheme="majorHAnsi" w:hAnsiTheme="majorHAnsi"/>
                <w:b/>
              </w:rPr>
              <w:t>Dienst of maatregel</w:t>
            </w:r>
          </w:p>
        </w:tc>
        <w:tc>
          <w:tcPr>
            <w:tcW w:w="3685" w:type="dxa"/>
          </w:tcPr>
          <w:p w14:paraId="321F9FD2"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AC7773" w14:paraId="6C9BB278" w14:textId="77777777" w:rsidTr="008B0919">
        <w:tc>
          <w:tcPr>
            <w:tcW w:w="5387" w:type="dxa"/>
          </w:tcPr>
          <w:p w14:paraId="09D3860B" w14:textId="77777777" w:rsidR="00AC7773" w:rsidRPr="00BA72DB" w:rsidRDefault="00AC7773" w:rsidP="00AC7773">
            <w:pPr>
              <w:rPr>
                <w:rFonts w:asciiTheme="majorHAnsi" w:hAnsiTheme="majorHAnsi" w:cstheme="majorHAnsi"/>
              </w:rPr>
            </w:pPr>
            <w:r w:rsidRPr="00BA72DB">
              <w:rPr>
                <w:rFonts w:asciiTheme="majorHAnsi" w:hAnsiTheme="majorHAnsi" w:cstheme="majorHAnsi"/>
              </w:rPr>
              <w:t>Toekenning van een leefvergoeding aan mensen onder elektronisch toezicht zonder middelen van bestaan. Daar moet de betrokkene attesten bezorgen waaruit blijkt dat hij / zij geen leefloon van het OCMW krijgt, geen betaalde arbeid verricht en geen werkloosheidsuitkering krijgt. Deze informatie zou in principe geautomatiseerd opgevraagd kunnen worden bij de KSZ, maar het probleem is dat het OCMW niet automatisch wordt ingelicht dat ze het leefloon dient stop te zetten.</w:t>
            </w:r>
            <w:r>
              <w:t xml:space="preserve"> </w:t>
            </w:r>
            <w:r w:rsidRPr="00877DCC">
              <w:rPr>
                <w:rFonts w:asciiTheme="majorHAnsi" w:hAnsiTheme="majorHAnsi" w:cstheme="majorHAnsi"/>
              </w:rPr>
              <w:t>Deze informatie daarover is in principe geautomatiseerd opvraagbaar bij de KSZ. Het Departement WVG beschikt over een machtiging om daarvoor de toepassing Dolsis te gebruiken, maar nog niet over een effectieve toegang tot die toepassing.</w:t>
            </w:r>
          </w:p>
        </w:tc>
        <w:tc>
          <w:tcPr>
            <w:tcW w:w="3685" w:type="dxa"/>
          </w:tcPr>
          <w:p w14:paraId="12CA0E85" w14:textId="73EF4C6D" w:rsidR="00AC7773" w:rsidRPr="00BA72DB" w:rsidRDefault="00AC7773" w:rsidP="00754DED">
            <w:pPr>
              <w:spacing w:before="60" w:after="60"/>
              <w:rPr>
                <w:rFonts w:asciiTheme="majorHAnsi" w:hAnsiTheme="majorHAnsi" w:cstheme="majorHAnsi"/>
              </w:rPr>
            </w:pPr>
            <w:r w:rsidRPr="00BA72DB">
              <w:rPr>
                <w:rFonts w:asciiTheme="majorHAnsi" w:hAnsiTheme="majorHAnsi" w:cstheme="majorHAnsi"/>
              </w:rPr>
              <w:t>Leefloon /Werkloosheidsuitkering/ Tewerkstel</w:t>
            </w:r>
            <w:r w:rsidR="00975120">
              <w:rPr>
                <w:rFonts w:asciiTheme="majorHAnsi" w:hAnsiTheme="majorHAnsi" w:cstheme="majorHAnsi"/>
              </w:rPr>
              <w:t>l</w:t>
            </w:r>
            <w:r w:rsidRPr="00BA72DB">
              <w:rPr>
                <w:rFonts w:asciiTheme="majorHAnsi" w:hAnsiTheme="majorHAnsi" w:cstheme="majorHAnsi"/>
              </w:rPr>
              <w:t>ingsgegevens</w:t>
            </w:r>
          </w:p>
        </w:tc>
      </w:tr>
      <w:tr w:rsidR="00AC7773" w14:paraId="32F80C0A" w14:textId="77777777" w:rsidTr="008B0919">
        <w:tc>
          <w:tcPr>
            <w:tcW w:w="5387" w:type="dxa"/>
          </w:tcPr>
          <w:p w14:paraId="2C1AA19A" w14:textId="77777777" w:rsidR="00AC7773" w:rsidRPr="00BA72DB" w:rsidRDefault="00AC7773" w:rsidP="00AC7773">
            <w:pPr>
              <w:rPr>
                <w:rFonts w:asciiTheme="majorHAnsi" w:hAnsiTheme="majorHAnsi" w:cstheme="majorHAnsi"/>
              </w:rPr>
            </w:pPr>
            <w:r w:rsidRPr="00BA72DB">
              <w:rPr>
                <w:rFonts w:asciiTheme="majorHAnsi" w:hAnsiTheme="majorHAnsi" w:cstheme="majorHAnsi"/>
              </w:rPr>
              <w:t>Toekenning van subsidies voor het bouwen / verbouwen van zorgvoorzieningen. Daar dient de bouwheer onder meer omgevingsvergunningen (bouw- en milieuvergunningen) en bouwplannen te bezorgen, die al beschikbaar zijn bij andere overheden.  Meestal werken wij op basis van een voorontwerp. De effectieve bouwplannen worden ons pas later in het proces bezorgd.</w:t>
            </w:r>
          </w:p>
        </w:tc>
        <w:tc>
          <w:tcPr>
            <w:tcW w:w="3685" w:type="dxa"/>
          </w:tcPr>
          <w:p w14:paraId="14B65C1A" w14:textId="1A739465" w:rsidR="00AC7773" w:rsidRPr="00BA72DB" w:rsidRDefault="00AC7773" w:rsidP="00754DED">
            <w:pPr>
              <w:spacing w:before="60" w:after="60"/>
              <w:rPr>
                <w:rFonts w:asciiTheme="majorHAnsi" w:hAnsiTheme="majorHAnsi" w:cstheme="majorHAnsi"/>
              </w:rPr>
            </w:pPr>
            <w:r w:rsidRPr="00BA72DB">
              <w:rPr>
                <w:rFonts w:asciiTheme="majorHAnsi" w:hAnsiTheme="majorHAnsi" w:cstheme="majorHAnsi"/>
              </w:rPr>
              <w:t xml:space="preserve">Diverse gegevens </w:t>
            </w:r>
            <w:r w:rsidR="0075538F" w:rsidRPr="00BA72DB">
              <w:rPr>
                <w:rFonts w:asciiTheme="majorHAnsi" w:hAnsiTheme="majorHAnsi" w:cstheme="majorHAnsi"/>
              </w:rPr>
              <w:t>i.v.m.</w:t>
            </w:r>
            <w:r w:rsidRPr="00BA72DB">
              <w:rPr>
                <w:rFonts w:asciiTheme="majorHAnsi" w:hAnsiTheme="majorHAnsi" w:cstheme="majorHAnsi"/>
              </w:rPr>
              <w:t xml:space="preserve"> het bouwen van zorginfrastructuur (erkenning en/of (voorafgaande) vergunning; identificatiegegevens van de klant; energetische parameters; omgevingsvergunningen (bouw- en milieuvergunningen) en bouwplannen; uiteindelijk toegepast BTW-percentage; kadastrale gegevens; hypothecaire gegevens; bodemattest; brandweerattest.</w:t>
            </w:r>
          </w:p>
        </w:tc>
      </w:tr>
      <w:tr w:rsidR="00AC7773" w14:paraId="70B37778" w14:textId="77777777" w:rsidTr="008B0919">
        <w:tc>
          <w:tcPr>
            <w:tcW w:w="5387" w:type="dxa"/>
          </w:tcPr>
          <w:p w14:paraId="70F2B71E" w14:textId="77777777" w:rsidR="00AC7773" w:rsidRPr="00BA72DB" w:rsidRDefault="00AC7773" w:rsidP="00AC7773">
            <w:pPr>
              <w:rPr>
                <w:rFonts w:asciiTheme="majorHAnsi" w:hAnsiTheme="majorHAnsi" w:cstheme="majorHAnsi"/>
              </w:rPr>
            </w:pPr>
            <w:r w:rsidRPr="00BA72DB">
              <w:rPr>
                <w:rFonts w:asciiTheme="majorHAnsi" w:hAnsiTheme="majorHAnsi" w:cstheme="majorHAnsi"/>
              </w:rPr>
              <w:t>In de toepassing van het werk- en zorgdecreet wordt initiatiefnemers in zeer beperkte mate gevraagd om bij het invullen van de webformulieren informatie te bezorgen waarover we al beschikken. Zo wordt niet enkel de naam, maar ook het adres van de zorgvoorziening gevraagd. Dit is echter nodig om met zekerheid de initiatiefnemer te kunnen identificeren.</w:t>
            </w:r>
          </w:p>
        </w:tc>
        <w:tc>
          <w:tcPr>
            <w:tcW w:w="3685" w:type="dxa"/>
          </w:tcPr>
          <w:p w14:paraId="2A67F1C9" w14:textId="77777777" w:rsidR="00AC7773" w:rsidRPr="00BA72DB" w:rsidRDefault="00AC7773" w:rsidP="00754DED">
            <w:pPr>
              <w:spacing w:before="60" w:after="60"/>
              <w:rPr>
                <w:rFonts w:asciiTheme="majorHAnsi" w:hAnsiTheme="majorHAnsi" w:cstheme="majorHAnsi"/>
              </w:rPr>
            </w:pPr>
            <w:r w:rsidRPr="00BA72DB">
              <w:rPr>
                <w:rFonts w:asciiTheme="majorHAnsi" w:hAnsiTheme="majorHAnsi" w:cstheme="majorHAnsi"/>
              </w:rPr>
              <w:t>Persoonsgegevens</w:t>
            </w:r>
          </w:p>
        </w:tc>
      </w:tr>
    </w:tbl>
    <w:p w14:paraId="0D88B711" w14:textId="77777777" w:rsidR="00D25A0C" w:rsidRDefault="00D25A0C" w:rsidP="00335BD4">
      <w:pPr>
        <w:pStyle w:val="Nummering"/>
        <w:numPr>
          <w:ilvl w:val="0"/>
          <w:numId w:val="0"/>
        </w:numPr>
        <w:ind w:left="425"/>
        <w:rPr>
          <w:rFonts w:asciiTheme="majorHAnsi" w:hAnsiTheme="majorHAnsi"/>
          <w:lang w:val="nl-BE"/>
        </w:rPr>
      </w:pPr>
    </w:p>
    <w:p w14:paraId="101F5087" w14:textId="77777777" w:rsidR="00D22C07" w:rsidRDefault="00D22C07"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u w:val="single"/>
        </w:rPr>
        <w:sectPr w:rsidR="00D22C07" w:rsidSect="00CD1C3F">
          <w:pgSz w:w="11906" w:h="16838"/>
          <w:pgMar w:top="1417" w:right="1417" w:bottom="851" w:left="1417" w:header="708" w:footer="708" w:gutter="0"/>
          <w:cols w:space="708"/>
          <w:docGrid w:linePitch="360"/>
        </w:sectPr>
      </w:pPr>
      <w:bookmarkStart w:id="42" w:name="_Hlk524704325"/>
    </w:p>
    <w:p w14:paraId="243A30E3" w14:textId="5EB63BC1"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lastRenderedPageBreak/>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p>
    <w:p w14:paraId="67722F6E"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r>
        <w:rPr>
          <w:rFonts w:asciiTheme="majorHAnsi" w:hAnsiTheme="majorHAnsi"/>
          <w:color w:val="2F5496" w:themeColor="accent1" w:themeShade="BF"/>
          <w:sz w:val="26"/>
          <w:szCs w:val="26"/>
        </w:rPr>
        <w:t xml:space="preserve"> (WVG)</w:t>
      </w:r>
    </w:p>
    <w:p w14:paraId="2E6BB2F4" w14:textId="51EB9A75" w:rsidR="00FE57F0" w:rsidRDefault="00FE57F0" w:rsidP="00FE57F0">
      <w:pPr>
        <w:pStyle w:val="Kop2"/>
        <w:pBdr>
          <w:top w:val="single" w:sz="2" w:space="1" w:color="auto"/>
          <w:left w:val="single" w:sz="2" w:space="1" w:color="auto"/>
          <w:bottom w:val="single" w:sz="2" w:space="1" w:color="auto"/>
          <w:right w:val="single" w:sz="2" w:space="1" w:color="auto"/>
        </w:pBdr>
      </w:pPr>
      <w:bookmarkStart w:id="43" w:name="_Toc525809592"/>
      <w:r w:rsidRPr="005054F6">
        <w:rPr>
          <w:u w:val="single"/>
        </w:rPr>
        <w:t>Departement/agentschap</w:t>
      </w:r>
      <w:r w:rsidRPr="00A645CE">
        <w:t>:</w:t>
      </w:r>
      <w:r>
        <w:t xml:space="preserve"> </w:t>
      </w:r>
      <w:r w:rsidR="001043FD" w:rsidRPr="00CE7A75">
        <w:rPr>
          <w:b/>
        </w:rPr>
        <w:t>Jongerenwelzijn</w:t>
      </w:r>
      <w:r w:rsidR="001043FD">
        <w:t xml:space="preserve"> (incl. </w:t>
      </w:r>
      <w:r w:rsidR="001043FD" w:rsidRPr="009726D1">
        <w:rPr>
          <w:b/>
        </w:rPr>
        <w:t>Fonds Jongerenwelzijn</w:t>
      </w:r>
      <w:r w:rsidR="001043FD">
        <w:t>)</w:t>
      </w:r>
      <w:bookmarkEnd w:id="43"/>
    </w:p>
    <w:bookmarkEnd w:id="42"/>
    <w:p w14:paraId="41252BEE" w14:textId="77777777" w:rsidR="00335BD4" w:rsidRPr="00851B55" w:rsidRDefault="00335BD4"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5387"/>
        <w:gridCol w:w="3685"/>
      </w:tblGrid>
      <w:tr w:rsidR="00D25A0C" w:rsidRPr="00E30403" w14:paraId="1B11921D" w14:textId="77777777" w:rsidTr="008B0919">
        <w:tc>
          <w:tcPr>
            <w:tcW w:w="5387" w:type="dxa"/>
          </w:tcPr>
          <w:p w14:paraId="363358B9" w14:textId="77777777" w:rsidR="00D25A0C" w:rsidRPr="00E30403" w:rsidRDefault="00D25A0C" w:rsidP="008028DF">
            <w:pPr>
              <w:spacing w:before="60" w:after="60"/>
              <w:rPr>
                <w:rFonts w:asciiTheme="majorHAnsi" w:hAnsiTheme="majorHAnsi"/>
                <w:b/>
              </w:rPr>
            </w:pPr>
            <w:r w:rsidRPr="00E30403">
              <w:rPr>
                <w:rFonts w:asciiTheme="majorHAnsi" w:hAnsiTheme="majorHAnsi"/>
                <w:b/>
              </w:rPr>
              <w:t>Dienst of maatregel</w:t>
            </w:r>
          </w:p>
        </w:tc>
        <w:tc>
          <w:tcPr>
            <w:tcW w:w="3685" w:type="dxa"/>
          </w:tcPr>
          <w:p w14:paraId="6ADF7ED5"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CE7A75" w14:paraId="15427F3F" w14:textId="77777777" w:rsidTr="008B0919">
        <w:tc>
          <w:tcPr>
            <w:tcW w:w="5387" w:type="dxa"/>
          </w:tcPr>
          <w:p w14:paraId="3D1CC371" w14:textId="77777777" w:rsidR="00CE7A75" w:rsidRDefault="00CE7A75" w:rsidP="00754DED">
            <w:pPr>
              <w:spacing w:before="60" w:after="60"/>
              <w:rPr>
                <w:rFonts w:asciiTheme="majorHAnsi" w:hAnsiTheme="majorHAnsi"/>
              </w:rPr>
            </w:pPr>
            <w:r>
              <w:rPr>
                <w:rFonts w:asciiTheme="majorHAnsi" w:hAnsiTheme="majorHAnsi"/>
              </w:rPr>
              <w:t>Aanmelding bij de toegangspoort voor niet rechtstreeks toegankelijke jeugdhulp</w:t>
            </w:r>
          </w:p>
        </w:tc>
        <w:tc>
          <w:tcPr>
            <w:tcW w:w="3685" w:type="dxa"/>
          </w:tcPr>
          <w:p w14:paraId="1382A00B" w14:textId="77777777" w:rsidR="00CE7A75" w:rsidRDefault="00CE7A75" w:rsidP="00754DED">
            <w:pPr>
              <w:spacing w:before="60" w:after="60"/>
              <w:rPr>
                <w:rFonts w:asciiTheme="majorHAnsi" w:hAnsiTheme="majorHAnsi"/>
              </w:rPr>
            </w:pPr>
            <w:r>
              <w:rPr>
                <w:rFonts w:asciiTheme="majorHAnsi" w:hAnsiTheme="majorHAnsi"/>
              </w:rPr>
              <w:t>Bijkomende cliëntcontextgegevens, hulpverleningshistoriek</w:t>
            </w:r>
          </w:p>
        </w:tc>
      </w:tr>
      <w:tr w:rsidR="00CE7A75" w14:paraId="780F4293" w14:textId="77777777" w:rsidTr="008B0919">
        <w:tc>
          <w:tcPr>
            <w:tcW w:w="5387" w:type="dxa"/>
          </w:tcPr>
          <w:p w14:paraId="33183EAC" w14:textId="77777777" w:rsidR="00CE7A75" w:rsidRDefault="00CE7A75" w:rsidP="00754DED">
            <w:pPr>
              <w:spacing w:before="60" w:after="60"/>
              <w:rPr>
                <w:rFonts w:asciiTheme="majorHAnsi" w:hAnsiTheme="majorHAnsi"/>
              </w:rPr>
            </w:pPr>
            <w:r>
              <w:rPr>
                <w:rFonts w:asciiTheme="majorHAnsi" w:hAnsiTheme="majorHAnsi"/>
              </w:rPr>
              <w:t>Aanmelding bij een Ondersteuningscentrum Jeugdzorg of Vertrouwenscentrum Kindermishandeling in geval van vermoeden maatschappelijke noodzaak</w:t>
            </w:r>
          </w:p>
        </w:tc>
        <w:tc>
          <w:tcPr>
            <w:tcW w:w="3685" w:type="dxa"/>
          </w:tcPr>
          <w:p w14:paraId="44291B75" w14:textId="77777777" w:rsidR="00CE7A75" w:rsidRDefault="00CE7A75" w:rsidP="00754DED">
            <w:pPr>
              <w:spacing w:before="60" w:after="60"/>
              <w:rPr>
                <w:rFonts w:asciiTheme="majorHAnsi" w:hAnsiTheme="majorHAnsi"/>
              </w:rPr>
            </w:pPr>
            <w:r>
              <w:rPr>
                <w:rFonts w:asciiTheme="majorHAnsi" w:hAnsiTheme="majorHAnsi"/>
              </w:rPr>
              <w:t>Bijkomende cliëntcontextgegevens, hulpverleningshistoriek</w:t>
            </w:r>
          </w:p>
        </w:tc>
      </w:tr>
      <w:tr w:rsidR="00CE7A75" w14:paraId="4F1E0108" w14:textId="77777777" w:rsidTr="008B0919">
        <w:tc>
          <w:tcPr>
            <w:tcW w:w="5387" w:type="dxa"/>
          </w:tcPr>
          <w:p w14:paraId="7C79F0E4" w14:textId="77777777" w:rsidR="00CE7A75" w:rsidRDefault="00CE7A75" w:rsidP="00754DED">
            <w:pPr>
              <w:spacing w:before="60" w:after="60"/>
              <w:rPr>
                <w:rFonts w:asciiTheme="majorHAnsi" w:hAnsiTheme="majorHAnsi"/>
              </w:rPr>
            </w:pPr>
            <w:r>
              <w:rPr>
                <w:rFonts w:asciiTheme="majorHAnsi" w:hAnsiTheme="majorHAnsi"/>
              </w:rPr>
              <w:t>Maatschappelijk onderzoek Jeugdrechtbank</w:t>
            </w:r>
          </w:p>
        </w:tc>
        <w:tc>
          <w:tcPr>
            <w:tcW w:w="3685" w:type="dxa"/>
          </w:tcPr>
          <w:p w14:paraId="6D1B65D1" w14:textId="77777777" w:rsidR="00CE7A75" w:rsidRDefault="00CE7A75" w:rsidP="00754DED">
            <w:pPr>
              <w:spacing w:before="60" w:after="60"/>
              <w:rPr>
                <w:rFonts w:asciiTheme="majorHAnsi" w:hAnsiTheme="majorHAnsi"/>
              </w:rPr>
            </w:pPr>
            <w:r>
              <w:rPr>
                <w:rFonts w:asciiTheme="majorHAnsi" w:hAnsiTheme="majorHAnsi"/>
              </w:rPr>
              <w:t>Bijkomende cliëntcontextgegevens, hulpverleningshistoriek</w:t>
            </w:r>
          </w:p>
        </w:tc>
      </w:tr>
      <w:tr w:rsidR="00CE7A75" w14:paraId="0655B776" w14:textId="77777777" w:rsidTr="008B0919">
        <w:tc>
          <w:tcPr>
            <w:tcW w:w="5387" w:type="dxa"/>
          </w:tcPr>
          <w:p w14:paraId="4D1A5E5B" w14:textId="77777777" w:rsidR="00CE7A75" w:rsidRDefault="00CE7A75" w:rsidP="00754DED">
            <w:pPr>
              <w:spacing w:before="60" w:after="60"/>
              <w:rPr>
                <w:rFonts w:asciiTheme="majorHAnsi" w:hAnsiTheme="majorHAnsi"/>
              </w:rPr>
            </w:pPr>
            <w:r>
              <w:rPr>
                <w:rFonts w:asciiTheme="majorHAnsi" w:hAnsiTheme="majorHAnsi"/>
              </w:rPr>
              <w:t>Opstart rechtstreeks toegankelijke jeugdhulp bij een private voorziening bijzondere jeugdbijstand</w:t>
            </w:r>
          </w:p>
        </w:tc>
        <w:tc>
          <w:tcPr>
            <w:tcW w:w="3685" w:type="dxa"/>
          </w:tcPr>
          <w:p w14:paraId="07A2A9B8" w14:textId="77777777" w:rsidR="00CE7A75" w:rsidRDefault="00CE7A75" w:rsidP="00754DED">
            <w:pPr>
              <w:spacing w:before="60" w:after="60"/>
              <w:rPr>
                <w:rFonts w:asciiTheme="majorHAnsi" w:hAnsiTheme="majorHAnsi"/>
              </w:rPr>
            </w:pPr>
            <w:r>
              <w:rPr>
                <w:rFonts w:asciiTheme="majorHAnsi" w:hAnsiTheme="majorHAnsi"/>
              </w:rPr>
              <w:t>Bijkomende cliëntcontextgegevens, hulpverleningshistoriek</w:t>
            </w:r>
          </w:p>
        </w:tc>
      </w:tr>
    </w:tbl>
    <w:p w14:paraId="1FF90988" w14:textId="77777777" w:rsidR="00D25A0C" w:rsidRDefault="00D25A0C" w:rsidP="008B0919">
      <w:pPr>
        <w:pStyle w:val="Nummering"/>
        <w:numPr>
          <w:ilvl w:val="0"/>
          <w:numId w:val="0"/>
        </w:numPr>
        <w:spacing w:after="240"/>
        <w:ind w:left="425"/>
        <w:rPr>
          <w:rFonts w:asciiTheme="majorHAnsi" w:hAnsiTheme="majorHAnsi"/>
          <w:lang w:val="nl-BE"/>
        </w:rPr>
      </w:pPr>
    </w:p>
    <w:p w14:paraId="16200DC4"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44" w:name="_Hlk524704331"/>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p>
    <w:p w14:paraId="66BCCE39"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r>
        <w:rPr>
          <w:rFonts w:asciiTheme="majorHAnsi" w:hAnsiTheme="majorHAnsi"/>
          <w:color w:val="2F5496" w:themeColor="accent1" w:themeShade="BF"/>
          <w:sz w:val="26"/>
          <w:szCs w:val="26"/>
        </w:rPr>
        <w:t xml:space="preserve"> (WVG)</w:t>
      </w:r>
    </w:p>
    <w:p w14:paraId="52DB7B4A" w14:textId="3E9E83C1" w:rsidR="00C943CE" w:rsidRDefault="00C943CE" w:rsidP="00C943CE">
      <w:pPr>
        <w:pStyle w:val="Kop2"/>
        <w:pBdr>
          <w:top w:val="single" w:sz="2" w:space="1" w:color="auto"/>
          <w:left w:val="single" w:sz="2" w:space="1" w:color="auto"/>
          <w:bottom w:val="single" w:sz="2" w:space="1" w:color="auto"/>
          <w:right w:val="single" w:sz="2" w:space="1" w:color="auto"/>
        </w:pBdr>
      </w:pPr>
      <w:bookmarkStart w:id="45" w:name="_Toc525809593"/>
      <w:r w:rsidRPr="005054F6">
        <w:rPr>
          <w:u w:val="single"/>
        </w:rPr>
        <w:t>Departement/agentschap</w:t>
      </w:r>
      <w:r w:rsidRPr="00A645CE">
        <w:t>:</w:t>
      </w:r>
      <w:r>
        <w:t xml:space="preserve"> </w:t>
      </w:r>
      <w:r w:rsidR="001043FD" w:rsidRPr="00CE7A75">
        <w:rPr>
          <w:b/>
        </w:rPr>
        <w:t>Kind en Gezin</w:t>
      </w:r>
      <w:bookmarkEnd w:id="45"/>
    </w:p>
    <w:bookmarkEnd w:id="44"/>
    <w:p w14:paraId="4915ACE9" w14:textId="77777777" w:rsidR="00C943CE" w:rsidRPr="00851B55" w:rsidRDefault="00C943CE"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5387"/>
        <w:gridCol w:w="3685"/>
      </w:tblGrid>
      <w:tr w:rsidR="00C943CE" w:rsidRPr="00E30403" w14:paraId="3E5405E7" w14:textId="77777777" w:rsidTr="008B0919">
        <w:tc>
          <w:tcPr>
            <w:tcW w:w="5387" w:type="dxa"/>
          </w:tcPr>
          <w:p w14:paraId="5F97371E" w14:textId="77777777" w:rsidR="00C943CE" w:rsidRPr="00E30403" w:rsidRDefault="00C943CE" w:rsidP="00C943CE">
            <w:pPr>
              <w:spacing w:before="60" w:after="60"/>
              <w:rPr>
                <w:rFonts w:asciiTheme="majorHAnsi" w:hAnsiTheme="majorHAnsi"/>
                <w:b/>
              </w:rPr>
            </w:pPr>
            <w:r w:rsidRPr="00E30403">
              <w:rPr>
                <w:rFonts w:asciiTheme="majorHAnsi" w:hAnsiTheme="majorHAnsi"/>
                <w:b/>
              </w:rPr>
              <w:t>Dienst of maatregel</w:t>
            </w:r>
          </w:p>
        </w:tc>
        <w:tc>
          <w:tcPr>
            <w:tcW w:w="3685" w:type="dxa"/>
          </w:tcPr>
          <w:p w14:paraId="472A56E2" w14:textId="77777777" w:rsidR="00C943CE" w:rsidRPr="00E30403" w:rsidRDefault="00C943CE" w:rsidP="00C943CE">
            <w:pPr>
              <w:spacing w:before="60" w:after="60"/>
              <w:rPr>
                <w:rFonts w:asciiTheme="majorHAnsi" w:hAnsiTheme="majorHAnsi"/>
                <w:b/>
              </w:rPr>
            </w:pPr>
            <w:r w:rsidRPr="00E30403">
              <w:rPr>
                <w:rFonts w:asciiTheme="majorHAnsi" w:hAnsiTheme="majorHAnsi"/>
                <w:b/>
              </w:rPr>
              <w:t>Opgevraagde gegevens</w:t>
            </w:r>
          </w:p>
        </w:tc>
      </w:tr>
      <w:tr w:rsidR="00CE7A75" w14:paraId="229D6D34" w14:textId="77777777" w:rsidTr="008B0919">
        <w:tc>
          <w:tcPr>
            <w:tcW w:w="5387" w:type="dxa"/>
          </w:tcPr>
          <w:p w14:paraId="5C00EC7C" w14:textId="1478086D" w:rsidR="00CE7A75" w:rsidRDefault="00CE7A75" w:rsidP="00754DED">
            <w:pPr>
              <w:spacing w:before="60" w:after="60"/>
              <w:rPr>
                <w:rFonts w:asciiTheme="majorHAnsi" w:hAnsiTheme="majorHAnsi"/>
              </w:rPr>
            </w:pPr>
            <w:r>
              <w:rPr>
                <w:rFonts w:asciiTheme="majorHAnsi" w:hAnsiTheme="majorHAnsi"/>
              </w:rPr>
              <w:t xml:space="preserve">Aanmaken nieuw kinddossier </w:t>
            </w:r>
            <w:r w:rsidR="00975120">
              <w:rPr>
                <w:rFonts w:asciiTheme="majorHAnsi" w:hAnsiTheme="majorHAnsi"/>
              </w:rPr>
              <w:t>n.a.v.</w:t>
            </w:r>
            <w:r>
              <w:rPr>
                <w:rFonts w:asciiTheme="majorHAnsi" w:hAnsiTheme="majorHAnsi"/>
              </w:rPr>
              <w:t xml:space="preserve"> nieuwe geboorte, omdat nieuw geboren kinderen pas na enkele weken in het RR zitten.</w:t>
            </w:r>
          </w:p>
        </w:tc>
        <w:tc>
          <w:tcPr>
            <w:tcW w:w="3685" w:type="dxa"/>
          </w:tcPr>
          <w:p w14:paraId="2A7D43C4" w14:textId="77777777" w:rsidR="00CE7A75" w:rsidRDefault="00CE7A75" w:rsidP="00754DED">
            <w:pPr>
              <w:spacing w:before="60" w:after="60"/>
              <w:rPr>
                <w:rFonts w:asciiTheme="majorHAnsi" w:hAnsiTheme="majorHAnsi"/>
              </w:rPr>
            </w:pPr>
            <w:r>
              <w:rPr>
                <w:rFonts w:asciiTheme="majorHAnsi" w:hAnsiTheme="majorHAnsi"/>
              </w:rPr>
              <w:t>Persoonsgegevens</w:t>
            </w:r>
          </w:p>
        </w:tc>
      </w:tr>
      <w:tr w:rsidR="00CE7A75" w14:paraId="5B3CF587" w14:textId="77777777" w:rsidTr="008B0919">
        <w:tc>
          <w:tcPr>
            <w:tcW w:w="5387" w:type="dxa"/>
          </w:tcPr>
          <w:p w14:paraId="0C7323CF" w14:textId="0A54072C" w:rsidR="00CE7A75" w:rsidRDefault="00CE7A75" w:rsidP="00754DED">
            <w:pPr>
              <w:spacing w:before="60" w:after="60"/>
              <w:rPr>
                <w:rFonts w:asciiTheme="majorHAnsi" w:hAnsiTheme="majorHAnsi"/>
              </w:rPr>
            </w:pPr>
            <w:r>
              <w:rPr>
                <w:rFonts w:asciiTheme="majorHAnsi" w:hAnsiTheme="majorHAnsi"/>
              </w:rPr>
              <w:t xml:space="preserve">Opvragen gegevens van personen die werkzaam zijn in de vergunde en erkende kinderopvanglocaties </w:t>
            </w:r>
            <w:r w:rsidR="00D22C07">
              <w:rPr>
                <w:rFonts w:asciiTheme="majorHAnsi" w:hAnsiTheme="majorHAnsi"/>
              </w:rPr>
              <w:t>i.k.v.</w:t>
            </w:r>
            <w:r>
              <w:rPr>
                <w:rFonts w:asciiTheme="majorHAnsi" w:hAnsiTheme="majorHAnsi"/>
              </w:rPr>
              <w:t xml:space="preserve"> berekening van de subsidiebedragen en vergunningsvoorwaarden</w:t>
            </w:r>
          </w:p>
        </w:tc>
        <w:tc>
          <w:tcPr>
            <w:tcW w:w="3685" w:type="dxa"/>
          </w:tcPr>
          <w:p w14:paraId="38316D5A" w14:textId="77777777" w:rsidR="00CE7A75" w:rsidRDefault="00CE7A75" w:rsidP="00754DED">
            <w:pPr>
              <w:spacing w:before="60" w:after="60"/>
              <w:rPr>
                <w:rFonts w:asciiTheme="majorHAnsi" w:hAnsiTheme="majorHAnsi"/>
              </w:rPr>
            </w:pPr>
            <w:r>
              <w:rPr>
                <w:rFonts w:asciiTheme="majorHAnsi" w:hAnsiTheme="majorHAnsi"/>
              </w:rPr>
              <w:t>Persoons- en arbeidsgegevens</w:t>
            </w:r>
          </w:p>
        </w:tc>
      </w:tr>
      <w:tr w:rsidR="00CE7A75" w14:paraId="1B450180" w14:textId="77777777" w:rsidTr="008B0919">
        <w:tc>
          <w:tcPr>
            <w:tcW w:w="5387" w:type="dxa"/>
          </w:tcPr>
          <w:p w14:paraId="4CA42218" w14:textId="77777777" w:rsidR="00CE7A75" w:rsidRDefault="00CE7A75" w:rsidP="00754DED">
            <w:pPr>
              <w:spacing w:before="60" w:after="60"/>
              <w:rPr>
                <w:rFonts w:asciiTheme="majorHAnsi" w:hAnsiTheme="majorHAnsi"/>
              </w:rPr>
            </w:pPr>
            <w:r>
              <w:rPr>
                <w:rFonts w:asciiTheme="majorHAnsi" w:hAnsiTheme="majorHAnsi"/>
              </w:rPr>
              <w:t>Opvragen gegevens van organisatoren die een aanvraag doen tot het verkrijgen van een vergunning voor het organiseren van een kinderopvanglocatie</w:t>
            </w:r>
          </w:p>
        </w:tc>
        <w:tc>
          <w:tcPr>
            <w:tcW w:w="3685" w:type="dxa"/>
          </w:tcPr>
          <w:p w14:paraId="4FBCDBB1" w14:textId="77777777" w:rsidR="00CE7A75" w:rsidRDefault="00CE7A75" w:rsidP="00754DED">
            <w:pPr>
              <w:spacing w:before="60" w:after="60"/>
              <w:rPr>
                <w:rFonts w:asciiTheme="majorHAnsi" w:hAnsiTheme="majorHAnsi"/>
              </w:rPr>
            </w:pPr>
            <w:r>
              <w:rPr>
                <w:rFonts w:asciiTheme="majorHAnsi" w:hAnsiTheme="majorHAnsi"/>
              </w:rPr>
              <w:t>Ondernemingsgegevens</w:t>
            </w:r>
          </w:p>
        </w:tc>
      </w:tr>
      <w:tr w:rsidR="00CE7A75" w14:paraId="2C0EC8FC" w14:textId="77777777" w:rsidTr="008B0919">
        <w:tc>
          <w:tcPr>
            <w:tcW w:w="5387" w:type="dxa"/>
          </w:tcPr>
          <w:p w14:paraId="41574A11" w14:textId="77777777" w:rsidR="00CE7A75" w:rsidRDefault="00CE7A75" w:rsidP="00754DED">
            <w:pPr>
              <w:spacing w:before="60" w:after="60"/>
              <w:rPr>
                <w:rFonts w:asciiTheme="majorHAnsi" w:hAnsiTheme="majorHAnsi"/>
              </w:rPr>
            </w:pPr>
            <w:r>
              <w:rPr>
                <w:rFonts w:asciiTheme="majorHAnsi" w:hAnsiTheme="majorHAnsi"/>
              </w:rPr>
              <w:t>Opvragen gegevens van personen die een aanvraag doen tot het verkrijgen van een vergunning voor het organiseren van een kinderopvanglocatie</w:t>
            </w:r>
          </w:p>
        </w:tc>
        <w:tc>
          <w:tcPr>
            <w:tcW w:w="3685" w:type="dxa"/>
          </w:tcPr>
          <w:p w14:paraId="4CC13B5A" w14:textId="77777777" w:rsidR="00CE7A75" w:rsidRDefault="00CE7A75" w:rsidP="00754DED">
            <w:pPr>
              <w:spacing w:before="60" w:after="60"/>
              <w:rPr>
                <w:rFonts w:asciiTheme="majorHAnsi" w:hAnsiTheme="majorHAnsi"/>
              </w:rPr>
            </w:pPr>
            <w:r>
              <w:rPr>
                <w:rFonts w:asciiTheme="majorHAnsi" w:hAnsiTheme="majorHAnsi"/>
              </w:rPr>
              <w:t>Persoons- en diplomagegevens</w:t>
            </w:r>
          </w:p>
        </w:tc>
      </w:tr>
    </w:tbl>
    <w:p w14:paraId="5DADFCB4" w14:textId="77777777" w:rsidR="00C943CE" w:rsidRDefault="00C943CE" w:rsidP="008B0919">
      <w:pPr>
        <w:pStyle w:val="Nummering"/>
        <w:numPr>
          <w:ilvl w:val="0"/>
          <w:numId w:val="0"/>
        </w:numPr>
        <w:spacing w:after="240"/>
        <w:ind w:left="425"/>
        <w:rPr>
          <w:rFonts w:asciiTheme="majorHAnsi" w:hAnsiTheme="majorHAnsi"/>
          <w:lang w:val="nl-BE"/>
        </w:rPr>
      </w:pPr>
    </w:p>
    <w:p w14:paraId="58E10982" w14:textId="77777777" w:rsidR="008B0919" w:rsidRDefault="008B0919"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u w:val="single"/>
        </w:rPr>
        <w:sectPr w:rsidR="008B0919" w:rsidSect="008B0919">
          <w:pgSz w:w="11906" w:h="16838"/>
          <w:pgMar w:top="1417" w:right="1417" w:bottom="851" w:left="1417" w:header="708" w:footer="708" w:gutter="0"/>
          <w:cols w:space="708"/>
          <w:docGrid w:linePitch="360"/>
        </w:sectPr>
      </w:pPr>
      <w:bookmarkStart w:id="46" w:name="_Hlk524704353"/>
    </w:p>
    <w:p w14:paraId="6F3879DC" w14:textId="5945768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lastRenderedPageBreak/>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p>
    <w:p w14:paraId="64A7D90B"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r>
        <w:rPr>
          <w:rFonts w:asciiTheme="majorHAnsi" w:hAnsiTheme="majorHAnsi"/>
          <w:color w:val="2F5496" w:themeColor="accent1" w:themeShade="BF"/>
          <w:sz w:val="26"/>
          <w:szCs w:val="26"/>
        </w:rPr>
        <w:t xml:space="preserve"> (WVG)</w:t>
      </w:r>
    </w:p>
    <w:p w14:paraId="153B3EC3" w14:textId="00A7D885" w:rsidR="00C943CE" w:rsidRDefault="00C943CE" w:rsidP="00C943CE">
      <w:pPr>
        <w:pStyle w:val="Kop2"/>
        <w:pBdr>
          <w:top w:val="single" w:sz="2" w:space="1" w:color="auto"/>
          <w:left w:val="single" w:sz="2" w:space="1" w:color="auto"/>
          <w:bottom w:val="single" w:sz="2" w:space="1" w:color="auto"/>
          <w:right w:val="single" w:sz="2" w:space="1" w:color="auto"/>
        </w:pBdr>
      </w:pPr>
      <w:bookmarkStart w:id="47" w:name="_Toc525809594"/>
      <w:r w:rsidRPr="005054F6">
        <w:rPr>
          <w:u w:val="single"/>
        </w:rPr>
        <w:t>Departement/agentschap</w:t>
      </w:r>
      <w:r w:rsidRPr="00A645CE">
        <w:t>:</w:t>
      </w:r>
      <w:r>
        <w:t xml:space="preserve"> </w:t>
      </w:r>
      <w:r w:rsidR="001043FD" w:rsidRPr="00CE7A75">
        <w:rPr>
          <w:b/>
        </w:rPr>
        <w:t>Vlaams Agentschap voor Personen met een Handicap</w:t>
      </w:r>
      <w:bookmarkEnd w:id="47"/>
    </w:p>
    <w:bookmarkEnd w:id="46"/>
    <w:p w14:paraId="1CE368F4" w14:textId="77777777" w:rsidR="00C943CE" w:rsidRPr="00851B55" w:rsidRDefault="00C943CE"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C943CE" w:rsidRPr="00E30403" w14:paraId="006D95D7" w14:textId="77777777" w:rsidTr="00CE7A75">
        <w:tc>
          <w:tcPr>
            <w:tcW w:w="3544" w:type="dxa"/>
          </w:tcPr>
          <w:p w14:paraId="5B3E0F43" w14:textId="77777777" w:rsidR="00C943CE" w:rsidRPr="00E30403" w:rsidRDefault="00C943CE" w:rsidP="00C943CE">
            <w:pPr>
              <w:spacing w:before="60" w:after="60"/>
              <w:rPr>
                <w:rFonts w:asciiTheme="majorHAnsi" w:hAnsiTheme="majorHAnsi"/>
                <w:b/>
              </w:rPr>
            </w:pPr>
            <w:r w:rsidRPr="00E30403">
              <w:rPr>
                <w:rFonts w:asciiTheme="majorHAnsi" w:hAnsiTheme="majorHAnsi"/>
                <w:b/>
              </w:rPr>
              <w:t>Dienst of maatregel</w:t>
            </w:r>
          </w:p>
        </w:tc>
        <w:tc>
          <w:tcPr>
            <w:tcW w:w="5528" w:type="dxa"/>
          </w:tcPr>
          <w:p w14:paraId="76DC6723" w14:textId="77777777" w:rsidR="00C943CE" w:rsidRPr="00E30403" w:rsidRDefault="00C943CE" w:rsidP="00C943CE">
            <w:pPr>
              <w:spacing w:before="60" w:after="60"/>
              <w:rPr>
                <w:rFonts w:asciiTheme="majorHAnsi" w:hAnsiTheme="majorHAnsi"/>
                <w:b/>
              </w:rPr>
            </w:pPr>
            <w:r w:rsidRPr="00E30403">
              <w:rPr>
                <w:rFonts w:asciiTheme="majorHAnsi" w:hAnsiTheme="majorHAnsi"/>
                <w:b/>
              </w:rPr>
              <w:t>Opgevraagde gegevens</w:t>
            </w:r>
          </w:p>
        </w:tc>
      </w:tr>
      <w:tr w:rsidR="00CE7A75" w14:paraId="5F4DB622" w14:textId="77777777" w:rsidTr="00CE7A75">
        <w:tc>
          <w:tcPr>
            <w:tcW w:w="3544" w:type="dxa"/>
          </w:tcPr>
          <w:p w14:paraId="2C2B9317" w14:textId="03984CE6" w:rsidR="00CE7A75" w:rsidRDefault="00921AB0" w:rsidP="00754DED">
            <w:pPr>
              <w:spacing w:before="60" w:after="60"/>
              <w:rPr>
                <w:rFonts w:asciiTheme="majorHAnsi" w:hAnsiTheme="majorHAnsi"/>
              </w:rPr>
            </w:pPr>
            <w:r>
              <w:rPr>
                <w:rFonts w:asciiTheme="majorHAnsi" w:hAnsiTheme="majorHAnsi"/>
              </w:rPr>
              <w:t>Aanvragen, toewijzen</w:t>
            </w:r>
            <w:r w:rsidR="00CE7A75">
              <w:rPr>
                <w:rFonts w:asciiTheme="majorHAnsi" w:hAnsiTheme="majorHAnsi"/>
              </w:rPr>
              <w:t xml:space="preserve"> en financieren van ondersteuning</w:t>
            </w:r>
          </w:p>
        </w:tc>
        <w:tc>
          <w:tcPr>
            <w:tcW w:w="5528" w:type="dxa"/>
          </w:tcPr>
          <w:p w14:paraId="1EB6A110" w14:textId="77777777" w:rsidR="00CE7A75" w:rsidRDefault="00CE7A75" w:rsidP="00754DED">
            <w:pPr>
              <w:spacing w:before="60" w:after="60"/>
              <w:rPr>
                <w:rFonts w:asciiTheme="majorHAnsi" w:hAnsiTheme="majorHAnsi"/>
              </w:rPr>
            </w:pPr>
            <w:r>
              <w:rPr>
                <w:rFonts w:asciiTheme="majorHAnsi" w:hAnsiTheme="majorHAnsi"/>
              </w:rPr>
              <w:t>Bijkomende persoonsgegevens, diagnostische gegevens, bijkomende cliëntcontextgegevens, financiële gegevens</w:t>
            </w:r>
          </w:p>
        </w:tc>
      </w:tr>
      <w:tr w:rsidR="00CE7A75" w14:paraId="20CA2139" w14:textId="77777777" w:rsidTr="00CE7A75">
        <w:tc>
          <w:tcPr>
            <w:tcW w:w="3544" w:type="dxa"/>
          </w:tcPr>
          <w:p w14:paraId="43510F97" w14:textId="77777777" w:rsidR="00CE7A75" w:rsidRDefault="00CE7A75" w:rsidP="00754DED">
            <w:pPr>
              <w:spacing w:before="60" w:after="60"/>
              <w:rPr>
                <w:rFonts w:asciiTheme="majorHAnsi" w:hAnsiTheme="majorHAnsi"/>
              </w:rPr>
            </w:pPr>
            <w:r>
              <w:rPr>
                <w:rFonts w:asciiTheme="majorHAnsi" w:hAnsiTheme="majorHAnsi"/>
              </w:rPr>
              <w:t>Financieren erkende/vergunde organisaties</w:t>
            </w:r>
          </w:p>
        </w:tc>
        <w:tc>
          <w:tcPr>
            <w:tcW w:w="5528" w:type="dxa"/>
          </w:tcPr>
          <w:p w14:paraId="17CFFA83" w14:textId="77777777" w:rsidR="00CE7A75" w:rsidRDefault="00CE7A75" w:rsidP="00754DED">
            <w:pPr>
              <w:spacing w:before="60" w:after="60"/>
              <w:rPr>
                <w:rFonts w:asciiTheme="majorHAnsi" w:hAnsiTheme="majorHAnsi"/>
              </w:rPr>
            </w:pPr>
            <w:r>
              <w:rPr>
                <w:rFonts w:asciiTheme="majorHAnsi" w:hAnsiTheme="majorHAnsi"/>
              </w:rPr>
              <w:t>Arbeidsgegevens, ondernemingsgegevens, financiële gegevens</w:t>
            </w:r>
          </w:p>
        </w:tc>
      </w:tr>
    </w:tbl>
    <w:p w14:paraId="07AF9A6D" w14:textId="77777777" w:rsidR="00C943CE" w:rsidRDefault="00C943CE" w:rsidP="008B0919">
      <w:pPr>
        <w:pStyle w:val="Nummering"/>
        <w:numPr>
          <w:ilvl w:val="0"/>
          <w:numId w:val="0"/>
        </w:numPr>
        <w:spacing w:after="240"/>
        <w:ind w:left="425"/>
        <w:rPr>
          <w:rFonts w:asciiTheme="majorHAnsi" w:hAnsiTheme="majorHAnsi"/>
          <w:lang w:val="nl-BE"/>
        </w:rPr>
      </w:pPr>
    </w:p>
    <w:p w14:paraId="664BA7F1"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48" w:name="_Hlk524704359"/>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p>
    <w:p w14:paraId="7F76B3C5"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r>
        <w:rPr>
          <w:rFonts w:asciiTheme="majorHAnsi" w:hAnsiTheme="majorHAnsi"/>
          <w:color w:val="2F5496" w:themeColor="accent1" w:themeShade="BF"/>
          <w:sz w:val="26"/>
          <w:szCs w:val="26"/>
        </w:rPr>
        <w:t xml:space="preserve"> (WVG)</w:t>
      </w:r>
    </w:p>
    <w:p w14:paraId="79215756" w14:textId="66764D2F" w:rsidR="00C943CE" w:rsidRDefault="00C943CE" w:rsidP="00C943CE">
      <w:pPr>
        <w:pStyle w:val="Kop2"/>
        <w:pBdr>
          <w:top w:val="single" w:sz="2" w:space="1" w:color="auto"/>
          <w:left w:val="single" w:sz="2" w:space="1" w:color="auto"/>
          <w:bottom w:val="single" w:sz="2" w:space="1" w:color="auto"/>
          <w:right w:val="single" w:sz="2" w:space="1" w:color="auto"/>
        </w:pBdr>
      </w:pPr>
      <w:bookmarkStart w:id="49" w:name="_Toc525809595"/>
      <w:r w:rsidRPr="005054F6">
        <w:rPr>
          <w:u w:val="single"/>
        </w:rPr>
        <w:t>Departement/agentschap</w:t>
      </w:r>
      <w:r w:rsidRPr="00A645CE">
        <w:t>:</w:t>
      </w:r>
      <w:r>
        <w:t xml:space="preserve"> </w:t>
      </w:r>
      <w:r w:rsidR="001043FD" w:rsidRPr="00CE7A75">
        <w:rPr>
          <w:b/>
        </w:rPr>
        <w:t>Zorg en Gezondheid</w:t>
      </w:r>
      <w:r w:rsidR="001043FD">
        <w:t xml:space="preserve"> (incl. </w:t>
      </w:r>
      <w:r w:rsidR="001043FD" w:rsidRPr="009726D1">
        <w:rPr>
          <w:b/>
        </w:rPr>
        <w:t>Agentschap Vlaamse Sociale Bescherming</w:t>
      </w:r>
      <w:r w:rsidR="001043FD">
        <w:t>)</w:t>
      </w:r>
      <w:bookmarkEnd w:id="49"/>
    </w:p>
    <w:bookmarkEnd w:id="48"/>
    <w:p w14:paraId="0F2087BD" w14:textId="77777777" w:rsidR="00C943CE" w:rsidRPr="00851B55" w:rsidRDefault="00C943CE"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C943CE" w:rsidRPr="00E30403" w14:paraId="1BCC0703" w14:textId="77777777" w:rsidTr="00EA6472">
        <w:tc>
          <w:tcPr>
            <w:tcW w:w="3544" w:type="dxa"/>
          </w:tcPr>
          <w:p w14:paraId="6E041D1F" w14:textId="77777777" w:rsidR="00C943CE" w:rsidRPr="00E30403" w:rsidRDefault="00C943CE" w:rsidP="00C943CE">
            <w:pPr>
              <w:spacing w:before="60" w:after="60"/>
              <w:rPr>
                <w:rFonts w:asciiTheme="majorHAnsi" w:hAnsiTheme="majorHAnsi"/>
                <w:b/>
              </w:rPr>
            </w:pPr>
            <w:bookmarkStart w:id="50" w:name="_Hlk525283504"/>
            <w:r w:rsidRPr="00E30403">
              <w:rPr>
                <w:rFonts w:asciiTheme="majorHAnsi" w:hAnsiTheme="majorHAnsi"/>
                <w:b/>
              </w:rPr>
              <w:t>Dienst of maatregel</w:t>
            </w:r>
          </w:p>
        </w:tc>
        <w:tc>
          <w:tcPr>
            <w:tcW w:w="5528" w:type="dxa"/>
          </w:tcPr>
          <w:p w14:paraId="2EDE28B2" w14:textId="77777777" w:rsidR="00C943CE" w:rsidRPr="00E30403" w:rsidRDefault="00C943CE" w:rsidP="00C943CE">
            <w:pPr>
              <w:spacing w:before="60" w:after="60"/>
              <w:rPr>
                <w:rFonts w:asciiTheme="majorHAnsi" w:hAnsiTheme="majorHAnsi"/>
                <w:b/>
              </w:rPr>
            </w:pPr>
            <w:r w:rsidRPr="00E30403">
              <w:rPr>
                <w:rFonts w:asciiTheme="majorHAnsi" w:hAnsiTheme="majorHAnsi"/>
                <w:b/>
              </w:rPr>
              <w:t>Opgevraagde gegevens</w:t>
            </w:r>
          </w:p>
        </w:tc>
      </w:tr>
      <w:tr w:rsidR="00CE7A75" w14:paraId="37939213" w14:textId="77777777" w:rsidTr="00EA6472">
        <w:tc>
          <w:tcPr>
            <w:tcW w:w="3544" w:type="dxa"/>
          </w:tcPr>
          <w:p w14:paraId="75DEC81C" w14:textId="77777777" w:rsidR="00CE7A75" w:rsidRDefault="00CE7A75" w:rsidP="00754DED">
            <w:pPr>
              <w:spacing w:before="60" w:after="60"/>
              <w:rPr>
                <w:rFonts w:asciiTheme="majorHAnsi" w:hAnsiTheme="majorHAnsi"/>
              </w:rPr>
            </w:pPr>
            <w:r w:rsidRPr="14913B0E">
              <w:rPr>
                <w:rFonts w:asciiTheme="majorHAnsi" w:hAnsiTheme="majorHAnsi"/>
              </w:rPr>
              <w:t>Erkenning afdelingen en departementen medisch toezicht</w:t>
            </w:r>
          </w:p>
        </w:tc>
        <w:tc>
          <w:tcPr>
            <w:tcW w:w="5528" w:type="dxa"/>
          </w:tcPr>
          <w:p w14:paraId="7EAFC132" w14:textId="77777777" w:rsidR="00CE7A75" w:rsidRDefault="00CE7A75" w:rsidP="00754DED">
            <w:pPr>
              <w:spacing w:before="60" w:after="60"/>
              <w:rPr>
                <w:rFonts w:asciiTheme="majorHAnsi" w:hAnsiTheme="majorHAnsi"/>
              </w:rPr>
            </w:pPr>
            <w:r w:rsidRPr="34284144">
              <w:rPr>
                <w:rFonts w:asciiTheme="majorHAnsi" w:hAnsiTheme="majorHAnsi"/>
              </w:rPr>
              <w:t>Statuten (</w:t>
            </w:r>
            <w:r>
              <w:rPr>
                <w:rFonts w:asciiTheme="majorHAnsi" w:hAnsiTheme="majorHAnsi"/>
              </w:rPr>
              <w:t>enkel indien recentste versie nog niet verscheen</w:t>
            </w:r>
            <w:r w:rsidRPr="34284144">
              <w:rPr>
                <w:rFonts w:asciiTheme="majorHAnsi" w:hAnsiTheme="majorHAnsi"/>
              </w:rPr>
              <w:t xml:space="preserve"> in staatsblad)</w:t>
            </w:r>
          </w:p>
        </w:tc>
      </w:tr>
      <w:tr w:rsidR="00CE7A75" w14:paraId="093A4530" w14:textId="77777777" w:rsidTr="00EA6472">
        <w:tc>
          <w:tcPr>
            <w:tcW w:w="3544" w:type="dxa"/>
          </w:tcPr>
          <w:p w14:paraId="3357C6EF" w14:textId="77777777" w:rsidR="00CE7A75" w:rsidRDefault="00CE7A75" w:rsidP="00754DED">
            <w:pPr>
              <w:spacing w:before="60" w:after="60"/>
              <w:rPr>
                <w:rFonts w:asciiTheme="majorHAnsi" w:hAnsiTheme="majorHAnsi"/>
              </w:rPr>
            </w:pPr>
            <w:r w:rsidRPr="14913B0E">
              <w:rPr>
                <w:rFonts w:asciiTheme="majorHAnsi" w:hAnsiTheme="majorHAnsi"/>
              </w:rPr>
              <w:t>Indienen dossier voor het sluiten van een beheersovereenkomst in kader van preventief gezondheidsbeleid</w:t>
            </w:r>
          </w:p>
        </w:tc>
        <w:tc>
          <w:tcPr>
            <w:tcW w:w="5528" w:type="dxa"/>
          </w:tcPr>
          <w:p w14:paraId="4977851B" w14:textId="77777777" w:rsidR="00CE7A75" w:rsidRDefault="00CE7A75" w:rsidP="00754DED">
            <w:pPr>
              <w:spacing w:before="60" w:after="60"/>
              <w:rPr>
                <w:rFonts w:asciiTheme="majorHAnsi" w:hAnsiTheme="majorHAnsi"/>
              </w:rPr>
            </w:pPr>
            <w:r w:rsidRPr="34284144">
              <w:rPr>
                <w:rFonts w:asciiTheme="majorHAnsi" w:hAnsiTheme="majorHAnsi"/>
              </w:rPr>
              <w:t>Statuten (</w:t>
            </w:r>
            <w:r>
              <w:rPr>
                <w:rFonts w:asciiTheme="majorHAnsi" w:hAnsiTheme="majorHAnsi"/>
              </w:rPr>
              <w:t>enkel indien recentste versie nog niet verscheen</w:t>
            </w:r>
            <w:r w:rsidRPr="34284144">
              <w:rPr>
                <w:rFonts w:asciiTheme="majorHAnsi" w:hAnsiTheme="majorHAnsi"/>
              </w:rPr>
              <w:t xml:space="preserve"> in staatsblad)</w:t>
            </w:r>
          </w:p>
        </w:tc>
      </w:tr>
      <w:tr w:rsidR="00CE7A75" w14:paraId="51A8C42E" w14:textId="77777777" w:rsidTr="00EA6472">
        <w:tc>
          <w:tcPr>
            <w:tcW w:w="3544" w:type="dxa"/>
          </w:tcPr>
          <w:p w14:paraId="1B7CF6E4" w14:textId="77777777" w:rsidR="00CE7A75" w:rsidRPr="14913B0E" w:rsidRDefault="00CE7A75" w:rsidP="00754DED">
            <w:pPr>
              <w:spacing w:before="60" w:after="60"/>
              <w:rPr>
                <w:rFonts w:asciiTheme="majorHAnsi" w:hAnsiTheme="majorHAnsi"/>
              </w:rPr>
            </w:pPr>
            <w:r w:rsidRPr="3830EB67">
              <w:rPr>
                <w:rFonts w:asciiTheme="majorHAnsi" w:hAnsiTheme="majorHAnsi"/>
              </w:rPr>
              <w:t>Poliovaccinatiegegevens aanleveren aan gemeentes</w:t>
            </w:r>
          </w:p>
        </w:tc>
        <w:tc>
          <w:tcPr>
            <w:tcW w:w="5528" w:type="dxa"/>
          </w:tcPr>
          <w:p w14:paraId="24184200" w14:textId="77777777" w:rsidR="00CE7A75" w:rsidRPr="34284144" w:rsidRDefault="00CE7A75" w:rsidP="00754DED">
            <w:pPr>
              <w:spacing w:before="60" w:after="60"/>
              <w:rPr>
                <w:rFonts w:asciiTheme="majorHAnsi" w:hAnsiTheme="majorHAnsi"/>
              </w:rPr>
            </w:pPr>
            <w:r w:rsidRPr="3830EB67">
              <w:rPr>
                <w:rFonts w:asciiTheme="majorHAnsi" w:hAnsiTheme="majorHAnsi"/>
              </w:rPr>
              <w:t>Vaccinatoren registreren toegediende vaccinaties in Vaccinnet. Ouders moeten die gegevens nog aan gemeentes doorgeven (ondertekend door een arts), hoewel dit perfect uit Vaccinnet kan. Dit is voorzien en geprogrammeerd maar de federale overheid moet hiervoor de regelgeving aanpassen (is gevraagd maar niet op in gegaan)</w:t>
            </w:r>
          </w:p>
        </w:tc>
      </w:tr>
      <w:tr w:rsidR="00CE7A75" w14:paraId="4BF4FEE4" w14:textId="77777777" w:rsidTr="00EA6472">
        <w:tc>
          <w:tcPr>
            <w:tcW w:w="3544" w:type="dxa"/>
          </w:tcPr>
          <w:p w14:paraId="6BF7531D" w14:textId="77777777" w:rsidR="00CE7A75" w:rsidRPr="3830EB67" w:rsidRDefault="00CE7A75" w:rsidP="00754DED">
            <w:pPr>
              <w:spacing w:before="60" w:after="60"/>
              <w:rPr>
                <w:rFonts w:asciiTheme="majorHAnsi" w:hAnsiTheme="majorHAnsi"/>
              </w:rPr>
            </w:pPr>
            <w:r w:rsidRPr="787873EC">
              <w:rPr>
                <w:rFonts w:asciiTheme="majorHAnsi" w:hAnsiTheme="majorHAnsi"/>
              </w:rPr>
              <w:t>Toekenning inschrijvingsnummers aan medewerkers die tewerkgesteld worden bij diensten voor gezinszorg en aanvullende thuiszorg en diensten voor logistieke hulp</w:t>
            </w:r>
          </w:p>
        </w:tc>
        <w:tc>
          <w:tcPr>
            <w:tcW w:w="5528" w:type="dxa"/>
          </w:tcPr>
          <w:p w14:paraId="0A3C722E" w14:textId="77777777" w:rsidR="00CE7A75" w:rsidRPr="3830EB67" w:rsidRDefault="00CE7A75" w:rsidP="00754DED">
            <w:pPr>
              <w:spacing w:before="60" w:after="60"/>
              <w:rPr>
                <w:rFonts w:asciiTheme="majorHAnsi" w:hAnsiTheme="majorHAnsi"/>
              </w:rPr>
            </w:pPr>
            <w:r w:rsidRPr="787873EC">
              <w:rPr>
                <w:rFonts w:asciiTheme="majorHAnsi" w:hAnsiTheme="majorHAnsi"/>
              </w:rPr>
              <w:t>Diplomagegevens</w:t>
            </w:r>
          </w:p>
        </w:tc>
      </w:tr>
      <w:tr w:rsidR="00CE7A75" w14:paraId="120A3279" w14:textId="77777777" w:rsidTr="00EA6472">
        <w:tc>
          <w:tcPr>
            <w:tcW w:w="3544" w:type="dxa"/>
          </w:tcPr>
          <w:p w14:paraId="10E342CE" w14:textId="77777777" w:rsidR="00CE7A75" w:rsidRPr="787873EC" w:rsidRDefault="00CE7A75" w:rsidP="00754DED">
            <w:pPr>
              <w:spacing w:before="60" w:after="60"/>
              <w:rPr>
                <w:rFonts w:asciiTheme="majorHAnsi" w:hAnsiTheme="majorHAnsi"/>
              </w:rPr>
            </w:pPr>
            <w:r>
              <w:rPr>
                <w:rFonts w:asciiTheme="majorHAnsi" w:hAnsiTheme="majorHAnsi"/>
              </w:rPr>
              <w:t>Financiering maatregel ‘vrijstelling van arbeidsprestaties en eindeloopbaan’</w:t>
            </w:r>
          </w:p>
        </w:tc>
        <w:tc>
          <w:tcPr>
            <w:tcW w:w="5528" w:type="dxa"/>
          </w:tcPr>
          <w:p w14:paraId="7986815E" w14:textId="742539D9" w:rsidR="00CE7A75" w:rsidRDefault="00CE7A75" w:rsidP="00281F1A">
            <w:pPr>
              <w:spacing w:before="60"/>
              <w:rPr>
                <w:rFonts w:asciiTheme="majorHAnsi" w:hAnsiTheme="majorHAnsi"/>
              </w:rPr>
            </w:pPr>
            <w:r>
              <w:rPr>
                <w:rFonts w:asciiTheme="majorHAnsi" w:hAnsiTheme="majorHAnsi"/>
              </w:rPr>
              <w:t xml:space="preserve">Persoonsgegevens: naam, voornaam, rijksregisternummer, </w:t>
            </w:r>
            <w:r w:rsidR="00921AB0">
              <w:rPr>
                <w:rFonts w:asciiTheme="majorHAnsi" w:hAnsiTheme="majorHAnsi"/>
              </w:rPr>
              <w:t>contracttype, arbeidsprestaties</w:t>
            </w:r>
            <w:r>
              <w:rPr>
                <w:rFonts w:asciiTheme="majorHAnsi" w:hAnsiTheme="majorHAnsi"/>
              </w:rPr>
              <w:t xml:space="preserve"> in kwartaal</w:t>
            </w:r>
          </w:p>
          <w:p w14:paraId="381DFD9E" w14:textId="77777777" w:rsidR="00CE7A75" w:rsidRDefault="00CE7A75" w:rsidP="00281F1A">
            <w:pPr>
              <w:rPr>
                <w:rFonts w:asciiTheme="majorHAnsi" w:hAnsiTheme="majorHAnsi"/>
              </w:rPr>
            </w:pPr>
          </w:p>
          <w:p w14:paraId="719763A6" w14:textId="532937C9" w:rsidR="00CE7A75" w:rsidRDefault="00CE7A75" w:rsidP="00754DED">
            <w:pPr>
              <w:spacing w:before="60" w:after="60"/>
              <w:rPr>
                <w:rFonts w:asciiTheme="majorHAnsi" w:hAnsiTheme="majorHAnsi"/>
              </w:rPr>
            </w:pPr>
            <w:r>
              <w:rPr>
                <w:rFonts w:asciiTheme="majorHAnsi" w:hAnsiTheme="majorHAnsi"/>
              </w:rPr>
              <w:t>Ondernemingsgegevens: RSZ</w:t>
            </w:r>
            <w:r w:rsidR="00921AB0">
              <w:rPr>
                <w:rFonts w:asciiTheme="majorHAnsi" w:hAnsiTheme="majorHAnsi"/>
              </w:rPr>
              <w:t>-</w:t>
            </w:r>
            <w:r>
              <w:rPr>
                <w:rFonts w:asciiTheme="majorHAnsi" w:hAnsiTheme="majorHAnsi"/>
              </w:rPr>
              <w:t>nummer, gemiddelde wekelijkse arbeidsduur</w:t>
            </w:r>
          </w:p>
          <w:p w14:paraId="57D6BB8F" w14:textId="77777777" w:rsidR="00CE7A75" w:rsidRDefault="00CE7A75" w:rsidP="00281F1A">
            <w:pPr>
              <w:rPr>
                <w:rFonts w:asciiTheme="majorHAnsi" w:hAnsiTheme="majorHAnsi"/>
              </w:rPr>
            </w:pPr>
          </w:p>
          <w:p w14:paraId="63E63849" w14:textId="77777777" w:rsidR="00CE7A75" w:rsidRPr="787873EC" w:rsidRDefault="00CE7A75" w:rsidP="00281F1A">
            <w:pPr>
              <w:spacing w:after="60"/>
              <w:rPr>
                <w:rFonts w:asciiTheme="majorHAnsi" w:hAnsiTheme="majorHAnsi"/>
              </w:rPr>
            </w:pPr>
            <w:r>
              <w:rPr>
                <w:rFonts w:asciiTheme="majorHAnsi" w:hAnsiTheme="majorHAnsi"/>
              </w:rPr>
              <w:t>Andere gegevens: erkenning/visum zorgberoep</w:t>
            </w:r>
          </w:p>
        </w:tc>
      </w:tr>
      <w:tr w:rsidR="00CE7A75" w14:paraId="1DD9FB41" w14:textId="77777777" w:rsidTr="00EA6472">
        <w:tc>
          <w:tcPr>
            <w:tcW w:w="3544" w:type="dxa"/>
          </w:tcPr>
          <w:p w14:paraId="2C3EF94A" w14:textId="77777777" w:rsidR="00CE7A75" w:rsidRDefault="00CE7A75" w:rsidP="00754DED">
            <w:pPr>
              <w:spacing w:before="60" w:after="60"/>
              <w:rPr>
                <w:rFonts w:asciiTheme="majorHAnsi" w:hAnsiTheme="majorHAnsi"/>
              </w:rPr>
            </w:pPr>
            <w:r>
              <w:rPr>
                <w:rFonts w:asciiTheme="majorHAnsi" w:hAnsiTheme="majorHAnsi"/>
              </w:rPr>
              <w:t xml:space="preserve">Berekening instellingsforfait + controle personeelsnorm dagverzorgingscentra + </w:t>
            </w:r>
            <w:r>
              <w:rPr>
                <w:rFonts w:asciiTheme="majorHAnsi" w:hAnsiTheme="majorHAnsi"/>
              </w:rPr>
              <w:lastRenderedPageBreak/>
              <w:t>waarborgregeling hervorming derde luik</w:t>
            </w:r>
          </w:p>
        </w:tc>
        <w:tc>
          <w:tcPr>
            <w:tcW w:w="5528" w:type="dxa"/>
          </w:tcPr>
          <w:p w14:paraId="06EE619B" w14:textId="1E853A18" w:rsidR="00CE7A75" w:rsidRDefault="00CE7A75" w:rsidP="00281F1A">
            <w:pPr>
              <w:spacing w:after="60"/>
              <w:rPr>
                <w:rFonts w:asciiTheme="majorHAnsi" w:hAnsiTheme="majorHAnsi"/>
              </w:rPr>
            </w:pPr>
            <w:r>
              <w:rPr>
                <w:rFonts w:asciiTheme="majorHAnsi" w:hAnsiTheme="majorHAnsi"/>
              </w:rPr>
              <w:lastRenderedPageBreak/>
              <w:t xml:space="preserve">Persoonsgegevens: naam, voornaam, rijksregisternummer, </w:t>
            </w:r>
            <w:r w:rsidR="00921AB0">
              <w:rPr>
                <w:rFonts w:asciiTheme="majorHAnsi" w:hAnsiTheme="majorHAnsi"/>
              </w:rPr>
              <w:t>contracttype, arbeidsprestaties</w:t>
            </w:r>
            <w:r>
              <w:rPr>
                <w:rFonts w:asciiTheme="majorHAnsi" w:hAnsiTheme="majorHAnsi"/>
              </w:rPr>
              <w:t xml:space="preserve"> in kwartaal</w:t>
            </w:r>
          </w:p>
          <w:p w14:paraId="022322FF" w14:textId="77777777" w:rsidR="00CE7A75" w:rsidRDefault="00CE7A75" w:rsidP="00281F1A">
            <w:pPr>
              <w:rPr>
                <w:rFonts w:asciiTheme="majorHAnsi" w:hAnsiTheme="majorHAnsi"/>
              </w:rPr>
            </w:pPr>
          </w:p>
          <w:p w14:paraId="19024025" w14:textId="78126995" w:rsidR="00CE7A75" w:rsidRDefault="00CE7A75" w:rsidP="00281F1A">
            <w:pPr>
              <w:rPr>
                <w:rFonts w:asciiTheme="majorHAnsi" w:hAnsiTheme="majorHAnsi"/>
              </w:rPr>
            </w:pPr>
            <w:r>
              <w:rPr>
                <w:rFonts w:asciiTheme="majorHAnsi" w:hAnsiTheme="majorHAnsi"/>
              </w:rPr>
              <w:lastRenderedPageBreak/>
              <w:t>Ondernemingsgegevens: RSZ</w:t>
            </w:r>
            <w:r w:rsidR="00921AB0">
              <w:rPr>
                <w:rFonts w:asciiTheme="majorHAnsi" w:hAnsiTheme="majorHAnsi"/>
              </w:rPr>
              <w:t>-</w:t>
            </w:r>
            <w:r>
              <w:rPr>
                <w:rFonts w:asciiTheme="majorHAnsi" w:hAnsiTheme="majorHAnsi"/>
              </w:rPr>
              <w:t>nummer, gemiddelde wekelijkse arbeidsduur</w:t>
            </w:r>
          </w:p>
          <w:p w14:paraId="06638511" w14:textId="77777777" w:rsidR="00CE7A75" w:rsidRDefault="00CE7A75" w:rsidP="00281F1A">
            <w:pPr>
              <w:rPr>
                <w:rFonts w:asciiTheme="majorHAnsi" w:hAnsiTheme="majorHAnsi"/>
              </w:rPr>
            </w:pPr>
          </w:p>
          <w:p w14:paraId="32F49B71" w14:textId="77777777" w:rsidR="00CE7A75" w:rsidRDefault="00CE7A75" w:rsidP="00281F1A">
            <w:pPr>
              <w:spacing w:after="60"/>
              <w:rPr>
                <w:rFonts w:asciiTheme="majorHAnsi" w:hAnsiTheme="majorHAnsi"/>
              </w:rPr>
            </w:pPr>
            <w:r>
              <w:rPr>
                <w:rFonts w:asciiTheme="majorHAnsi" w:hAnsiTheme="majorHAnsi"/>
              </w:rPr>
              <w:t>Andere gegevens: gefactureerde dagen</w:t>
            </w:r>
          </w:p>
          <w:p w14:paraId="6CFC15B7" w14:textId="77777777" w:rsidR="00CE7A75" w:rsidRDefault="00CE7A75" w:rsidP="00754DED">
            <w:pPr>
              <w:spacing w:before="60" w:after="60"/>
              <w:rPr>
                <w:rFonts w:asciiTheme="majorHAnsi" w:hAnsiTheme="majorHAnsi"/>
              </w:rPr>
            </w:pPr>
            <w:r>
              <w:rPr>
                <w:rFonts w:asciiTheme="majorHAnsi" w:hAnsiTheme="majorHAnsi"/>
              </w:rPr>
              <w:t>Erkenning/visum zorgberoepen</w:t>
            </w:r>
          </w:p>
        </w:tc>
      </w:tr>
      <w:tr w:rsidR="00CE7A75" w14:paraId="54F83F13" w14:textId="77777777" w:rsidTr="00EA6472">
        <w:tc>
          <w:tcPr>
            <w:tcW w:w="3544" w:type="dxa"/>
          </w:tcPr>
          <w:p w14:paraId="4E88A422" w14:textId="77777777" w:rsidR="00CE7A75" w:rsidRDefault="00CE7A75" w:rsidP="00754DED">
            <w:pPr>
              <w:spacing w:before="60" w:after="60"/>
              <w:rPr>
                <w:rFonts w:asciiTheme="majorHAnsi" w:hAnsiTheme="majorHAnsi"/>
              </w:rPr>
            </w:pPr>
            <w:r>
              <w:rPr>
                <w:rFonts w:asciiTheme="majorHAnsi" w:hAnsiTheme="majorHAnsi"/>
              </w:rPr>
              <w:lastRenderedPageBreak/>
              <w:t>Werkingsmiddelen dagverzorgingscentra</w:t>
            </w:r>
          </w:p>
        </w:tc>
        <w:tc>
          <w:tcPr>
            <w:tcW w:w="5528" w:type="dxa"/>
          </w:tcPr>
          <w:p w14:paraId="6B0D9D0B" w14:textId="3E13F750" w:rsidR="00CE7A75" w:rsidRDefault="00CE7A75" w:rsidP="00281F1A">
            <w:pPr>
              <w:spacing w:before="60"/>
              <w:rPr>
                <w:rFonts w:asciiTheme="majorHAnsi" w:hAnsiTheme="majorHAnsi"/>
              </w:rPr>
            </w:pPr>
            <w:r>
              <w:rPr>
                <w:rFonts w:asciiTheme="majorHAnsi" w:hAnsiTheme="majorHAnsi"/>
              </w:rPr>
              <w:t>Andere gegevens:</w:t>
            </w:r>
          </w:p>
          <w:p w14:paraId="044E9008" w14:textId="7C5E473C" w:rsidR="00CE7A75" w:rsidRDefault="00CE7A75" w:rsidP="00281F1A">
            <w:pPr>
              <w:spacing w:after="60"/>
              <w:rPr>
                <w:rFonts w:asciiTheme="majorHAnsi" w:hAnsiTheme="majorHAnsi"/>
              </w:rPr>
            </w:pPr>
            <w:r>
              <w:rPr>
                <w:rFonts w:asciiTheme="majorHAnsi" w:hAnsiTheme="majorHAnsi"/>
              </w:rPr>
              <w:t>Gegevens bezettingsgraad</w:t>
            </w:r>
          </w:p>
        </w:tc>
      </w:tr>
      <w:tr w:rsidR="00CE7A75" w14:paraId="52DD3309" w14:textId="77777777" w:rsidTr="00EA6472">
        <w:tc>
          <w:tcPr>
            <w:tcW w:w="3544" w:type="dxa"/>
          </w:tcPr>
          <w:p w14:paraId="52989045" w14:textId="77777777" w:rsidR="00CE7A75" w:rsidRDefault="00CE7A75" w:rsidP="00754DED">
            <w:pPr>
              <w:spacing w:before="60" w:after="60"/>
              <w:rPr>
                <w:rFonts w:asciiTheme="majorHAnsi" w:hAnsiTheme="majorHAnsi"/>
              </w:rPr>
            </w:pPr>
            <w:r>
              <w:rPr>
                <w:rFonts w:asciiTheme="majorHAnsi" w:hAnsiTheme="majorHAnsi"/>
              </w:rPr>
              <w:t>Kwaliteitsindicatoren</w:t>
            </w:r>
          </w:p>
        </w:tc>
        <w:tc>
          <w:tcPr>
            <w:tcW w:w="5528" w:type="dxa"/>
          </w:tcPr>
          <w:p w14:paraId="41E39523" w14:textId="77777777" w:rsidR="00CE7A75" w:rsidRDefault="00CE7A75" w:rsidP="00754DED">
            <w:pPr>
              <w:spacing w:before="60" w:after="60"/>
              <w:rPr>
                <w:rFonts w:asciiTheme="majorHAnsi" w:hAnsiTheme="majorHAnsi"/>
              </w:rPr>
            </w:pPr>
            <w:r>
              <w:rPr>
                <w:rFonts w:asciiTheme="majorHAnsi" w:hAnsiTheme="majorHAnsi"/>
              </w:rPr>
              <w:t>Persoonsgegevens: ziekte; in- en uitstroom als werknemer</w:t>
            </w:r>
          </w:p>
        </w:tc>
      </w:tr>
      <w:tr w:rsidR="00CE7A75" w14:paraId="589D84A2" w14:textId="77777777" w:rsidTr="00EA6472">
        <w:tc>
          <w:tcPr>
            <w:tcW w:w="3544" w:type="dxa"/>
          </w:tcPr>
          <w:p w14:paraId="0AFBB983" w14:textId="77777777" w:rsidR="00CE7A75" w:rsidRDefault="00CE7A75" w:rsidP="00754DED">
            <w:pPr>
              <w:spacing w:before="60" w:after="60"/>
              <w:rPr>
                <w:rFonts w:asciiTheme="majorHAnsi" w:hAnsiTheme="majorHAnsi"/>
              </w:rPr>
            </w:pPr>
            <w:r w:rsidRPr="3830EB67">
              <w:rPr>
                <w:rFonts w:asciiTheme="majorHAnsi" w:hAnsiTheme="majorHAnsi"/>
              </w:rPr>
              <w:t>Vergunnen en erkennen van ouderenvoorzieningen</w:t>
            </w:r>
          </w:p>
        </w:tc>
        <w:tc>
          <w:tcPr>
            <w:tcW w:w="5528" w:type="dxa"/>
          </w:tcPr>
          <w:p w14:paraId="760896E0" w14:textId="77777777" w:rsidR="00CE7A75" w:rsidRDefault="00CE7A75" w:rsidP="00754DED">
            <w:pPr>
              <w:rPr>
                <w:rFonts w:asciiTheme="majorHAnsi" w:hAnsiTheme="majorHAnsi"/>
              </w:rPr>
            </w:pPr>
            <w:r w:rsidRPr="3830EB67">
              <w:rPr>
                <w:rFonts w:asciiTheme="majorHAnsi" w:hAnsiTheme="majorHAnsi"/>
              </w:rPr>
              <w:t>Voorzieningengegevens: naam, adres, ondernemingsnummer en contactgegevens</w:t>
            </w:r>
          </w:p>
          <w:p w14:paraId="429109BC" w14:textId="77777777" w:rsidR="00CE7A75" w:rsidRDefault="00CE7A75" w:rsidP="00754DED">
            <w:pPr>
              <w:rPr>
                <w:rFonts w:asciiTheme="majorHAnsi" w:hAnsiTheme="majorHAnsi"/>
              </w:rPr>
            </w:pPr>
          </w:p>
          <w:p w14:paraId="512F3C99" w14:textId="77777777" w:rsidR="00CE7A75" w:rsidRDefault="00CE7A75" w:rsidP="00754DED">
            <w:pPr>
              <w:rPr>
                <w:rFonts w:asciiTheme="majorHAnsi" w:hAnsiTheme="majorHAnsi"/>
              </w:rPr>
            </w:pPr>
            <w:r w:rsidRPr="3830EB67">
              <w:rPr>
                <w:rFonts w:asciiTheme="majorHAnsi" w:hAnsiTheme="majorHAnsi"/>
              </w:rPr>
              <w:t>Persoonsgegevens:</w:t>
            </w:r>
          </w:p>
          <w:p w14:paraId="1C34A87A" w14:textId="78AB8136" w:rsidR="00CE7A75" w:rsidRDefault="00921AB0" w:rsidP="00754DED">
            <w:pPr>
              <w:rPr>
                <w:rFonts w:asciiTheme="majorHAnsi" w:hAnsiTheme="majorHAnsi"/>
              </w:rPr>
            </w:pPr>
            <w:r w:rsidRPr="3830EB67">
              <w:rPr>
                <w:rFonts w:asciiTheme="majorHAnsi" w:hAnsiTheme="majorHAnsi"/>
              </w:rPr>
              <w:t>Personeelslijst</w:t>
            </w:r>
            <w:r w:rsidR="00CE7A75" w:rsidRPr="3830EB67">
              <w:rPr>
                <w:rFonts w:asciiTheme="majorHAnsi" w:hAnsiTheme="majorHAnsi"/>
              </w:rPr>
              <w:t xml:space="preserve"> met naam, arbeidsduur, kwalificatie en eventuele afwezigheid</w:t>
            </w:r>
          </w:p>
          <w:p w14:paraId="2B302391" w14:textId="77777777" w:rsidR="00CE7A75" w:rsidRDefault="00CE7A75" w:rsidP="00754DED">
            <w:pPr>
              <w:rPr>
                <w:rFonts w:asciiTheme="majorHAnsi" w:hAnsiTheme="majorHAnsi"/>
              </w:rPr>
            </w:pPr>
          </w:p>
          <w:p w14:paraId="70D143F2" w14:textId="77777777" w:rsidR="00CE7A75" w:rsidRDefault="00CE7A75" w:rsidP="00754DED">
            <w:pPr>
              <w:rPr>
                <w:rFonts w:asciiTheme="majorHAnsi" w:hAnsiTheme="majorHAnsi"/>
              </w:rPr>
            </w:pPr>
            <w:r w:rsidRPr="3830EB67">
              <w:rPr>
                <w:rFonts w:asciiTheme="majorHAnsi" w:hAnsiTheme="majorHAnsi"/>
              </w:rPr>
              <w:t>Persoonsgegevens:</w:t>
            </w:r>
          </w:p>
          <w:p w14:paraId="272885B0" w14:textId="77777777" w:rsidR="00CE7A75" w:rsidRDefault="00CE7A75" w:rsidP="00281F1A">
            <w:pPr>
              <w:spacing w:after="60"/>
              <w:rPr>
                <w:rFonts w:asciiTheme="majorHAnsi" w:hAnsiTheme="majorHAnsi"/>
              </w:rPr>
            </w:pPr>
            <w:r w:rsidRPr="3830EB67">
              <w:rPr>
                <w:rFonts w:asciiTheme="majorHAnsi" w:hAnsiTheme="majorHAnsi"/>
              </w:rPr>
              <w:t>Uittreksel strafregister</w:t>
            </w:r>
          </w:p>
        </w:tc>
      </w:tr>
      <w:bookmarkEnd w:id="50"/>
    </w:tbl>
    <w:p w14:paraId="31DB762F" w14:textId="77777777" w:rsidR="00FE57F0" w:rsidRDefault="00FE57F0">
      <w:pPr>
        <w:rPr>
          <w:rFonts w:asciiTheme="majorHAnsi" w:hAnsiTheme="majorHAnsi"/>
        </w:rPr>
      </w:pPr>
      <w:r>
        <w:rPr>
          <w:rFonts w:asciiTheme="majorHAnsi" w:hAnsiTheme="majorHAnsi"/>
        </w:rPr>
        <w:br w:type="page"/>
      </w:r>
    </w:p>
    <w:p w14:paraId="4B51B3A1" w14:textId="77777777" w:rsidR="00D762CF" w:rsidRPr="005054F6"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51" w:name="_Toc525809596"/>
      <w:r w:rsidRPr="00A645CE">
        <w:rPr>
          <w:rFonts w:eastAsia="Verdana"/>
          <w:b/>
        </w:rPr>
        <w:lastRenderedPageBreak/>
        <w:t>Philippe Muyters</w:t>
      </w:r>
      <w:r w:rsidRPr="00A645CE">
        <w:rPr>
          <w:rFonts w:eastAsia="Verdana"/>
          <w:b/>
        </w:rPr>
        <w:br/>
        <w:t>Vlaams minister van Werk, Economie, Innovatie en Sport</w:t>
      </w:r>
      <w:bookmarkEnd w:id="51"/>
    </w:p>
    <w:p w14:paraId="1864F711" w14:textId="77777777" w:rsidR="00FE57F0" w:rsidRPr="00A645CE" w:rsidRDefault="00FE57F0" w:rsidP="00FE57F0">
      <w:pPr>
        <w:rPr>
          <w:rFonts w:asciiTheme="majorHAnsi" w:eastAsia="Verdana" w:hAnsiTheme="majorHAnsi"/>
        </w:rPr>
      </w:pPr>
    </w:p>
    <w:p w14:paraId="6824FE1B"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52" w:name="_Hlk524704578"/>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Economie, Wetenschap en Innovatie</w:t>
      </w:r>
    </w:p>
    <w:p w14:paraId="6E353097"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Economie, Wetenschap en Innovatie</w:t>
      </w:r>
      <w:r>
        <w:rPr>
          <w:rFonts w:asciiTheme="majorHAnsi" w:hAnsiTheme="majorHAnsi"/>
          <w:color w:val="2F5496" w:themeColor="accent1" w:themeShade="BF"/>
          <w:sz w:val="26"/>
          <w:szCs w:val="26"/>
        </w:rPr>
        <w:t xml:space="preserve"> (EWI)</w:t>
      </w:r>
    </w:p>
    <w:p w14:paraId="3D227563" w14:textId="549531B2" w:rsidR="00FE57F0" w:rsidRDefault="00FE57F0" w:rsidP="00FE57F0">
      <w:pPr>
        <w:pStyle w:val="Kop2"/>
        <w:pBdr>
          <w:top w:val="single" w:sz="2" w:space="1" w:color="auto"/>
          <w:left w:val="single" w:sz="2" w:space="1" w:color="auto"/>
          <w:bottom w:val="single" w:sz="2" w:space="1" w:color="auto"/>
          <w:right w:val="single" w:sz="2" w:space="1" w:color="auto"/>
        </w:pBdr>
      </w:pPr>
      <w:bookmarkStart w:id="53" w:name="_Toc525809597"/>
      <w:r w:rsidRPr="005054F6">
        <w:rPr>
          <w:u w:val="single"/>
        </w:rPr>
        <w:t>Departement/agentschap</w:t>
      </w:r>
      <w:r w:rsidRPr="00A645CE">
        <w:t>:</w:t>
      </w:r>
      <w:r>
        <w:t xml:space="preserve"> </w:t>
      </w:r>
      <w:r w:rsidR="001043FD" w:rsidRPr="00A700FE">
        <w:rPr>
          <w:b/>
        </w:rPr>
        <w:t>Agentschap Innoveren en Ondernemen</w:t>
      </w:r>
      <w:bookmarkEnd w:id="53"/>
    </w:p>
    <w:bookmarkEnd w:id="52"/>
    <w:p w14:paraId="21881D72" w14:textId="29A2645B" w:rsidR="00A700FE" w:rsidRDefault="00A700FE" w:rsidP="008B0919">
      <w:pPr>
        <w:pStyle w:val="Nummering"/>
        <w:numPr>
          <w:ilvl w:val="0"/>
          <w:numId w:val="0"/>
        </w:numPr>
        <w:spacing w:after="0"/>
        <w:ind w:left="425" w:hanging="425"/>
        <w:rPr>
          <w:rFonts w:asciiTheme="majorHAnsi" w:hAnsiTheme="majorHAnsi"/>
          <w:lang w:val="nl-BE"/>
        </w:rPr>
      </w:pPr>
    </w:p>
    <w:p w14:paraId="55F0B5EC" w14:textId="73D53C12" w:rsidR="00A700FE" w:rsidRPr="008B0919" w:rsidRDefault="00A700FE" w:rsidP="00A700FE">
      <w:pPr>
        <w:pStyle w:val="Nummering"/>
        <w:numPr>
          <w:ilvl w:val="0"/>
          <w:numId w:val="0"/>
        </w:numPr>
        <w:rPr>
          <w:rFonts w:asciiTheme="majorHAnsi" w:hAnsiTheme="majorHAnsi"/>
          <w:lang w:val="nl-BE"/>
        </w:rPr>
      </w:pPr>
      <w:r w:rsidRPr="008B0919">
        <w:rPr>
          <w:rFonts w:asciiTheme="majorHAnsi" w:hAnsiTheme="majorHAnsi"/>
          <w:lang w:val="nl-BE"/>
        </w:rPr>
        <w:t>Algemeen worden bij de ondernemingen nog projectgegevens opgevraagd die niet beschikbaar zijn via authentieke bronnen</w:t>
      </w:r>
    </w:p>
    <w:p w14:paraId="376D1E4D" w14:textId="77777777" w:rsidR="00D25A0C" w:rsidRDefault="00D25A0C" w:rsidP="008B0919">
      <w:pPr>
        <w:pStyle w:val="Nummering"/>
        <w:numPr>
          <w:ilvl w:val="0"/>
          <w:numId w:val="0"/>
        </w:numPr>
        <w:spacing w:after="240"/>
        <w:ind w:left="425"/>
        <w:rPr>
          <w:rFonts w:asciiTheme="majorHAnsi" w:hAnsiTheme="majorHAnsi"/>
          <w:lang w:val="nl-BE"/>
        </w:rPr>
      </w:pPr>
    </w:p>
    <w:p w14:paraId="440F5334" w14:textId="0A495AEC"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54" w:name="_Hlk524704596"/>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Economie, Wetenschap en Innovatie</w:t>
      </w:r>
    </w:p>
    <w:p w14:paraId="1AF7B9AD" w14:textId="06669A11"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Economie, Wetenschap en Innovatie</w:t>
      </w:r>
      <w:r>
        <w:rPr>
          <w:rFonts w:asciiTheme="majorHAnsi" w:hAnsiTheme="majorHAnsi"/>
          <w:color w:val="2F5496" w:themeColor="accent1" w:themeShade="BF"/>
          <w:sz w:val="26"/>
          <w:szCs w:val="26"/>
        </w:rPr>
        <w:t xml:space="preserve"> (EWI)</w:t>
      </w:r>
    </w:p>
    <w:p w14:paraId="56A32E1D" w14:textId="71AA734C" w:rsidR="00C943CE" w:rsidRDefault="00C943CE" w:rsidP="00C943CE">
      <w:pPr>
        <w:pStyle w:val="Kop2"/>
        <w:pBdr>
          <w:top w:val="single" w:sz="2" w:space="1" w:color="auto"/>
          <w:left w:val="single" w:sz="2" w:space="1" w:color="auto"/>
          <w:bottom w:val="single" w:sz="2" w:space="1" w:color="auto"/>
          <w:right w:val="single" w:sz="2" w:space="1" w:color="auto"/>
        </w:pBdr>
      </w:pPr>
      <w:bookmarkStart w:id="55" w:name="_Toc525809598"/>
      <w:r w:rsidRPr="005054F6">
        <w:rPr>
          <w:u w:val="single"/>
        </w:rPr>
        <w:t>Departement/agentschap</w:t>
      </w:r>
      <w:r w:rsidRPr="00A645CE">
        <w:t>:</w:t>
      </w:r>
      <w:r>
        <w:t xml:space="preserve"> </w:t>
      </w:r>
      <w:r w:rsidR="001768E6" w:rsidRPr="005552DE">
        <w:rPr>
          <w:b/>
        </w:rPr>
        <w:t>PMV – groep (ParticipatieMaatschappij Vlaanderen)</w:t>
      </w:r>
      <w:bookmarkEnd w:id="55"/>
    </w:p>
    <w:bookmarkEnd w:id="54"/>
    <w:p w14:paraId="4D2CF21D" w14:textId="5CB72D35" w:rsidR="00C943CE" w:rsidRPr="00851B55" w:rsidRDefault="00C943CE"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C943CE" w:rsidRPr="00E30403" w14:paraId="21797FD6" w14:textId="4E053430" w:rsidTr="00E30403">
        <w:tc>
          <w:tcPr>
            <w:tcW w:w="3544" w:type="dxa"/>
          </w:tcPr>
          <w:p w14:paraId="50512BBC" w14:textId="7A4E3027" w:rsidR="00C943CE" w:rsidRPr="00E30403" w:rsidRDefault="00C943CE" w:rsidP="00C943CE">
            <w:pPr>
              <w:spacing w:before="60" w:after="60"/>
              <w:rPr>
                <w:rFonts w:asciiTheme="majorHAnsi" w:hAnsiTheme="majorHAnsi"/>
                <w:b/>
              </w:rPr>
            </w:pPr>
            <w:r w:rsidRPr="00E30403">
              <w:rPr>
                <w:rFonts w:asciiTheme="majorHAnsi" w:hAnsiTheme="majorHAnsi"/>
                <w:b/>
              </w:rPr>
              <w:t>Dienst of maatregel</w:t>
            </w:r>
          </w:p>
        </w:tc>
        <w:tc>
          <w:tcPr>
            <w:tcW w:w="5528" w:type="dxa"/>
          </w:tcPr>
          <w:p w14:paraId="5507A609" w14:textId="249A4992" w:rsidR="00C943CE" w:rsidRPr="00E30403" w:rsidRDefault="00C943CE" w:rsidP="00C943CE">
            <w:pPr>
              <w:spacing w:before="60" w:after="60"/>
              <w:rPr>
                <w:rFonts w:asciiTheme="majorHAnsi" w:hAnsiTheme="majorHAnsi"/>
                <w:b/>
              </w:rPr>
            </w:pPr>
            <w:r w:rsidRPr="00E30403">
              <w:rPr>
                <w:rFonts w:asciiTheme="majorHAnsi" w:hAnsiTheme="majorHAnsi"/>
                <w:b/>
              </w:rPr>
              <w:t>Opgevraagde gegevens</w:t>
            </w:r>
          </w:p>
        </w:tc>
      </w:tr>
      <w:tr w:rsidR="001768E6" w14:paraId="6C6D4DB3" w14:textId="69EDBED3" w:rsidTr="00E30403">
        <w:tc>
          <w:tcPr>
            <w:tcW w:w="3544" w:type="dxa"/>
          </w:tcPr>
          <w:p w14:paraId="4D2A030B" w14:textId="1A1D333C" w:rsidR="001768E6" w:rsidRDefault="001768E6" w:rsidP="00921AB0">
            <w:pPr>
              <w:spacing w:before="60" w:after="60"/>
              <w:rPr>
                <w:rFonts w:asciiTheme="majorHAnsi" w:hAnsiTheme="majorHAnsi"/>
              </w:rPr>
            </w:pPr>
            <w:r>
              <w:rPr>
                <w:rFonts w:asciiTheme="majorHAnsi" w:hAnsiTheme="majorHAnsi"/>
              </w:rPr>
              <w:t>Voorbereiding investeringsdossier</w:t>
            </w:r>
            <w:r w:rsidR="00921AB0">
              <w:rPr>
                <w:rFonts w:asciiTheme="majorHAnsi" w:hAnsiTheme="majorHAnsi"/>
              </w:rPr>
              <w:t xml:space="preserve"> </w:t>
            </w:r>
            <w:r>
              <w:rPr>
                <w:rFonts w:asciiTheme="majorHAnsi" w:hAnsiTheme="majorHAnsi"/>
              </w:rPr>
              <w:t>/</w:t>
            </w:r>
            <w:r w:rsidR="00921AB0">
              <w:rPr>
                <w:rFonts w:asciiTheme="majorHAnsi" w:hAnsiTheme="majorHAnsi"/>
              </w:rPr>
              <w:t xml:space="preserve"> </w:t>
            </w:r>
            <w:r>
              <w:rPr>
                <w:rFonts w:asciiTheme="majorHAnsi" w:hAnsiTheme="majorHAnsi"/>
              </w:rPr>
              <w:t>Kredietaanvraag</w:t>
            </w:r>
          </w:p>
        </w:tc>
        <w:tc>
          <w:tcPr>
            <w:tcW w:w="5528" w:type="dxa"/>
          </w:tcPr>
          <w:p w14:paraId="5FC38FB7" w14:textId="42623B1A" w:rsidR="001768E6" w:rsidRDefault="001768E6" w:rsidP="001768E6">
            <w:pPr>
              <w:spacing w:before="60" w:after="60"/>
              <w:rPr>
                <w:rFonts w:asciiTheme="majorHAnsi" w:hAnsiTheme="majorHAnsi"/>
              </w:rPr>
            </w:pPr>
            <w:r>
              <w:rPr>
                <w:rFonts w:asciiTheme="majorHAnsi" w:hAnsiTheme="majorHAnsi"/>
              </w:rPr>
              <w:t xml:space="preserve">Gegevens van de ondernemer zoals bestaand kredietcontract, franchisecontract, business plan, aandeelhoudersstructuur, … </w:t>
            </w:r>
          </w:p>
        </w:tc>
      </w:tr>
    </w:tbl>
    <w:p w14:paraId="6F955D2B" w14:textId="60BE8EE6" w:rsidR="00C943CE" w:rsidRDefault="00C943CE" w:rsidP="008B0919">
      <w:pPr>
        <w:pStyle w:val="Nummering"/>
        <w:numPr>
          <w:ilvl w:val="0"/>
          <w:numId w:val="0"/>
        </w:numPr>
        <w:spacing w:after="240"/>
        <w:ind w:left="425"/>
        <w:rPr>
          <w:rFonts w:asciiTheme="majorHAnsi" w:hAnsiTheme="majorHAnsi"/>
          <w:lang w:val="nl-BE"/>
        </w:rPr>
      </w:pPr>
    </w:p>
    <w:p w14:paraId="2D6A9D9A" w14:textId="2F760EB7"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56" w:name="_Hlk524704752"/>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1043FD" w:rsidRPr="001043FD">
        <w:rPr>
          <w:rFonts w:asciiTheme="majorHAnsi" w:hAnsiTheme="majorHAnsi"/>
          <w:color w:val="2F5496" w:themeColor="accent1" w:themeShade="BF"/>
          <w:sz w:val="26"/>
          <w:szCs w:val="26"/>
        </w:rPr>
        <w:t>Werk</w:t>
      </w:r>
    </w:p>
    <w:p w14:paraId="6E2CDFDB" w14:textId="76BC5E51"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001043FD" w:rsidRPr="001043FD">
        <w:rPr>
          <w:rFonts w:asciiTheme="majorHAnsi" w:hAnsiTheme="majorHAnsi"/>
          <w:color w:val="2F5496" w:themeColor="accent1" w:themeShade="BF"/>
          <w:sz w:val="26"/>
          <w:szCs w:val="26"/>
        </w:rPr>
        <w:t>Werk en Sociale Economie</w:t>
      </w:r>
      <w:r w:rsidR="001043FD">
        <w:rPr>
          <w:rFonts w:asciiTheme="majorHAnsi" w:hAnsiTheme="majorHAnsi"/>
          <w:color w:val="2F5496" w:themeColor="accent1" w:themeShade="BF"/>
          <w:sz w:val="26"/>
          <w:szCs w:val="26"/>
        </w:rPr>
        <w:t xml:space="preserve"> (WSE)</w:t>
      </w:r>
    </w:p>
    <w:p w14:paraId="34BDF050" w14:textId="1048FB9D" w:rsidR="00C943CE" w:rsidRPr="00C668F0" w:rsidRDefault="00C943CE" w:rsidP="00C943CE">
      <w:pPr>
        <w:pStyle w:val="Kop2"/>
        <w:pBdr>
          <w:top w:val="single" w:sz="2" w:space="1" w:color="auto"/>
          <w:left w:val="single" w:sz="2" w:space="1" w:color="auto"/>
          <w:bottom w:val="single" w:sz="2" w:space="1" w:color="auto"/>
          <w:right w:val="single" w:sz="2" w:space="1" w:color="auto"/>
        </w:pBdr>
        <w:rPr>
          <w:b/>
        </w:rPr>
      </w:pPr>
      <w:bookmarkStart w:id="57" w:name="_Toc525809599"/>
      <w:r w:rsidRPr="005054F6">
        <w:rPr>
          <w:u w:val="single"/>
        </w:rPr>
        <w:t>Departement/agentschap</w:t>
      </w:r>
      <w:r w:rsidRPr="00A645CE">
        <w:t>:</w:t>
      </w:r>
      <w:r>
        <w:t xml:space="preserve"> </w:t>
      </w:r>
      <w:r w:rsidR="001043FD" w:rsidRPr="00C668F0">
        <w:rPr>
          <w:b/>
        </w:rPr>
        <w:t>Departement Werk en Sociale Economie</w:t>
      </w:r>
      <w:bookmarkEnd w:id="57"/>
    </w:p>
    <w:bookmarkEnd w:id="56"/>
    <w:p w14:paraId="75B8FD02" w14:textId="77777777" w:rsidR="00C943CE" w:rsidRPr="00851B55" w:rsidRDefault="00C943CE"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C943CE" w:rsidRPr="00E30403" w14:paraId="01403B18" w14:textId="77777777" w:rsidTr="008B0919">
        <w:tc>
          <w:tcPr>
            <w:tcW w:w="3544" w:type="dxa"/>
          </w:tcPr>
          <w:p w14:paraId="54CF2EA9" w14:textId="77777777" w:rsidR="00C943CE" w:rsidRPr="00E30403" w:rsidRDefault="00C943CE" w:rsidP="00C943CE">
            <w:pPr>
              <w:spacing w:before="60" w:after="60"/>
              <w:rPr>
                <w:rFonts w:asciiTheme="majorHAnsi" w:hAnsiTheme="majorHAnsi"/>
                <w:b/>
              </w:rPr>
            </w:pPr>
            <w:r w:rsidRPr="00E30403">
              <w:rPr>
                <w:rFonts w:asciiTheme="majorHAnsi" w:hAnsiTheme="majorHAnsi"/>
                <w:b/>
              </w:rPr>
              <w:t>Dienst of maatregel</w:t>
            </w:r>
          </w:p>
        </w:tc>
        <w:tc>
          <w:tcPr>
            <w:tcW w:w="5528" w:type="dxa"/>
          </w:tcPr>
          <w:p w14:paraId="2B3DE9D4" w14:textId="77777777" w:rsidR="00C943CE" w:rsidRPr="00E30403" w:rsidRDefault="00C943CE" w:rsidP="00C943CE">
            <w:pPr>
              <w:spacing w:before="60" w:after="60"/>
              <w:rPr>
                <w:rFonts w:asciiTheme="majorHAnsi" w:hAnsiTheme="majorHAnsi"/>
                <w:b/>
              </w:rPr>
            </w:pPr>
            <w:r w:rsidRPr="00E30403">
              <w:rPr>
                <w:rFonts w:asciiTheme="majorHAnsi" w:hAnsiTheme="majorHAnsi"/>
                <w:b/>
              </w:rPr>
              <w:t>Opgevraagde gegevens</w:t>
            </w:r>
          </w:p>
        </w:tc>
      </w:tr>
      <w:tr w:rsidR="00EB1501" w14:paraId="34DB3997" w14:textId="77777777" w:rsidTr="008B0919">
        <w:tc>
          <w:tcPr>
            <w:tcW w:w="3544" w:type="dxa"/>
          </w:tcPr>
          <w:p w14:paraId="561D126D" w14:textId="77777777" w:rsidR="00EB1501" w:rsidRDefault="00EB1501" w:rsidP="00EB1501">
            <w:pPr>
              <w:spacing w:before="60" w:after="60"/>
              <w:rPr>
                <w:rFonts w:asciiTheme="majorHAnsi" w:hAnsiTheme="majorHAnsi"/>
              </w:rPr>
            </w:pPr>
            <w:r>
              <w:rPr>
                <w:rFonts w:asciiTheme="majorHAnsi" w:hAnsiTheme="majorHAnsi"/>
              </w:rPr>
              <w:t xml:space="preserve">Transitiepremie </w:t>
            </w:r>
          </w:p>
        </w:tc>
        <w:tc>
          <w:tcPr>
            <w:tcW w:w="5528" w:type="dxa"/>
          </w:tcPr>
          <w:p w14:paraId="3458BEE8" w14:textId="77777777" w:rsidR="00EB1501" w:rsidRDefault="00EB1501" w:rsidP="008B0919">
            <w:pPr>
              <w:spacing w:before="60"/>
              <w:rPr>
                <w:rFonts w:asciiTheme="majorHAnsi" w:hAnsiTheme="majorHAnsi"/>
              </w:rPr>
            </w:pPr>
            <w:r>
              <w:rPr>
                <w:rFonts w:asciiTheme="majorHAnsi" w:hAnsiTheme="majorHAnsi"/>
              </w:rPr>
              <w:t>Persoonsgegevens</w:t>
            </w:r>
          </w:p>
          <w:p w14:paraId="4BA0A5EB" w14:textId="77777777" w:rsidR="00EB1501" w:rsidRDefault="00EB1501" w:rsidP="008B0919">
            <w:pPr>
              <w:rPr>
                <w:rFonts w:asciiTheme="majorHAnsi" w:hAnsiTheme="majorHAnsi"/>
              </w:rPr>
            </w:pPr>
            <w:r>
              <w:rPr>
                <w:rFonts w:asciiTheme="majorHAnsi" w:hAnsiTheme="majorHAnsi"/>
              </w:rPr>
              <w:t>Arbeidsgegevens</w:t>
            </w:r>
          </w:p>
          <w:p w14:paraId="6D0A07D4" w14:textId="77777777" w:rsidR="00EB1501" w:rsidRDefault="00EB1501" w:rsidP="008B0919">
            <w:pPr>
              <w:spacing w:after="60"/>
              <w:rPr>
                <w:rFonts w:asciiTheme="majorHAnsi" w:hAnsiTheme="majorHAnsi"/>
              </w:rPr>
            </w:pPr>
            <w:r>
              <w:rPr>
                <w:rFonts w:asciiTheme="majorHAnsi" w:hAnsiTheme="majorHAnsi"/>
              </w:rPr>
              <w:t>Ondernemingsgegevens</w:t>
            </w:r>
          </w:p>
        </w:tc>
      </w:tr>
      <w:tr w:rsidR="00EB1501" w14:paraId="375C429F" w14:textId="77777777" w:rsidTr="008B0919">
        <w:tc>
          <w:tcPr>
            <w:tcW w:w="3544" w:type="dxa"/>
          </w:tcPr>
          <w:p w14:paraId="593D2D25" w14:textId="77777777" w:rsidR="00EB1501" w:rsidRDefault="00EB1501" w:rsidP="00EB1501">
            <w:pPr>
              <w:spacing w:before="60" w:after="60"/>
              <w:rPr>
                <w:rFonts w:asciiTheme="majorHAnsi" w:hAnsiTheme="majorHAnsi"/>
              </w:rPr>
            </w:pPr>
            <w:r>
              <w:rPr>
                <w:rFonts w:asciiTheme="majorHAnsi" w:hAnsiTheme="majorHAnsi"/>
              </w:rPr>
              <w:t>GESCO - uitdoof</w:t>
            </w:r>
          </w:p>
        </w:tc>
        <w:tc>
          <w:tcPr>
            <w:tcW w:w="5528" w:type="dxa"/>
          </w:tcPr>
          <w:p w14:paraId="1AF9D5BC" w14:textId="77777777" w:rsidR="00EB1501" w:rsidRDefault="00EB1501" w:rsidP="008B0919">
            <w:pPr>
              <w:spacing w:before="60"/>
              <w:rPr>
                <w:rFonts w:asciiTheme="majorHAnsi" w:hAnsiTheme="majorHAnsi"/>
              </w:rPr>
            </w:pPr>
            <w:r>
              <w:rPr>
                <w:rFonts w:asciiTheme="majorHAnsi" w:hAnsiTheme="majorHAnsi"/>
              </w:rPr>
              <w:t>Persoonsgegevens</w:t>
            </w:r>
          </w:p>
          <w:p w14:paraId="7D895958" w14:textId="77777777" w:rsidR="00EB1501" w:rsidRDefault="00EB1501" w:rsidP="008B0919">
            <w:pPr>
              <w:rPr>
                <w:rFonts w:asciiTheme="majorHAnsi" w:hAnsiTheme="majorHAnsi"/>
              </w:rPr>
            </w:pPr>
            <w:r>
              <w:rPr>
                <w:rFonts w:asciiTheme="majorHAnsi" w:hAnsiTheme="majorHAnsi"/>
              </w:rPr>
              <w:t>Arbeidsgegevens</w:t>
            </w:r>
          </w:p>
          <w:p w14:paraId="1935932F" w14:textId="77777777" w:rsidR="00EB1501" w:rsidRDefault="00EB1501" w:rsidP="008B0919">
            <w:pPr>
              <w:spacing w:after="60"/>
              <w:rPr>
                <w:rFonts w:asciiTheme="majorHAnsi" w:hAnsiTheme="majorHAnsi"/>
              </w:rPr>
            </w:pPr>
            <w:r>
              <w:rPr>
                <w:rFonts w:asciiTheme="majorHAnsi" w:hAnsiTheme="majorHAnsi"/>
              </w:rPr>
              <w:t>Ondernemingsgegevens</w:t>
            </w:r>
          </w:p>
        </w:tc>
      </w:tr>
      <w:tr w:rsidR="00EB1501" w14:paraId="5711AC50" w14:textId="77777777" w:rsidTr="008B0919">
        <w:tc>
          <w:tcPr>
            <w:tcW w:w="3544" w:type="dxa"/>
          </w:tcPr>
          <w:p w14:paraId="6974B1B7" w14:textId="77777777" w:rsidR="00EB1501" w:rsidRDefault="00EB1501" w:rsidP="00EB1501">
            <w:pPr>
              <w:spacing w:before="60" w:after="60"/>
              <w:rPr>
                <w:rFonts w:asciiTheme="majorHAnsi" w:hAnsiTheme="majorHAnsi"/>
              </w:rPr>
            </w:pPr>
            <w:r>
              <w:rPr>
                <w:rFonts w:asciiTheme="majorHAnsi" w:hAnsiTheme="majorHAnsi"/>
              </w:rPr>
              <w:t>DAC - uitdoof</w:t>
            </w:r>
          </w:p>
        </w:tc>
        <w:tc>
          <w:tcPr>
            <w:tcW w:w="5528" w:type="dxa"/>
          </w:tcPr>
          <w:p w14:paraId="3CD29F29" w14:textId="77777777" w:rsidR="00EB1501" w:rsidRDefault="00EB1501" w:rsidP="008B0919">
            <w:pPr>
              <w:spacing w:before="60"/>
              <w:rPr>
                <w:rFonts w:asciiTheme="majorHAnsi" w:hAnsiTheme="majorHAnsi"/>
              </w:rPr>
            </w:pPr>
            <w:r>
              <w:rPr>
                <w:rFonts w:asciiTheme="majorHAnsi" w:hAnsiTheme="majorHAnsi"/>
              </w:rPr>
              <w:t>Persoonsgegevens</w:t>
            </w:r>
          </w:p>
          <w:p w14:paraId="7730AE06" w14:textId="77777777" w:rsidR="00EB1501" w:rsidRDefault="00EB1501" w:rsidP="008B0919">
            <w:pPr>
              <w:rPr>
                <w:rFonts w:asciiTheme="majorHAnsi" w:hAnsiTheme="majorHAnsi"/>
              </w:rPr>
            </w:pPr>
            <w:r>
              <w:rPr>
                <w:rFonts w:asciiTheme="majorHAnsi" w:hAnsiTheme="majorHAnsi"/>
              </w:rPr>
              <w:t>Arbeidsgegevens</w:t>
            </w:r>
          </w:p>
          <w:p w14:paraId="21911CFC" w14:textId="77777777" w:rsidR="00EB1501" w:rsidRDefault="00EB1501" w:rsidP="008B0919">
            <w:pPr>
              <w:spacing w:after="60"/>
              <w:rPr>
                <w:rFonts w:asciiTheme="majorHAnsi" w:hAnsiTheme="majorHAnsi"/>
              </w:rPr>
            </w:pPr>
            <w:r>
              <w:rPr>
                <w:rFonts w:asciiTheme="majorHAnsi" w:hAnsiTheme="majorHAnsi"/>
              </w:rPr>
              <w:t>Ondernemingsgegevens</w:t>
            </w:r>
          </w:p>
        </w:tc>
      </w:tr>
      <w:tr w:rsidR="00EB1501" w14:paraId="0FCAF3DD" w14:textId="77777777" w:rsidTr="008B0919">
        <w:tc>
          <w:tcPr>
            <w:tcW w:w="3544" w:type="dxa"/>
          </w:tcPr>
          <w:p w14:paraId="5C0C5ED0" w14:textId="77777777" w:rsidR="00EB1501" w:rsidRDefault="00EB1501" w:rsidP="00EB1501">
            <w:pPr>
              <w:spacing w:before="60" w:after="60"/>
              <w:rPr>
                <w:rFonts w:asciiTheme="majorHAnsi" w:hAnsiTheme="majorHAnsi"/>
              </w:rPr>
            </w:pPr>
            <w:r>
              <w:rPr>
                <w:rFonts w:asciiTheme="majorHAnsi" w:hAnsiTheme="majorHAnsi"/>
              </w:rPr>
              <w:t>Opleidingsfonds dienstencheques</w:t>
            </w:r>
          </w:p>
        </w:tc>
        <w:tc>
          <w:tcPr>
            <w:tcW w:w="5528" w:type="dxa"/>
          </w:tcPr>
          <w:p w14:paraId="619E4506" w14:textId="77777777" w:rsidR="00EB1501" w:rsidRDefault="00EB1501" w:rsidP="00EB1501">
            <w:pPr>
              <w:spacing w:before="60" w:after="60"/>
              <w:rPr>
                <w:rFonts w:asciiTheme="majorHAnsi" w:hAnsiTheme="majorHAnsi"/>
              </w:rPr>
            </w:pPr>
            <w:r>
              <w:rPr>
                <w:rFonts w:asciiTheme="majorHAnsi" w:hAnsiTheme="majorHAnsi"/>
              </w:rPr>
              <w:t>Factuur v/d opleiding</w:t>
            </w:r>
          </w:p>
        </w:tc>
      </w:tr>
      <w:tr w:rsidR="00EB1501" w14:paraId="444EE91B" w14:textId="77777777" w:rsidTr="008B0919">
        <w:tc>
          <w:tcPr>
            <w:tcW w:w="3544" w:type="dxa"/>
          </w:tcPr>
          <w:p w14:paraId="77FA2259" w14:textId="77777777" w:rsidR="00EB1501" w:rsidRDefault="00EB1501" w:rsidP="00EB1501">
            <w:pPr>
              <w:spacing w:before="60" w:after="60"/>
              <w:rPr>
                <w:rFonts w:asciiTheme="majorHAnsi" w:hAnsiTheme="majorHAnsi"/>
              </w:rPr>
            </w:pPr>
            <w:r>
              <w:rPr>
                <w:rFonts w:asciiTheme="majorHAnsi" w:hAnsiTheme="majorHAnsi"/>
              </w:rPr>
              <w:t>Sociale promotie - uitdoof</w:t>
            </w:r>
          </w:p>
        </w:tc>
        <w:tc>
          <w:tcPr>
            <w:tcW w:w="5528" w:type="dxa"/>
          </w:tcPr>
          <w:p w14:paraId="192BE723" w14:textId="43173101" w:rsidR="00EB1501" w:rsidRDefault="00EB1501" w:rsidP="00516F5C">
            <w:pPr>
              <w:spacing w:before="60" w:after="60"/>
              <w:rPr>
                <w:rFonts w:asciiTheme="majorHAnsi" w:hAnsiTheme="majorHAnsi"/>
              </w:rPr>
            </w:pPr>
            <w:r>
              <w:rPr>
                <w:rFonts w:asciiTheme="majorHAnsi" w:hAnsiTheme="majorHAnsi"/>
              </w:rPr>
              <w:t>Ondernemingsgegevens</w:t>
            </w:r>
          </w:p>
        </w:tc>
      </w:tr>
      <w:tr w:rsidR="00EB1501" w14:paraId="44A045A4" w14:textId="77777777" w:rsidTr="008B0919">
        <w:tc>
          <w:tcPr>
            <w:tcW w:w="3544" w:type="dxa"/>
          </w:tcPr>
          <w:p w14:paraId="22517DE9" w14:textId="77777777" w:rsidR="00EB1501" w:rsidRDefault="00EB1501" w:rsidP="00EB1501">
            <w:pPr>
              <w:spacing w:before="60" w:after="60"/>
              <w:rPr>
                <w:rFonts w:asciiTheme="majorHAnsi" w:hAnsiTheme="majorHAnsi"/>
              </w:rPr>
            </w:pPr>
            <w:r>
              <w:rPr>
                <w:rFonts w:asciiTheme="majorHAnsi" w:hAnsiTheme="majorHAnsi"/>
              </w:rPr>
              <w:t>Mentorkorting</w:t>
            </w:r>
          </w:p>
        </w:tc>
        <w:tc>
          <w:tcPr>
            <w:tcW w:w="5528" w:type="dxa"/>
          </w:tcPr>
          <w:p w14:paraId="2B5829F7" w14:textId="77777777" w:rsidR="00EB1501" w:rsidRDefault="00EB1501" w:rsidP="008B0919">
            <w:pPr>
              <w:spacing w:before="60"/>
              <w:rPr>
                <w:rFonts w:asciiTheme="majorHAnsi" w:hAnsiTheme="majorHAnsi"/>
              </w:rPr>
            </w:pPr>
            <w:r>
              <w:rPr>
                <w:rFonts w:asciiTheme="majorHAnsi" w:hAnsiTheme="majorHAnsi"/>
              </w:rPr>
              <w:t>Ondernemingsgegevens</w:t>
            </w:r>
          </w:p>
          <w:p w14:paraId="704EA5CB" w14:textId="77777777" w:rsidR="00EB1501" w:rsidRDefault="00EB1501" w:rsidP="008B0919">
            <w:pPr>
              <w:rPr>
                <w:rFonts w:asciiTheme="majorHAnsi" w:hAnsiTheme="majorHAnsi"/>
              </w:rPr>
            </w:pPr>
            <w:r>
              <w:rPr>
                <w:rFonts w:asciiTheme="majorHAnsi" w:hAnsiTheme="majorHAnsi"/>
              </w:rPr>
              <w:t>Persoonsgegevens</w:t>
            </w:r>
          </w:p>
          <w:p w14:paraId="143B5E60" w14:textId="77777777" w:rsidR="00EB1501" w:rsidRDefault="00EB1501" w:rsidP="008B0919">
            <w:pPr>
              <w:spacing w:after="60"/>
              <w:rPr>
                <w:rFonts w:asciiTheme="majorHAnsi" w:hAnsiTheme="majorHAnsi"/>
              </w:rPr>
            </w:pPr>
            <w:r>
              <w:rPr>
                <w:rFonts w:asciiTheme="majorHAnsi" w:hAnsiTheme="majorHAnsi"/>
              </w:rPr>
              <w:t>Diplomagegevens</w:t>
            </w:r>
          </w:p>
        </w:tc>
      </w:tr>
      <w:tr w:rsidR="00EB1501" w14:paraId="02BA54CD" w14:textId="77777777" w:rsidTr="008B0919">
        <w:tc>
          <w:tcPr>
            <w:tcW w:w="3544" w:type="dxa"/>
          </w:tcPr>
          <w:p w14:paraId="539C8A54" w14:textId="77777777" w:rsidR="00EB1501" w:rsidRDefault="00EB1501" w:rsidP="00EB1501">
            <w:pPr>
              <w:spacing w:before="60" w:after="60"/>
              <w:rPr>
                <w:rFonts w:asciiTheme="majorHAnsi" w:hAnsiTheme="majorHAnsi"/>
              </w:rPr>
            </w:pPr>
            <w:r>
              <w:rPr>
                <w:rFonts w:asciiTheme="majorHAnsi" w:hAnsiTheme="majorHAnsi"/>
              </w:rPr>
              <w:lastRenderedPageBreak/>
              <w:t>Regionale toetsing</w:t>
            </w:r>
          </w:p>
        </w:tc>
        <w:tc>
          <w:tcPr>
            <w:tcW w:w="5528" w:type="dxa"/>
          </w:tcPr>
          <w:p w14:paraId="3773ABFB" w14:textId="77777777" w:rsidR="00EB1501" w:rsidRDefault="00EB1501" w:rsidP="008B0919">
            <w:pPr>
              <w:spacing w:before="60"/>
              <w:rPr>
                <w:rFonts w:asciiTheme="majorHAnsi" w:hAnsiTheme="majorHAnsi"/>
              </w:rPr>
            </w:pPr>
            <w:r>
              <w:rPr>
                <w:rFonts w:asciiTheme="majorHAnsi" w:hAnsiTheme="majorHAnsi"/>
              </w:rPr>
              <w:t>Ondernemingsgegevens</w:t>
            </w:r>
          </w:p>
          <w:p w14:paraId="6B999280" w14:textId="77777777" w:rsidR="00EB1501" w:rsidRDefault="00EB1501" w:rsidP="008B0919">
            <w:pPr>
              <w:rPr>
                <w:rFonts w:asciiTheme="majorHAnsi" w:hAnsiTheme="majorHAnsi"/>
              </w:rPr>
            </w:pPr>
            <w:r>
              <w:rPr>
                <w:rFonts w:asciiTheme="majorHAnsi" w:hAnsiTheme="majorHAnsi"/>
              </w:rPr>
              <w:t>Outplacementovereenkomst</w:t>
            </w:r>
          </w:p>
          <w:p w14:paraId="7D961BED" w14:textId="77777777" w:rsidR="00EB1501" w:rsidRDefault="00EB1501" w:rsidP="008B0919">
            <w:pPr>
              <w:spacing w:after="60"/>
              <w:rPr>
                <w:rFonts w:asciiTheme="majorHAnsi" w:hAnsiTheme="majorHAnsi"/>
              </w:rPr>
            </w:pPr>
            <w:r>
              <w:rPr>
                <w:rFonts w:asciiTheme="majorHAnsi" w:hAnsiTheme="majorHAnsi"/>
              </w:rPr>
              <w:t>Ondertekende CAO’s</w:t>
            </w:r>
          </w:p>
        </w:tc>
      </w:tr>
    </w:tbl>
    <w:p w14:paraId="687DD996" w14:textId="77777777" w:rsidR="00C943CE" w:rsidRDefault="00C943CE" w:rsidP="008B0919">
      <w:pPr>
        <w:pStyle w:val="Nummering"/>
        <w:numPr>
          <w:ilvl w:val="0"/>
          <w:numId w:val="0"/>
        </w:numPr>
        <w:spacing w:after="240"/>
        <w:ind w:left="425"/>
        <w:rPr>
          <w:rFonts w:asciiTheme="majorHAnsi" w:hAnsiTheme="majorHAnsi"/>
          <w:lang w:val="nl-BE"/>
        </w:rPr>
      </w:pPr>
    </w:p>
    <w:p w14:paraId="485CAFBE"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58" w:name="_Hlk524704745"/>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Werk</w:t>
      </w:r>
    </w:p>
    <w:p w14:paraId="26CEF6DF"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Werk en Sociale Economie</w:t>
      </w:r>
      <w:r>
        <w:rPr>
          <w:rFonts w:asciiTheme="majorHAnsi" w:hAnsiTheme="majorHAnsi"/>
          <w:color w:val="2F5496" w:themeColor="accent1" w:themeShade="BF"/>
          <w:sz w:val="26"/>
          <w:szCs w:val="26"/>
        </w:rPr>
        <w:t xml:space="preserve"> (WSE)</w:t>
      </w:r>
    </w:p>
    <w:p w14:paraId="657279CD" w14:textId="35E930ED" w:rsidR="00C943CE" w:rsidRPr="00C668F0" w:rsidRDefault="00C943CE" w:rsidP="00C943CE">
      <w:pPr>
        <w:pStyle w:val="Kop2"/>
        <w:pBdr>
          <w:top w:val="single" w:sz="2" w:space="1" w:color="auto"/>
          <w:left w:val="single" w:sz="2" w:space="1" w:color="auto"/>
          <w:bottom w:val="single" w:sz="2" w:space="1" w:color="auto"/>
          <w:right w:val="single" w:sz="2" w:space="1" w:color="auto"/>
        </w:pBdr>
        <w:rPr>
          <w:b/>
        </w:rPr>
      </w:pPr>
      <w:bookmarkStart w:id="59" w:name="_Toc525809600"/>
      <w:r w:rsidRPr="005054F6">
        <w:rPr>
          <w:u w:val="single"/>
        </w:rPr>
        <w:t>Departement/agentschap</w:t>
      </w:r>
      <w:r w:rsidRPr="00A645CE">
        <w:t>:</w:t>
      </w:r>
      <w:r>
        <w:t xml:space="preserve"> </w:t>
      </w:r>
      <w:r w:rsidR="001043FD" w:rsidRPr="00C668F0">
        <w:rPr>
          <w:b/>
        </w:rPr>
        <w:t>Vlaams Agentschap voor Ondernemersvorming - Syntra Vlaanderen</w:t>
      </w:r>
      <w:bookmarkEnd w:id="59"/>
    </w:p>
    <w:bookmarkEnd w:id="58"/>
    <w:p w14:paraId="73B7A475" w14:textId="77777777" w:rsidR="00C943CE" w:rsidRPr="00851B55" w:rsidRDefault="00C943CE"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C943CE" w:rsidRPr="00E30403" w14:paraId="44621EE9" w14:textId="77777777" w:rsidTr="00EB1501">
        <w:tc>
          <w:tcPr>
            <w:tcW w:w="3544" w:type="dxa"/>
          </w:tcPr>
          <w:p w14:paraId="672D076D" w14:textId="77777777" w:rsidR="00C943CE" w:rsidRPr="00E30403" w:rsidRDefault="00C943CE" w:rsidP="00C943CE">
            <w:pPr>
              <w:spacing w:before="60" w:after="60"/>
              <w:rPr>
                <w:rFonts w:asciiTheme="majorHAnsi" w:hAnsiTheme="majorHAnsi"/>
                <w:b/>
              </w:rPr>
            </w:pPr>
            <w:r w:rsidRPr="00E30403">
              <w:rPr>
                <w:rFonts w:asciiTheme="majorHAnsi" w:hAnsiTheme="majorHAnsi"/>
                <w:b/>
              </w:rPr>
              <w:t>Dienst of maatregel</w:t>
            </w:r>
          </w:p>
        </w:tc>
        <w:tc>
          <w:tcPr>
            <w:tcW w:w="5528" w:type="dxa"/>
          </w:tcPr>
          <w:p w14:paraId="4582C23B" w14:textId="77777777" w:rsidR="00C943CE" w:rsidRPr="00E30403" w:rsidRDefault="00C943CE" w:rsidP="00C943CE">
            <w:pPr>
              <w:spacing w:before="60" w:after="60"/>
              <w:rPr>
                <w:rFonts w:asciiTheme="majorHAnsi" w:hAnsiTheme="majorHAnsi"/>
                <w:b/>
              </w:rPr>
            </w:pPr>
            <w:r w:rsidRPr="00E30403">
              <w:rPr>
                <w:rFonts w:asciiTheme="majorHAnsi" w:hAnsiTheme="majorHAnsi"/>
                <w:b/>
              </w:rPr>
              <w:t>Opgevraagde gegevens</w:t>
            </w:r>
          </w:p>
        </w:tc>
      </w:tr>
      <w:tr w:rsidR="00EB1501" w14:paraId="5429AC1D" w14:textId="77777777" w:rsidTr="00EB1501">
        <w:tc>
          <w:tcPr>
            <w:tcW w:w="3544" w:type="dxa"/>
          </w:tcPr>
          <w:p w14:paraId="22E433E2" w14:textId="77777777" w:rsidR="00EB1501" w:rsidRDefault="00EB1501" w:rsidP="00EB1501">
            <w:pPr>
              <w:spacing w:before="60" w:after="60"/>
              <w:rPr>
                <w:rFonts w:asciiTheme="majorHAnsi" w:hAnsiTheme="majorHAnsi"/>
              </w:rPr>
            </w:pPr>
            <w:r>
              <w:rPr>
                <w:rFonts w:asciiTheme="majorHAnsi" w:hAnsiTheme="majorHAnsi"/>
              </w:rPr>
              <w:t>Erkenning ondernemingen voor duaal leren</w:t>
            </w:r>
          </w:p>
        </w:tc>
        <w:tc>
          <w:tcPr>
            <w:tcW w:w="5528" w:type="dxa"/>
          </w:tcPr>
          <w:p w14:paraId="27A731AE" w14:textId="77777777" w:rsidR="00EB1501" w:rsidRDefault="00EB1501" w:rsidP="00EB1501">
            <w:pPr>
              <w:spacing w:before="60" w:after="60"/>
              <w:rPr>
                <w:rFonts w:asciiTheme="majorHAnsi" w:hAnsiTheme="majorHAnsi"/>
              </w:rPr>
            </w:pPr>
            <w:r>
              <w:rPr>
                <w:rFonts w:asciiTheme="majorHAnsi" w:hAnsiTheme="majorHAnsi"/>
              </w:rPr>
              <w:t>Specifieke organisatiegegevens, nodig i.f.v. de erkenning van ondernemingen voor duaal leren.</w:t>
            </w:r>
          </w:p>
        </w:tc>
      </w:tr>
    </w:tbl>
    <w:p w14:paraId="100EE10D" w14:textId="77777777" w:rsidR="00C943CE" w:rsidRDefault="00C943CE" w:rsidP="008B0919">
      <w:pPr>
        <w:pStyle w:val="Nummering"/>
        <w:numPr>
          <w:ilvl w:val="0"/>
          <w:numId w:val="0"/>
        </w:numPr>
        <w:spacing w:after="240"/>
        <w:ind w:left="425"/>
        <w:rPr>
          <w:rFonts w:asciiTheme="majorHAnsi" w:hAnsiTheme="majorHAnsi"/>
          <w:lang w:val="nl-BE"/>
        </w:rPr>
      </w:pPr>
    </w:p>
    <w:p w14:paraId="450280A9" w14:textId="6C3CC39C"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60" w:name="_Hlk524704730"/>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1043FD">
        <w:rPr>
          <w:rFonts w:asciiTheme="majorHAnsi" w:hAnsiTheme="majorHAnsi"/>
          <w:color w:val="2F5496" w:themeColor="accent1" w:themeShade="BF"/>
          <w:sz w:val="26"/>
          <w:szCs w:val="26"/>
        </w:rPr>
        <w:t>Sport</w:t>
      </w:r>
    </w:p>
    <w:p w14:paraId="0C0EA0CD" w14:textId="70142FFF" w:rsidR="00C943CE" w:rsidRPr="005054F6" w:rsidRDefault="00C943CE" w:rsidP="00C943C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001043FD" w:rsidRPr="001043FD">
        <w:rPr>
          <w:rFonts w:asciiTheme="majorHAnsi" w:hAnsiTheme="majorHAnsi"/>
          <w:color w:val="2F5496" w:themeColor="accent1" w:themeShade="BF"/>
          <w:sz w:val="26"/>
          <w:szCs w:val="26"/>
        </w:rPr>
        <w:t>Cultuur, Jeugd, Sport en Media</w:t>
      </w:r>
      <w:r w:rsidR="001043FD">
        <w:rPr>
          <w:rFonts w:asciiTheme="majorHAnsi" w:hAnsiTheme="majorHAnsi"/>
          <w:color w:val="2F5496" w:themeColor="accent1" w:themeShade="BF"/>
          <w:sz w:val="26"/>
          <w:szCs w:val="26"/>
        </w:rPr>
        <w:t xml:space="preserve"> (CJSM)</w:t>
      </w:r>
    </w:p>
    <w:p w14:paraId="4036713E" w14:textId="4B0C1CD8" w:rsidR="00FE57F0" w:rsidRDefault="00FE57F0" w:rsidP="00FE57F0">
      <w:pPr>
        <w:pStyle w:val="Kop2"/>
        <w:pBdr>
          <w:top w:val="single" w:sz="2" w:space="1" w:color="auto"/>
          <w:left w:val="single" w:sz="2" w:space="1" w:color="auto"/>
          <w:bottom w:val="single" w:sz="2" w:space="1" w:color="auto"/>
          <w:right w:val="single" w:sz="2" w:space="1" w:color="auto"/>
        </w:pBdr>
      </w:pPr>
      <w:bookmarkStart w:id="61" w:name="_Toc525809601"/>
      <w:r w:rsidRPr="005054F6">
        <w:rPr>
          <w:u w:val="single"/>
        </w:rPr>
        <w:t>Departement/agentschap</w:t>
      </w:r>
      <w:r w:rsidRPr="00A645CE">
        <w:t>:</w:t>
      </w:r>
      <w:r>
        <w:t xml:space="preserve"> </w:t>
      </w:r>
      <w:r w:rsidR="001043FD" w:rsidRPr="00E73008">
        <w:rPr>
          <w:b/>
        </w:rPr>
        <w:t>Sport Vlaanderen</w:t>
      </w:r>
      <w:bookmarkEnd w:id="61"/>
    </w:p>
    <w:bookmarkEnd w:id="60"/>
    <w:p w14:paraId="5B2A7C06" w14:textId="77777777" w:rsidR="00335BD4" w:rsidRPr="00851B55" w:rsidRDefault="00335BD4"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2835"/>
        <w:gridCol w:w="2340"/>
        <w:gridCol w:w="3897"/>
      </w:tblGrid>
      <w:tr w:rsidR="00E73008" w:rsidRPr="00E73008" w14:paraId="790A1DD5" w14:textId="77777777" w:rsidTr="008B0919">
        <w:tc>
          <w:tcPr>
            <w:tcW w:w="2835" w:type="dxa"/>
          </w:tcPr>
          <w:p w14:paraId="51063D1A" w14:textId="77777777" w:rsidR="00E73008" w:rsidRPr="00E73008" w:rsidRDefault="00E73008" w:rsidP="00EC7EED">
            <w:pPr>
              <w:spacing w:before="60" w:after="60"/>
              <w:rPr>
                <w:rFonts w:asciiTheme="majorHAnsi" w:hAnsiTheme="majorHAnsi"/>
                <w:b/>
              </w:rPr>
            </w:pPr>
            <w:r w:rsidRPr="00E73008">
              <w:rPr>
                <w:rFonts w:asciiTheme="majorHAnsi" w:hAnsiTheme="majorHAnsi"/>
                <w:b/>
              </w:rPr>
              <w:t>Dienst of maatregel</w:t>
            </w:r>
          </w:p>
        </w:tc>
        <w:tc>
          <w:tcPr>
            <w:tcW w:w="2340" w:type="dxa"/>
          </w:tcPr>
          <w:p w14:paraId="7762E117" w14:textId="77777777" w:rsidR="00E73008" w:rsidRPr="00E73008" w:rsidRDefault="00E73008" w:rsidP="00EC7EED">
            <w:pPr>
              <w:spacing w:before="60" w:after="60"/>
              <w:rPr>
                <w:rFonts w:asciiTheme="majorHAnsi" w:hAnsiTheme="majorHAnsi"/>
                <w:b/>
              </w:rPr>
            </w:pPr>
            <w:r w:rsidRPr="00E73008">
              <w:rPr>
                <w:rFonts w:asciiTheme="majorHAnsi" w:hAnsiTheme="majorHAnsi"/>
                <w:b/>
              </w:rPr>
              <w:t>Opgevraagde gegevens</w:t>
            </w:r>
          </w:p>
        </w:tc>
        <w:tc>
          <w:tcPr>
            <w:tcW w:w="3897" w:type="dxa"/>
          </w:tcPr>
          <w:p w14:paraId="2762169C" w14:textId="77777777" w:rsidR="00E73008" w:rsidRPr="00E73008" w:rsidRDefault="00E73008" w:rsidP="00EC7EED">
            <w:pPr>
              <w:spacing w:before="60" w:after="60"/>
              <w:rPr>
                <w:rFonts w:asciiTheme="majorHAnsi" w:hAnsiTheme="majorHAnsi"/>
                <w:b/>
              </w:rPr>
            </w:pPr>
            <w:r w:rsidRPr="00E73008">
              <w:rPr>
                <w:rFonts w:asciiTheme="majorHAnsi" w:hAnsiTheme="majorHAnsi"/>
                <w:b/>
              </w:rPr>
              <w:t>Opmerking</w:t>
            </w:r>
          </w:p>
        </w:tc>
      </w:tr>
      <w:tr w:rsidR="00E73008" w14:paraId="703274CA" w14:textId="77777777" w:rsidTr="008B0919">
        <w:tc>
          <w:tcPr>
            <w:tcW w:w="2835" w:type="dxa"/>
          </w:tcPr>
          <w:p w14:paraId="1427794E" w14:textId="77777777" w:rsidR="00E73008" w:rsidRDefault="00E73008" w:rsidP="00EC7EED">
            <w:pPr>
              <w:spacing w:before="60" w:after="60"/>
              <w:rPr>
                <w:rFonts w:asciiTheme="majorHAnsi" w:hAnsiTheme="majorHAnsi"/>
              </w:rPr>
            </w:pPr>
            <w:r>
              <w:rPr>
                <w:rFonts w:asciiTheme="majorHAnsi" w:hAnsiTheme="majorHAnsi"/>
              </w:rPr>
              <w:t>Beheer dossier docent sportkaderopleiding</w:t>
            </w:r>
          </w:p>
        </w:tc>
        <w:tc>
          <w:tcPr>
            <w:tcW w:w="2340" w:type="dxa"/>
          </w:tcPr>
          <w:p w14:paraId="496561CE" w14:textId="77777777" w:rsidR="00E73008" w:rsidRDefault="00E73008" w:rsidP="00EC7EED">
            <w:pPr>
              <w:spacing w:before="60" w:after="60"/>
              <w:rPr>
                <w:rFonts w:asciiTheme="majorHAnsi" w:hAnsiTheme="majorHAnsi"/>
              </w:rPr>
            </w:pPr>
            <w:r w:rsidRPr="00346391">
              <w:rPr>
                <w:rFonts w:asciiTheme="majorHAnsi" w:hAnsiTheme="majorHAnsi"/>
              </w:rPr>
              <w:t>Persoonsgegevens</w:t>
            </w:r>
          </w:p>
          <w:p w14:paraId="5165E5B7" w14:textId="77777777" w:rsidR="00E73008" w:rsidRDefault="00E73008" w:rsidP="00EC7EED">
            <w:pPr>
              <w:spacing w:before="60" w:after="60"/>
              <w:rPr>
                <w:rFonts w:asciiTheme="majorHAnsi" w:hAnsiTheme="majorHAnsi"/>
              </w:rPr>
            </w:pPr>
            <w:r>
              <w:rPr>
                <w:rFonts w:asciiTheme="majorHAnsi" w:hAnsiTheme="majorHAnsi"/>
              </w:rPr>
              <w:t>(contactgegevens)</w:t>
            </w:r>
          </w:p>
        </w:tc>
        <w:tc>
          <w:tcPr>
            <w:tcW w:w="3897" w:type="dxa"/>
          </w:tcPr>
          <w:p w14:paraId="71C00FFE" w14:textId="470664C6" w:rsidR="00E73008" w:rsidRPr="00346391" w:rsidRDefault="00E73008" w:rsidP="008B0919">
            <w:pPr>
              <w:rPr>
                <w:rFonts w:asciiTheme="majorHAnsi" w:hAnsiTheme="majorHAnsi"/>
              </w:rPr>
            </w:pPr>
            <w:r>
              <w:rPr>
                <w:rFonts w:asciiTheme="majorHAnsi" w:hAnsiTheme="majorHAnsi"/>
              </w:rPr>
              <w:t xml:space="preserve">Elke docent maakt zelf een profiel aan via Mijn Sport Vlaanderen, </w:t>
            </w:r>
            <w:r w:rsidR="00921AB0">
              <w:rPr>
                <w:rFonts w:asciiTheme="majorHAnsi" w:hAnsiTheme="majorHAnsi"/>
              </w:rPr>
              <w:t>inclusief contactgegevens</w:t>
            </w:r>
            <w:r>
              <w:rPr>
                <w:rFonts w:asciiTheme="majorHAnsi" w:hAnsiTheme="majorHAnsi"/>
              </w:rPr>
              <w:t>.</w:t>
            </w:r>
          </w:p>
        </w:tc>
      </w:tr>
      <w:tr w:rsidR="00E73008" w14:paraId="2568A470" w14:textId="77777777" w:rsidTr="008B0919">
        <w:tc>
          <w:tcPr>
            <w:tcW w:w="2835" w:type="dxa"/>
          </w:tcPr>
          <w:p w14:paraId="5AB74A6A" w14:textId="77777777" w:rsidR="00E73008" w:rsidRDefault="00E73008" w:rsidP="00EC7EED">
            <w:pPr>
              <w:spacing w:before="60" w:after="60"/>
              <w:rPr>
                <w:rFonts w:asciiTheme="majorHAnsi" w:hAnsiTheme="majorHAnsi"/>
              </w:rPr>
            </w:pPr>
            <w:r>
              <w:rPr>
                <w:rFonts w:asciiTheme="majorHAnsi" w:hAnsiTheme="majorHAnsi"/>
              </w:rPr>
              <w:t>B</w:t>
            </w:r>
            <w:r w:rsidRPr="00346391">
              <w:rPr>
                <w:rFonts w:asciiTheme="majorHAnsi" w:hAnsiTheme="majorHAnsi"/>
              </w:rPr>
              <w:t>eheer dossier cursist</w:t>
            </w:r>
            <w:r>
              <w:rPr>
                <w:rFonts w:asciiTheme="majorHAnsi" w:hAnsiTheme="majorHAnsi"/>
              </w:rPr>
              <w:t xml:space="preserve"> sportkaderopleiding</w:t>
            </w:r>
          </w:p>
        </w:tc>
        <w:tc>
          <w:tcPr>
            <w:tcW w:w="2340" w:type="dxa"/>
          </w:tcPr>
          <w:p w14:paraId="44AEA70A" w14:textId="77777777" w:rsidR="00E73008" w:rsidRDefault="00E73008" w:rsidP="00281F1A">
            <w:pPr>
              <w:spacing w:before="60"/>
              <w:rPr>
                <w:rFonts w:asciiTheme="majorHAnsi" w:hAnsiTheme="majorHAnsi"/>
              </w:rPr>
            </w:pPr>
            <w:r w:rsidRPr="00346391">
              <w:rPr>
                <w:rFonts w:asciiTheme="majorHAnsi" w:hAnsiTheme="majorHAnsi"/>
              </w:rPr>
              <w:t>Persoonsgegevens</w:t>
            </w:r>
          </w:p>
          <w:p w14:paraId="7B4AFF00" w14:textId="77777777" w:rsidR="00E73008" w:rsidRDefault="00E73008" w:rsidP="00281F1A">
            <w:pPr>
              <w:spacing w:after="60"/>
              <w:rPr>
                <w:rFonts w:asciiTheme="majorHAnsi" w:hAnsiTheme="majorHAnsi"/>
              </w:rPr>
            </w:pPr>
            <w:r>
              <w:rPr>
                <w:rFonts w:asciiTheme="majorHAnsi" w:hAnsiTheme="majorHAnsi"/>
              </w:rPr>
              <w:t>(contactgegevens)</w:t>
            </w:r>
          </w:p>
          <w:p w14:paraId="07259113" w14:textId="6183A89E" w:rsidR="00E73008" w:rsidRDefault="00921AB0" w:rsidP="00EC7EED">
            <w:pPr>
              <w:spacing w:before="60" w:after="60"/>
              <w:rPr>
                <w:rFonts w:asciiTheme="majorHAnsi" w:hAnsiTheme="majorHAnsi"/>
              </w:rPr>
            </w:pPr>
            <w:r>
              <w:rPr>
                <w:rFonts w:asciiTheme="majorHAnsi" w:hAnsiTheme="majorHAnsi"/>
              </w:rPr>
              <w:t>Diplomagegevens</w:t>
            </w:r>
          </w:p>
        </w:tc>
        <w:tc>
          <w:tcPr>
            <w:tcW w:w="3897" w:type="dxa"/>
          </w:tcPr>
          <w:p w14:paraId="473B32EF" w14:textId="77777777" w:rsidR="00E73008" w:rsidRPr="00B46AD8" w:rsidRDefault="00E73008" w:rsidP="00EC7EED">
            <w:pPr>
              <w:rPr>
                <w:rFonts w:asciiTheme="majorHAnsi" w:hAnsiTheme="majorHAnsi"/>
              </w:rPr>
            </w:pPr>
            <w:r>
              <w:rPr>
                <w:rFonts w:asciiTheme="majorHAnsi" w:hAnsiTheme="majorHAnsi"/>
              </w:rPr>
              <w:t>Elke cursist maakt zelf een profiel aan via Mijn Sport Vlaanderen gebruiker inclusief contactgegevens.</w:t>
            </w:r>
          </w:p>
          <w:p w14:paraId="451DDB08" w14:textId="77777777" w:rsidR="00E73008" w:rsidRPr="00346391" w:rsidRDefault="00E73008" w:rsidP="00EC7EED">
            <w:pPr>
              <w:spacing w:before="60" w:after="60"/>
              <w:rPr>
                <w:rFonts w:asciiTheme="majorHAnsi" w:hAnsiTheme="majorHAnsi"/>
              </w:rPr>
            </w:pPr>
            <w:r>
              <w:rPr>
                <w:rFonts w:asciiTheme="majorHAnsi" w:hAnsiTheme="majorHAnsi"/>
              </w:rPr>
              <w:t>De LED-databank biedt onvoldoende informatie aan in functie van diplomakwalificaties.</w:t>
            </w:r>
          </w:p>
        </w:tc>
      </w:tr>
      <w:tr w:rsidR="00E73008" w14:paraId="35377FD1" w14:textId="77777777" w:rsidTr="008B0919">
        <w:tc>
          <w:tcPr>
            <w:tcW w:w="2835" w:type="dxa"/>
          </w:tcPr>
          <w:p w14:paraId="3A79310F" w14:textId="77777777" w:rsidR="00E73008" w:rsidRDefault="00E73008" w:rsidP="00EC7EED">
            <w:pPr>
              <w:spacing w:before="60" w:after="60"/>
              <w:rPr>
                <w:rFonts w:asciiTheme="majorHAnsi" w:hAnsiTheme="majorHAnsi"/>
              </w:rPr>
            </w:pPr>
            <w:r>
              <w:rPr>
                <w:rFonts w:asciiTheme="majorHAnsi" w:hAnsiTheme="majorHAnsi"/>
              </w:rPr>
              <w:t>Inschrijvingen sportkampen</w:t>
            </w:r>
          </w:p>
        </w:tc>
        <w:tc>
          <w:tcPr>
            <w:tcW w:w="2340" w:type="dxa"/>
          </w:tcPr>
          <w:p w14:paraId="565BD428" w14:textId="77777777" w:rsidR="00E73008" w:rsidRDefault="00E73008" w:rsidP="00EC7EED">
            <w:pPr>
              <w:spacing w:before="60" w:after="60"/>
              <w:rPr>
                <w:rFonts w:asciiTheme="majorHAnsi" w:hAnsiTheme="majorHAnsi"/>
              </w:rPr>
            </w:pPr>
            <w:r>
              <w:rPr>
                <w:rFonts w:asciiTheme="majorHAnsi" w:hAnsiTheme="majorHAnsi"/>
              </w:rPr>
              <w:t>Persoonsgegevens</w:t>
            </w:r>
          </w:p>
        </w:tc>
        <w:tc>
          <w:tcPr>
            <w:tcW w:w="3897" w:type="dxa"/>
          </w:tcPr>
          <w:p w14:paraId="1BE6D5DB" w14:textId="7EAF2A1F" w:rsidR="00E73008" w:rsidRDefault="00E73008" w:rsidP="00EC7EED">
            <w:pPr>
              <w:spacing w:before="60" w:after="60"/>
              <w:rPr>
                <w:rFonts w:asciiTheme="majorHAnsi" w:hAnsiTheme="majorHAnsi"/>
              </w:rPr>
            </w:pPr>
            <w:r>
              <w:rPr>
                <w:rFonts w:asciiTheme="majorHAnsi" w:hAnsiTheme="majorHAnsi"/>
              </w:rPr>
              <w:t xml:space="preserve">Ouders maken een </w:t>
            </w:r>
            <w:r w:rsidR="00921AB0">
              <w:rPr>
                <w:rFonts w:asciiTheme="majorHAnsi" w:hAnsiTheme="majorHAnsi"/>
              </w:rPr>
              <w:t>account aan</w:t>
            </w:r>
            <w:r>
              <w:rPr>
                <w:rFonts w:asciiTheme="majorHAnsi" w:hAnsiTheme="majorHAnsi"/>
              </w:rPr>
              <w:t xml:space="preserve"> voor elke deelnemer waarbij een aantal p</w:t>
            </w:r>
            <w:r w:rsidRPr="00B46AD8">
              <w:rPr>
                <w:rFonts w:asciiTheme="majorHAnsi" w:hAnsiTheme="majorHAnsi"/>
              </w:rPr>
              <w:t>ersoons</w:t>
            </w:r>
            <w:r>
              <w:rPr>
                <w:rFonts w:asciiTheme="majorHAnsi" w:hAnsiTheme="majorHAnsi"/>
              </w:rPr>
              <w:t>- en contact</w:t>
            </w:r>
            <w:r w:rsidRPr="00B46AD8">
              <w:rPr>
                <w:rFonts w:asciiTheme="majorHAnsi" w:hAnsiTheme="majorHAnsi"/>
              </w:rPr>
              <w:t xml:space="preserve">gegevens </w:t>
            </w:r>
            <w:r>
              <w:rPr>
                <w:rFonts w:asciiTheme="majorHAnsi" w:hAnsiTheme="majorHAnsi"/>
              </w:rPr>
              <w:t>opgevraagd worden.</w:t>
            </w:r>
          </w:p>
          <w:p w14:paraId="01A6E570" w14:textId="77777777" w:rsidR="00E73008" w:rsidRDefault="00E73008" w:rsidP="00EC7EED">
            <w:pPr>
              <w:spacing w:before="60" w:after="60"/>
              <w:rPr>
                <w:rFonts w:asciiTheme="majorHAnsi" w:hAnsiTheme="majorHAnsi"/>
              </w:rPr>
            </w:pPr>
            <w:r>
              <w:rPr>
                <w:rFonts w:asciiTheme="majorHAnsi" w:hAnsiTheme="majorHAnsi"/>
              </w:rPr>
              <w:t>Attest van gezinssamenstelling wordt opgevraagd om korting te kunnen toekennen.</w:t>
            </w:r>
          </w:p>
          <w:p w14:paraId="7ABCB9F9" w14:textId="77777777" w:rsidR="00E73008" w:rsidRDefault="00E73008" w:rsidP="00EC7EED">
            <w:pPr>
              <w:spacing w:before="60" w:after="60"/>
              <w:rPr>
                <w:rFonts w:asciiTheme="majorHAnsi" w:hAnsiTheme="majorHAnsi"/>
              </w:rPr>
            </w:pPr>
            <w:r>
              <w:rPr>
                <w:rFonts w:asciiTheme="majorHAnsi" w:hAnsiTheme="majorHAnsi"/>
              </w:rPr>
              <w:t>Attest van invaliditeit wordt opgevraagd om korting te kunnen geven</w:t>
            </w:r>
          </w:p>
        </w:tc>
      </w:tr>
    </w:tbl>
    <w:p w14:paraId="45B7647E" w14:textId="77777777" w:rsidR="00FE57F0" w:rsidRDefault="00FE57F0">
      <w:pPr>
        <w:rPr>
          <w:rFonts w:asciiTheme="majorHAnsi" w:hAnsiTheme="majorHAnsi"/>
        </w:rPr>
      </w:pPr>
      <w:r>
        <w:rPr>
          <w:rFonts w:asciiTheme="majorHAnsi" w:hAnsiTheme="majorHAnsi"/>
        </w:rPr>
        <w:br w:type="page"/>
      </w:r>
    </w:p>
    <w:p w14:paraId="279701D4" w14:textId="77777777"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62" w:name="_Toc525809602"/>
      <w:r w:rsidRPr="00A645CE">
        <w:rPr>
          <w:rFonts w:eastAsia="Verdana"/>
          <w:b/>
        </w:rPr>
        <w:lastRenderedPageBreak/>
        <w:t>Joke Schauvliege</w:t>
      </w:r>
      <w:r w:rsidRPr="00A645CE">
        <w:rPr>
          <w:rFonts w:eastAsia="Verdana"/>
          <w:b/>
        </w:rPr>
        <w:br/>
        <w:t>Vlaams minister van Omgeving, Natuur en Landbouw</w:t>
      </w:r>
      <w:bookmarkEnd w:id="62"/>
    </w:p>
    <w:p w14:paraId="672DE380" w14:textId="77777777" w:rsidR="00FE57F0" w:rsidRPr="00A645CE" w:rsidRDefault="00FE57F0" w:rsidP="00FE57F0">
      <w:pPr>
        <w:rPr>
          <w:rFonts w:asciiTheme="majorHAnsi" w:eastAsia="Verdana" w:hAnsiTheme="majorHAnsi"/>
        </w:rPr>
      </w:pPr>
    </w:p>
    <w:p w14:paraId="4948E7F3" w14:textId="77777777" w:rsidR="00C74A40" w:rsidRPr="005054F6" w:rsidRDefault="00C74A40" w:rsidP="00C74A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Landbouw en Visserij</w:t>
      </w:r>
    </w:p>
    <w:p w14:paraId="0CF737F6" w14:textId="7EBC8D0C" w:rsidR="00C74A40" w:rsidRPr="005054F6" w:rsidRDefault="00C74A40" w:rsidP="00C74A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Landbouw en Visserij</w:t>
      </w:r>
      <w:r w:rsidR="00E30403">
        <w:rPr>
          <w:rFonts w:asciiTheme="majorHAnsi" w:hAnsiTheme="majorHAnsi"/>
          <w:color w:val="2F5496" w:themeColor="accent1" w:themeShade="BF"/>
          <w:sz w:val="26"/>
          <w:szCs w:val="26"/>
        </w:rPr>
        <w:t xml:space="preserve"> (LV)</w:t>
      </w:r>
    </w:p>
    <w:p w14:paraId="032A9450" w14:textId="77777777" w:rsidR="00C74A40" w:rsidRDefault="00C74A40" w:rsidP="00C74A40">
      <w:pPr>
        <w:pStyle w:val="Kop2"/>
        <w:pBdr>
          <w:top w:val="single" w:sz="2" w:space="1" w:color="auto"/>
          <w:left w:val="single" w:sz="2" w:space="1" w:color="auto"/>
          <w:bottom w:val="single" w:sz="2" w:space="1" w:color="auto"/>
          <w:right w:val="single" w:sz="2" w:space="1" w:color="auto"/>
        </w:pBdr>
      </w:pPr>
      <w:bookmarkStart w:id="63" w:name="_Toc524695398"/>
      <w:bookmarkStart w:id="64" w:name="_Toc525809603"/>
      <w:r w:rsidRPr="005054F6">
        <w:rPr>
          <w:u w:val="single"/>
        </w:rPr>
        <w:t>Departement/agentschap</w:t>
      </w:r>
      <w:r w:rsidRPr="00A645CE">
        <w:t>:</w:t>
      </w:r>
      <w:r>
        <w:t xml:space="preserve"> </w:t>
      </w:r>
      <w:r w:rsidRPr="008D2EBC">
        <w:rPr>
          <w:b/>
        </w:rPr>
        <w:t>Departement Landbouw en Visserij</w:t>
      </w:r>
      <w:bookmarkEnd w:id="63"/>
      <w:bookmarkEnd w:id="64"/>
    </w:p>
    <w:p w14:paraId="13C38F79" w14:textId="77777777" w:rsidR="00335BD4" w:rsidRPr="00851B55" w:rsidRDefault="00335BD4"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D25A0C" w:rsidRPr="00E30403" w14:paraId="4A3D3960" w14:textId="77777777" w:rsidTr="00E30403">
        <w:tc>
          <w:tcPr>
            <w:tcW w:w="3544" w:type="dxa"/>
          </w:tcPr>
          <w:p w14:paraId="08A2453F" w14:textId="77777777" w:rsidR="00D25A0C" w:rsidRPr="00E30403" w:rsidRDefault="00D25A0C"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5447315A"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C74A40" w14:paraId="7B957D53" w14:textId="77777777" w:rsidTr="00E30403">
        <w:tc>
          <w:tcPr>
            <w:tcW w:w="3544" w:type="dxa"/>
          </w:tcPr>
          <w:p w14:paraId="29CEFAC8" w14:textId="53C7DB8F" w:rsidR="00C74A40" w:rsidRDefault="00C74A40" w:rsidP="00C74A40">
            <w:pPr>
              <w:spacing w:before="60" w:after="60"/>
              <w:rPr>
                <w:rFonts w:asciiTheme="majorHAnsi" w:hAnsiTheme="majorHAnsi"/>
              </w:rPr>
            </w:pPr>
            <w:r>
              <w:rPr>
                <w:rFonts w:asciiTheme="majorHAnsi" w:hAnsiTheme="majorHAnsi"/>
              </w:rPr>
              <w:t>Vlaams landbouwinvesteringsfonds (steun voor jonge landbouwers en startende landbouwers)</w:t>
            </w:r>
          </w:p>
        </w:tc>
        <w:tc>
          <w:tcPr>
            <w:tcW w:w="5528" w:type="dxa"/>
          </w:tcPr>
          <w:p w14:paraId="04779B82" w14:textId="53625CC9" w:rsidR="00C74A40" w:rsidRDefault="00C74A40" w:rsidP="00516F5C">
            <w:pPr>
              <w:spacing w:before="60" w:after="60"/>
              <w:rPr>
                <w:rFonts w:asciiTheme="majorHAnsi" w:hAnsiTheme="majorHAnsi"/>
              </w:rPr>
            </w:pPr>
            <w:r w:rsidRPr="0028596E">
              <w:rPr>
                <w:rFonts w:asciiTheme="majorHAnsi" w:hAnsiTheme="majorHAnsi"/>
              </w:rPr>
              <w:t>Diploma’s</w:t>
            </w:r>
            <w:r>
              <w:rPr>
                <w:rFonts w:asciiTheme="majorHAnsi" w:hAnsiTheme="majorHAnsi"/>
              </w:rPr>
              <w:t xml:space="preserve"> (LED – oplossing in ontwikkeling)</w:t>
            </w:r>
          </w:p>
        </w:tc>
      </w:tr>
      <w:tr w:rsidR="00C74A40" w14:paraId="052E9EFA" w14:textId="77777777" w:rsidTr="00E30403">
        <w:tc>
          <w:tcPr>
            <w:tcW w:w="3544" w:type="dxa"/>
          </w:tcPr>
          <w:p w14:paraId="30F5D4B6" w14:textId="48E21C9D" w:rsidR="00C74A40" w:rsidRDefault="00C74A40" w:rsidP="00C74A40">
            <w:pPr>
              <w:spacing w:before="60" w:after="60"/>
              <w:rPr>
                <w:rFonts w:asciiTheme="majorHAnsi" w:hAnsiTheme="majorHAnsi"/>
              </w:rPr>
            </w:pPr>
            <w:r w:rsidRPr="0028596E">
              <w:rPr>
                <w:rFonts w:asciiTheme="majorHAnsi" w:hAnsiTheme="majorHAnsi"/>
              </w:rPr>
              <w:t>Vlaams landbouwinv</w:t>
            </w:r>
            <w:r>
              <w:rPr>
                <w:rFonts w:asciiTheme="majorHAnsi" w:hAnsiTheme="majorHAnsi"/>
              </w:rPr>
              <w:t>e</w:t>
            </w:r>
            <w:r w:rsidRPr="0028596E">
              <w:rPr>
                <w:rFonts w:asciiTheme="majorHAnsi" w:hAnsiTheme="majorHAnsi"/>
              </w:rPr>
              <w:t>steringsfonds</w:t>
            </w:r>
            <w:r>
              <w:rPr>
                <w:rFonts w:asciiTheme="majorHAnsi" w:hAnsiTheme="majorHAnsi"/>
              </w:rPr>
              <w:t xml:space="preserve"> </w:t>
            </w:r>
          </w:p>
        </w:tc>
        <w:tc>
          <w:tcPr>
            <w:tcW w:w="5528" w:type="dxa"/>
          </w:tcPr>
          <w:p w14:paraId="61EE11D2" w14:textId="2EEB8DD7" w:rsidR="00C74A40" w:rsidRDefault="00C74A40" w:rsidP="00C74A40">
            <w:pPr>
              <w:spacing w:before="60" w:after="60"/>
              <w:rPr>
                <w:rFonts w:asciiTheme="majorHAnsi" w:hAnsiTheme="majorHAnsi"/>
              </w:rPr>
            </w:pPr>
            <w:r>
              <w:rPr>
                <w:rFonts w:asciiTheme="majorHAnsi" w:hAnsiTheme="majorHAnsi"/>
              </w:rPr>
              <w:t>Beroepsinkomen</w:t>
            </w:r>
            <w:r w:rsidRPr="0028596E">
              <w:rPr>
                <w:rFonts w:asciiTheme="majorHAnsi" w:hAnsiTheme="majorHAnsi"/>
              </w:rPr>
              <w:t xml:space="preserve"> </w:t>
            </w:r>
            <w:r>
              <w:rPr>
                <w:rFonts w:asciiTheme="majorHAnsi" w:hAnsiTheme="majorHAnsi"/>
              </w:rPr>
              <w:t xml:space="preserve">(oplossing in </w:t>
            </w:r>
            <w:r w:rsidR="00921AB0">
              <w:rPr>
                <w:rFonts w:asciiTheme="majorHAnsi" w:hAnsiTheme="majorHAnsi"/>
              </w:rPr>
              <w:t>ontwikkeling via</w:t>
            </w:r>
            <w:r>
              <w:rPr>
                <w:rFonts w:asciiTheme="majorHAnsi" w:hAnsiTheme="majorHAnsi"/>
              </w:rPr>
              <w:t xml:space="preserve"> MAGDA)</w:t>
            </w:r>
          </w:p>
        </w:tc>
      </w:tr>
      <w:tr w:rsidR="00C74A40" w14:paraId="114BA56C" w14:textId="77777777" w:rsidTr="00E30403">
        <w:tc>
          <w:tcPr>
            <w:tcW w:w="3544" w:type="dxa"/>
          </w:tcPr>
          <w:p w14:paraId="68958FB2" w14:textId="680A73DE" w:rsidR="00C74A40" w:rsidRDefault="00C74A40" w:rsidP="00C74A40">
            <w:pPr>
              <w:spacing w:before="60" w:after="60"/>
              <w:rPr>
                <w:rFonts w:asciiTheme="majorHAnsi" w:hAnsiTheme="majorHAnsi"/>
              </w:rPr>
            </w:pPr>
            <w:r>
              <w:rPr>
                <w:rFonts w:asciiTheme="majorHAnsi" w:hAnsiTheme="majorHAnsi"/>
              </w:rPr>
              <w:t>Alle maatregelen</w:t>
            </w:r>
          </w:p>
        </w:tc>
        <w:tc>
          <w:tcPr>
            <w:tcW w:w="5528" w:type="dxa"/>
          </w:tcPr>
          <w:p w14:paraId="4CB68651" w14:textId="43BADCCD" w:rsidR="00C74A40" w:rsidRDefault="00921AB0" w:rsidP="00C74A40">
            <w:pPr>
              <w:spacing w:before="60" w:after="60"/>
              <w:rPr>
                <w:rFonts w:asciiTheme="majorHAnsi" w:hAnsiTheme="majorHAnsi"/>
              </w:rPr>
            </w:pPr>
            <w:r w:rsidRPr="0028596E">
              <w:rPr>
                <w:rFonts w:asciiTheme="majorHAnsi" w:hAnsiTheme="majorHAnsi"/>
              </w:rPr>
              <w:t>E-mailadressen</w:t>
            </w:r>
            <w:r w:rsidR="001302CE">
              <w:rPr>
                <w:rFonts w:asciiTheme="majorHAnsi" w:hAnsiTheme="majorHAnsi"/>
              </w:rPr>
              <w:t xml:space="preserve"> (onvoldoende kwaliteitsvolle e-mail</w:t>
            </w:r>
            <w:r w:rsidR="00C74A40">
              <w:rPr>
                <w:rFonts w:asciiTheme="majorHAnsi" w:hAnsiTheme="majorHAnsi"/>
              </w:rPr>
              <w:t>adressen in KBO en KSZ)</w:t>
            </w:r>
          </w:p>
        </w:tc>
      </w:tr>
    </w:tbl>
    <w:p w14:paraId="110F15EC" w14:textId="77777777" w:rsidR="00C74A40" w:rsidRDefault="00C74A40" w:rsidP="008B0919">
      <w:pPr>
        <w:pStyle w:val="Nummering"/>
        <w:numPr>
          <w:ilvl w:val="0"/>
          <w:numId w:val="0"/>
        </w:numPr>
        <w:spacing w:after="240"/>
        <w:ind w:left="425"/>
        <w:rPr>
          <w:rFonts w:asciiTheme="majorHAnsi" w:hAnsiTheme="majorHAnsi"/>
          <w:lang w:val="nl-BE"/>
        </w:rPr>
      </w:pPr>
    </w:p>
    <w:p w14:paraId="573188D3"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65" w:name="_Hlk524704925"/>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Leefmilieu, natuur en plattelandsbeleid</w:t>
      </w:r>
    </w:p>
    <w:p w14:paraId="225AEB82"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Omgeving</w:t>
      </w:r>
      <w:r>
        <w:rPr>
          <w:rFonts w:asciiTheme="majorHAnsi" w:hAnsiTheme="majorHAnsi"/>
          <w:color w:val="2F5496" w:themeColor="accent1" w:themeShade="BF"/>
          <w:sz w:val="26"/>
          <w:szCs w:val="26"/>
        </w:rPr>
        <w:t xml:space="preserve"> (OMG)</w:t>
      </w:r>
    </w:p>
    <w:p w14:paraId="20794948" w14:textId="2D5CA3BC" w:rsidR="00C74A40" w:rsidRDefault="00C74A40" w:rsidP="00C74A40">
      <w:pPr>
        <w:pStyle w:val="Kop2"/>
        <w:pBdr>
          <w:top w:val="single" w:sz="2" w:space="1" w:color="auto"/>
          <w:left w:val="single" w:sz="2" w:space="1" w:color="auto"/>
          <w:bottom w:val="single" w:sz="2" w:space="1" w:color="auto"/>
          <w:right w:val="single" w:sz="2" w:space="1" w:color="auto"/>
        </w:pBdr>
      </w:pPr>
      <w:bookmarkStart w:id="66" w:name="_Toc525809604"/>
      <w:r w:rsidRPr="005054F6">
        <w:rPr>
          <w:u w:val="single"/>
        </w:rPr>
        <w:t>Departement/agentschap</w:t>
      </w:r>
      <w:r w:rsidRPr="00A645CE">
        <w:t>:</w:t>
      </w:r>
      <w:r>
        <w:t xml:space="preserve"> </w:t>
      </w:r>
      <w:r w:rsidR="001043FD" w:rsidRPr="00E73008">
        <w:rPr>
          <w:b/>
        </w:rPr>
        <w:t>Agentschap voor Natuur en Bos</w:t>
      </w:r>
      <w:bookmarkEnd w:id="66"/>
    </w:p>
    <w:bookmarkEnd w:id="65"/>
    <w:p w14:paraId="67FD009B" w14:textId="77777777" w:rsidR="00C74A40" w:rsidRPr="00851B55" w:rsidRDefault="00C74A40"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C74A40" w:rsidRPr="00E30403" w14:paraId="72A66370" w14:textId="77777777" w:rsidTr="00E30403">
        <w:tc>
          <w:tcPr>
            <w:tcW w:w="3544" w:type="dxa"/>
          </w:tcPr>
          <w:p w14:paraId="700D3603" w14:textId="77777777" w:rsidR="00C74A40" w:rsidRPr="00E30403" w:rsidRDefault="00C74A40"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45DE0D05" w14:textId="77777777" w:rsidR="00C74A40" w:rsidRPr="00E30403" w:rsidRDefault="00C74A40" w:rsidP="008028DF">
            <w:pPr>
              <w:spacing w:before="60" w:after="60"/>
              <w:rPr>
                <w:rFonts w:asciiTheme="majorHAnsi" w:hAnsiTheme="majorHAnsi"/>
                <w:b/>
              </w:rPr>
            </w:pPr>
            <w:r w:rsidRPr="00E30403">
              <w:rPr>
                <w:rFonts w:asciiTheme="majorHAnsi" w:hAnsiTheme="majorHAnsi"/>
                <w:b/>
              </w:rPr>
              <w:t>Opgevraagde gegevens</w:t>
            </w:r>
          </w:p>
        </w:tc>
      </w:tr>
      <w:tr w:rsidR="00654627" w14:paraId="6744061E" w14:textId="77777777" w:rsidTr="00E30403">
        <w:tc>
          <w:tcPr>
            <w:tcW w:w="3544" w:type="dxa"/>
          </w:tcPr>
          <w:p w14:paraId="7441ABBB" w14:textId="48A1B126" w:rsidR="00654627" w:rsidRPr="00D22C07" w:rsidRDefault="00654627" w:rsidP="00654627">
            <w:pPr>
              <w:spacing w:before="60" w:after="60"/>
              <w:rPr>
                <w:rFonts w:asciiTheme="majorHAnsi" w:hAnsiTheme="majorHAnsi"/>
              </w:rPr>
            </w:pPr>
            <w:r w:rsidRPr="008B0919">
              <w:rPr>
                <w:rFonts w:asciiTheme="majorHAnsi" w:hAnsiTheme="majorHAnsi"/>
              </w:rPr>
              <w:t xml:space="preserve">E-loket ANB (verschillende diensten in kader van jachtdecreet, jachtwet, natuurdecreet, decreet inzake milieubeleid </w:t>
            </w:r>
            <w:r w:rsidR="00D22C07" w:rsidRPr="00D22C07">
              <w:rPr>
                <w:rFonts w:asciiTheme="majorHAnsi" w:hAnsiTheme="majorHAnsi"/>
              </w:rPr>
              <w:t>m.b.t.</w:t>
            </w:r>
            <w:r w:rsidRPr="008B0919">
              <w:rPr>
                <w:rFonts w:asciiTheme="majorHAnsi" w:hAnsiTheme="majorHAnsi"/>
              </w:rPr>
              <w:t xml:space="preserve"> voorkomen en herstellen milieuschade, handhavingsdecreet en bosdecreet)</w:t>
            </w:r>
          </w:p>
        </w:tc>
        <w:tc>
          <w:tcPr>
            <w:tcW w:w="5528" w:type="dxa"/>
          </w:tcPr>
          <w:p w14:paraId="322FCF2E" w14:textId="77777777" w:rsidR="00654627" w:rsidRDefault="00654627" w:rsidP="00654627">
            <w:pPr>
              <w:spacing w:before="60" w:after="60"/>
              <w:rPr>
                <w:rFonts w:asciiTheme="majorHAnsi" w:hAnsiTheme="majorHAnsi"/>
              </w:rPr>
            </w:pPr>
            <w:r>
              <w:rPr>
                <w:rFonts w:asciiTheme="majorHAnsi" w:hAnsiTheme="majorHAnsi"/>
              </w:rPr>
              <w:t>P</w:t>
            </w:r>
            <w:r w:rsidRPr="00C4174B">
              <w:rPr>
                <w:rFonts w:asciiTheme="majorHAnsi" w:hAnsiTheme="majorHAnsi"/>
              </w:rPr>
              <w:t xml:space="preserve">ersoonsgegevens </w:t>
            </w:r>
            <w:r>
              <w:rPr>
                <w:rFonts w:asciiTheme="majorHAnsi" w:hAnsiTheme="majorHAnsi"/>
              </w:rPr>
              <w:t xml:space="preserve">voor </w:t>
            </w:r>
            <w:r w:rsidRPr="00C4174B">
              <w:rPr>
                <w:rFonts w:asciiTheme="majorHAnsi" w:hAnsiTheme="majorHAnsi"/>
              </w:rPr>
              <w:t>buitenlanders</w:t>
            </w:r>
            <w:r>
              <w:rPr>
                <w:rFonts w:asciiTheme="majorHAnsi" w:hAnsiTheme="majorHAnsi"/>
              </w:rPr>
              <w:t>.</w:t>
            </w:r>
          </w:p>
          <w:p w14:paraId="6F2BDF57" w14:textId="72B58401" w:rsidR="00654627" w:rsidRDefault="00654627" w:rsidP="00654627">
            <w:pPr>
              <w:spacing w:before="60" w:after="60"/>
              <w:rPr>
                <w:rFonts w:asciiTheme="majorHAnsi" w:hAnsiTheme="majorHAnsi"/>
              </w:rPr>
            </w:pPr>
            <w:r w:rsidRPr="001E39C7">
              <w:rPr>
                <w:rFonts w:asciiTheme="majorHAnsi" w:hAnsiTheme="majorHAnsi"/>
              </w:rPr>
              <w:t xml:space="preserve">Burgers: </w:t>
            </w:r>
            <w:r>
              <w:rPr>
                <w:rFonts w:asciiTheme="majorHAnsi" w:hAnsiTheme="majorHAnsi"/>
              </w:rPr>
              <w:t>e</w:t>
            </w:r>
            <w:r w:rsidR="001302CE">
              <w:rPr>
                <w:rFonts w:asciiTheme="majorHAnsi" w:hAnsiTheme="majorHAnsi"/>
              </w:rPr>
              <w:t>-</w:t>
            </w:r>
            <w:r>
              <w:rPr>
                <w:rFonts w:asciiTheme="majorHAnsi" w:hAnsiTheme="majorHAnsi"/>
              </w:rPr>
              <w:t>mail</w:t>
            </w:r>
            <w:r w:rsidRPr="001E39C7">
              <w:rPr>
                <w:rFonts w:asciiTheme="majorHAnsi" w:hAnsiTheme="majorHAnsi"/>
              </w:rPr>
              <w:t>adres, telefoonnummer, beroep</w:t>
            </w:r>
            <w:r>
              <w:rPr>
                <w:rFonts w:asciiTheme="majorHAnsi" w:hAnsiTheme="majorHAnsi"/>
              </w:rPr>
              <w:t>, eigendommen</w:t>
            </w:r>
          </w:p>
          <w:p w14:paraId="0123FF53" w14:textId="77777777" w:rsidR="00654627" w:rsidRDefault="00654627" w:rsidP="00654627">
            <w:pPr>
              <w:spacing w:before="60" w:after="60"/>
              <w:rPr>
                <w:rFonts w:asciiTheme="majorHAnsi" w:hAnsiTheme="majorHAnsi"/>
              </w:rPr>
            </w:pPr>
            <w:r>
              <w:rPr>
                <w:rFonts w:asciiTheme="majorHAnsi" w:hAnsiTheme="majorHAnsi"/>
              </w:rPr>
              <w:t>Landbouwers: landbouwnummers, landbouwpercelen</w:t>
            </w:r>
          </w:p>
          <w:p w14:paraId="16662271" w14:textId="38960AE8" w:rsidR="00654627" w:rsidRDefault="00654627" w:rsidP="00654627">
            <w:pPr>
              <w:spacing w:before="60" w:after="60"/>
              <w:rPr>
                <w:rFonts w:asciiTheme="majorHAnsi" w:hAnsiTheme="majorHAnsi"/>
              </w:rPr>
            </w:pPr>
            <w:r>
              <w:rPr>
                <w:rFonts w:asciiTheme="majorHAnsi" w:hAnsiTheme="majorHAnsi"/>
              </w:rPr>
              <w:t>Ondernemers: eigendommen, e</w:t>
            </w:r>
            <w:r w:rsidR="001302CE">
              <w:rPr>
                <w:rFonts w:asciiTheme="majorHAnsi" w:hAnsiTheme="majorHAnsi"/>
              </w:rPr>
              <w:t>-</w:t>
            </w:r>
            <w:r>
              <w:rPr>
                <w:rFonts w:asciiTheme="majorHAnsi" w:hAnsiTheme="majorHAnsi"/>
              </w:rPr>
              <w:t>mailadres, telefoonnummer</w:t>
            </w:r>
          </w:p>
        </w:tc>
      </w:tr>
    </w:tbl>
    <w:p w14:paraId="328BD1E5" w14:textId="77777777" w:rsidR="00C74A40" w:rsidRDefault="00C74A40" w:rsidP="008B0919">
      <w:pPr>
        <w:pStyle w:val="Nummering"/>
        <w:numPr>
          <w:ilvl w:val="0"/>
          <w:numId w:val="0"/>
        </w:numPr>
        <w:spacing w:after="240"/>
        <w:ind w:left="425"/>
        <w:rPr>
          <w:rFonts w:asciiTheme="majorHAnsi" w:hAnsiTheme="majorHAnsi"/>
          <w:lang w:val="nl-BE"/>
        </w:rPr>
      </w:pPr>
    </w:p>
    <w:p w14:paraId="72658D45"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67" w:name="_Hlk524704945"/>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Leefmilieu, natuur en plattelandsbeleid</w:t>
      </w:r>
    </w:p>
    <w:p w14:paraId="3CE975BF" w14:textId="77777777" w:rsidR="001043FD" w:rsidRPr="005054F6" w:rsidRDefault="001043FD" w:rsidP="001043F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Omgeving</w:t>
      </w:r>
      <w:r>
        <w:rPr>
          <w:rFonts w:asciiTheme="majorHAnsi" w:hAnsiTheme="majorHAnsi"/>
          <w:color w:val="2F5496" w:themeColor="accent1" w:themeShade="BF"/>
          <w:sz w:val="26"/>
          <w:szCs w:val="26"/>
        </w:rPr>
        <w:t xml:space="preserve"> (OMG)</w:t>
      </w:r>
    </w:p>
    <w:p w14:paraId="7B365058" w14:textId="17D936A1" w:rsidR="00C74A40" w:rsidRDefault="00C74A40" w:rsidP="00C74A40">
      <w:pPr>
        <w:pStyle w:val="Kop2"/>
        <w:pBdr>
          <w:top w:val="single" w:sz="2" w:space="1" w:color="auto"/>
          <w:left w:val="single" w:sz="2" w:space="1" w:color="auto"/>
          <w:bottom w:val="single" w:sz="2" w:space="1" w:color="auto"/>
          <w:right w:val="single" w:sz="2" w:space="1" w:color="auto"/>
        </w:pBdr>
      </w:pPr>
      <w:bookmarkStart w:id="68" w:name="_Toc525809605"/>
      <w:r w:rsidRPr="005054F6">
        <w:rPr>
          <w:u w:val="single"/>
        </w:rPr>
        <w:t>Departement/agentschap</w:t>
      </w:r>
      <w:r w:rsidRPr="00A645CE">
        <w:t>:</w:t>
      </w:r>
      <w:r>
        <w:t xml:space="preserve"> </w:t>
      </w:r>
      <w:r w:rsidR="001043FD" w:rsidRPr="000C3596">
        <w:rPr>
          <w:b/>
        </w:rPr>
        <w:t>Vlaamse Landmaatschappij</w:t>
      </w:r>
      <w:bookmarkEnd w:id="68"/>
    </w:p>
    <w:bookmarkEnd w:id="67"/>
    <w:p w14:paraId="6DB54A49" w14:textId="46176FFA" w:rsidR="00C74A40" w:rsidRDefault="00C74A40" w:rsidP="008B0919">
      <w:pPr>
        <w:pStyle w:val="Nummering"/>
        <w:numPr>
          <w:ilvl w:val="0"/>
          <w:numId w:val="0"/>
        </w:numPr>
        <w:spacing w:after="0"/>
        <w:ind w:left="425" w:hanging="425"/>
        <w:rPr>
          <w:rFonts w:asciiTheme="majorHAnsi" w:hAnsiTheme="majorHAnsi"/>
          <w:lang w:val="nl-BE"/>
        </w:rPr>
      </w:pPr>
    </w:p>
    <w:p w14:paraId="0C2F9700" w14:textId="5EC331A1" w:rsidR="00133FF5" w:rsidRPr="008B0919" w:rsidRDefault="00133FF5" w:rsidP="00133FF5">
      <w:pPr>
        <w:pStyle w:val="Nummering"/>
        <w:numPr>
          <w:ilvl w:val="0"/>
          <w:numId w:val="0"/>
        </w:numPr>
        <w:rPr>
          <w:rFonts w:asciiTheme="majorHAnsi" w:hAnsiTheme="majorHAnsi"/>
          <w:lang w:val="nl-BE"/>
        </w:rPr>
      </w:pPr>
      <w:r w:rsidRPr="008B0919">
        <w:rPr>
          <w:rFonts w:asciiTheme="majorHAnsi" w:hAnsiTheme="majorHAnsi"/>
          <w:lang w:val="nl-BE"/>
        </w:rPr>
        <w:t xml:space="preserve">VLM integreert maximaal het </w:t>
      </w:r>
      <w:r w:rsidR="00D22C07" w:rsidRPr="008B0919">
        <w:rPr>
          <w:rFonts w:asciiTheme="majorHAnsi" w:hAnsiTheme="majorHAnsi"/>
          <w:lang w:val="nl-BE"/>
        </w:rPr>
        <w:t>‘</w:t>
      </w:r>
      <w:r w:rsidRPr="008B0919">
        <w:rPr>
          <w:rFonts w:asciiTheme="majorHAnsi" w:hAnsiTheme="majorHAnsi"/>
          <w:lang w:val="nl-BE"/>
        </w:rPr>
        <w:t>only once</w:t>
      </w:r>
      <w:r w:rsidR="00D22C07" w:rsidRPr="008B0919">
        <w:rPr>
          <w:rFonts w:asciiTheme="majorHAnsi" w:hAnsiTheme="majorHAnsi"/>
          <w:lang w:val="nl-BE"/>
        </w:rPr>
        <w:t>’</w:t>
      </w:r>
      <w:r w:rsidRPr="008B0919">
        <w:rPr>
          <w:rFonts w:asciiTheme="majorHAnsi" w:hAnsiTheme="majorHAnsi"/>
          <w:lang w:val="nl-BE"/>
        </w:rPr>
        <w:t xml:space="preserve"> principe bij het digitaliseren van processen. Er zijn nog een aantal processen die hoofdzakelijk analoog gebeuren en waar bepaalde invulformulieren gegevens zoals adres vraagt om de aanvragen te kunnen identificeren. Hiervan bestaat geen globaal overzicht.</w:t>
      </w:r>
    </w:p>
    <w:p w14:paraId="6235579D" w14:textId="59EF0383" w:rsidR="00335BD4" w:rsidRDefault="00335BD4">
      <w:pPr>
        <w:rPr>
          <w:rFonts w:asciiTheme="majorHAnsi" w:hAnsiTheme="majorHAnsi"/>
        </w:rPr>
      </w:pPr>
      <w:r>
        <w:rPr>
          <w:rFonts w:asciiTheme="majorHAnsi" w:hAnsiTheme="majorHAnsi"/>
        </w:rPr>
        <w:br w:type="page"/>
      </w:r>
    </w:p>
    <w:p w14:paraId="483448D8" w14:textId="5FE56F4F"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69" w:name="_Toc525724566"/>
      <w:bookmarkStart w:id="70" w:name="_Toc525809606"/>
      <w:bookmarkEnd w:id="69"/>
      <w:r w:rsidRPr="00A645CE">
        <w:rPr>
          <w:rFonts w:eastAsia="Verdana"/>
          <w:b/>
        </w:rPr>
        <w:lastRenderedPageBreak/>
        <w:t>Sven Gatz</w:t>
      </w:r>
      <w:r w:rsidRPr="00A645CE">
        <w:rPr>
          <w:rFonts w:eastAsia="Verdana"/>
          <w:b/>
        </w:rPr>
        <w:br/>
        <w:t>Vlaams minister van Cultuur, Media, Jeugd en Brussel</w:t>
      </w:r>
      <w:bookmarkEnd w:id="70"/>
    </w:p>
    <w:p w14:paraId="18DB54FF" w14:textId="77777777" w:rsidR="00FE57F0" w:rsidRPr="00A645CE" w:rsidRDefault="00FE57F0" w:rsidP="00FE57F0">
      <w:pPr>
        <w:rPr>
          <w:rFonts w:asciiTheme="majorHAnsi" w:eastAsia="Verdana" w:hAnsiTheme="majorHAnsi"/>
        </w:rPr>
      </w:pPr>
    </w:p>
    <w:p w14:paraId="31587BE7" w14:textId="3B7C9CED" w:rsidR="00FE57F0" w:rsidRPr="005054F6" w:rsidRDefault="00FE57F0" w:rsidP="00FE57F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71" w:name="_Hlk524705059"/>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1043FD" w:rsidRPr="001043FD">
        <w:rPr>
          <w:rFonts w:asciiTheme="majorHAnsi" w:hAnsiTheme="majorHAnsi"/>
          <w:color w:val="2F5496" w:themeColor="accent1" w:themeShade="BF"/>
          <w:sz w:val="26"/>
          <w:szCs w:val="26"/>
        </w:rPr>
        <w:t>Cultuur, Jeugd en Media</w:t>
      </w:r>
    </w:p>
    <w:p w14:paraId="2A96086A" w14:textId="30E8432C" w:rsidR="00FE57F0" w:rsidRPr="005054F6" w:rsidRDefault="00FE57F0" w:rsidP="00FE57F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001043FD" w:rsidRPr="001043FD">
        <w:rPr>
          <w:rFonts w:asciiTheme="majorHAnsi" w:hAnsiTheme="majorHAnsi"/>
          <w:color w:val="2F5496" w:themeColor="accent1" w:themeShade="BF"/>
          <w:sz w:val="26"/>
          <w:szCs w:val="26"/>
        </w:rPr>
        <w:t>Cultuur, Jeugd, Sport en Media</w:t>
      </w:r>
      <w:r w:rsidR="001043FD">
        <w:rPr>
          <w:rFonts w:asciiTheme="majorHAnsi" w:hAnsiTheme="majorHAnsi"/>
          <w:color w:val="2F5496" w:themeColor="accent1" w:themeShade="BF"/>
          <w:sz w:val="26"/>
          <w:szCs w:val="26"/>
        </w:rPr>
        <w:t xml:space="preserve"> (CJSM)</w:t>
      </w:r>
    </w:p>
    <w:p w14:paraId="58CD8686" w14:textId="391F9FE4" w:rsidR="00FE57F0" w:rsidRDefault="00FE57F0" w:rsidP="00FE57F0">
      <w:pPr>
        <w:pStyle w:val="Kop2"/>
        <w:pBdr>
          <w:top w:val="single" w:sz="2" w:space="1" w:color="auto"/>
          <w:left w:val="single" w:sz="2" w:space="1" w:color="auto"/>
          <w:bottom w:val="single" w:sz="2" w:space="1" w:color="auto"/>
          <w:right w:val="single" w:sz="2" w:space="1" w:color="auto"/>
        </w:pBdr>
      </w:pPr>
      <w:bookmarkStart w:id="72" w:name="_Toc525809607"/>
      <w:r w:rsidRPr="005054F6">
        <w:rPr>
          <w:u w:val="single"/>
        </w:rPr>
        <w:t>Departement/agentschap</w:t>
      </w:r>
      <w:r w:rsidRPr="00A645CE">
        <w:t>:</w:t>
      </w:r>
      <w:r>
        <w:t xml:space="preserve"> </w:t>
      </w:r>
      <w:r w:rsidR="001043FD" w:rsidRPr="00355D23">
        <w:rPr>
          <w:b/>
        </w:rPr>
        <w:t>Departement Cultuur, Jeugd en Media</w:t>
      </w:r>
      <w:bookmarkEnd w:id="72"/>
    </w:p>
    <w:bookmarkEnd w:id="71"/>
    <w:p w14:paraId="3E15DBB8" w14:textId="77777777" w:rsidR="00335BD4" w:rsidRPr="00851B55" w:rsidRDefault="00335BD4"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D25A0C" w:rsidRPr="00E30403" w14:paraId="4B3229D8" w14:textId="77777777" w:rsidTr="00355D23">
        <w:tc>
          <w:tcPr>
            <w:tcW w:w="3544" w:type="dxa"/>
          </w:tcPr>
          <w:p w14:paraId="4EB1EBB1" w14:textId="77777777" w:rsidR="00D25A0C" w:rsidRPr="00E30403" w:rsidRDefault="00D25A0C"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1AABC85C"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355D23" w14:paraId="140E25BC" w14:textId="77777777" w:rsidTr="00355D23">
        <w:tc>
          <w:tcPr>
            <w:tcW w:w="3544" w:type="dxa"/>
          </w:tcPr>
          <w:p w14:paraId="141E5BC5" w14:textId="58B31DAF" w:rsidR="00355D23" w:rsidRDefault="00355D23" w:rsidP="00355D23">
            <w:pPr>
              <w:spacing w:before="60" w:after="60"/>
              <w:rPr>
                <w:rFonts w:asciiTheme="majorHAnsi" w:hAnsiTheme="majorHAnsi"/>
              </w:rPr>
            </w:pPr>
            <w:r>
              <w:rPr>
                <w:rFonts w:asciiTheme="majorHAnsi" w:hAnsiTheme="majorHAnsi"/>
              </w:rPr>
              <w:t>Subsidies, Erkenningen, Vergunningen en Attesteringen</w:t>
            </w:r>
          </w:p>
        </w:tc>
        <w:tc>
          <w:tcPr>
            <w:tcW w:w="5528" w:type="dxa"/>
          </w:tcPr>
          <w:p w14:paraId="6BB357A0" w14:textId="77777777" w:rsidR="00355D23" w:rsidRDefault="00355D23" w:rsidP="008B0919">
            <w:pPr>
              <w:spacing w:before="60"/>
              <w:rPr>
                <w:rFonts w:asciiTheme="majorHAnsi" w:hAnsiTheme="majorHAnsi"/>
              </w:rPr>
            </w:pPr>
            <w:r>
              <w:rPr>
                <w:rFonts w:asciiTheme="majorHAnsi" w:hAnsiTheme="majorHAnsi"/>
              </w:rPr>
              <w:t>Financiële / Fiscale gegevens</w:t>
            </w:r>
          </w:p>
          <w:p w14:paraId="5A3584C4" w14:textId="77777777" w:rsidR="00355D23" w:rsidRDefault="00355D23" w:rsidP="008B0919">
            <w:pPr>
              <w:rPr>
                <w:rFonts w:asciiTheme="majorHAnsi" w:hAnsiTheme="majorHAnsi"/>
              </w:rPr>
            </w:pPr>
            <w:r>
              <w:rPr>
                <w:rFonts w:asciiTheme="majorHAnsi" w:hAnsiTheme="majorHAnsi"/>
              </w:rPr>
              <w:t xml:space="preserve">Gegevens over de werking </w:t>
            </w:r>
          </w:p>
          <w:p w14:paraId="523345EB" w14:textId="26BBD68D" w:rsidR="00355D23" w:rsidRDefault="00921AB0" w:rsidP="008B0919">
            <w:pPr>
              <w:spacing w:after="60"/>
              <w:rPr>
                <w:rFonts w:asciiTheme="majorHAnsi" w:hAnsiTheme="majorHAnsi"/>
              </w:rPr>
            </w:pPr>
            <w:r w:rsidRPr="00D60C21">
              <w:rPr>
                <w:rFonts w:asciiTheme="majorHAnsi" w:hAnsiTheme="majorHAnsi"/>
              </w:rPr>
              <w:t>Kadastrale</w:t>
            </w:r>
            <w:r w:rsidR="00355D23" w:rsidRPr="00D60C21">
              <w:rPr>
                <w:rFonts w:asciiTheme="majorHAnsi" w:hAnsiTheme="majorHAnsi"/>
              </w:rPr>
              <w:t xml:space="preserve"> gegevens</w:t>
            </w:r>
          </w:p>
        </w:tc>
      </w:tr>
      <w:tr w:rsidR="00355D23" w14:paraId="1AB2D030" w14:textId="77777777" w:rsidTr="00355D23">
        <w:tc>
          <w:tcPr>
            <w:tcW w:w="3544" w:type="dxa"/>
          </w:tcPr>
          <w:p w14:paraId="7DCA5D35" w14:textId="77777777" w:rsidR="00355D23" w:rsidRDefault="00355D23" w:rsidP="00355D23">
            <w:pPr>
              <w:spacing w:before="60" w:after="60"/>
              <w:rPr>
                <w:rFonts w:asciiTheme="majorHAnsi" w:hAnsiTheme="majorHAnsi"/>
              </w:rPr>
            </w:pPr>
            <w:r>
              <w:rPr>
                <w:rFonts w:asciiTheme="majorHAnsi" w:hAnsiTheme="majorHAnsi"/>
              </w:rPr>
              <w:t>Residenties (FMC)</w:t>
            </w:r>
          </w:p>
        </w:tc>
        <w:tc>
          <w:tcPr>
            <w:tcW w:w="5528" w:type="dxa"/>
          </w:tcPr>
          <w:p w14:paraId="5766B822" w14:textId="77777777" w:rsidR="00355D23" w:rsidRDefault="00355D23" w:rsidP="00355D23">
            <w:pPr>
              <w:spacing w:before="60" w:after="60"/>
              <w:rPr>
                <w:rFonts w:asciiTheme="majorHAnsi" w:hAnsiTheme="majorHAnsi"/>
              </w:rPr>
            </w:pPr>
            <w:r>
              <w:rPr>
                <w:rFonts w:asciiTheme="majorHAnsi" w:hAnsiTheme="majorHAnsi"/>
              </w:rPr>
              <w:t>Persoonsgegevens</w:t>
            </w:r>
          </w:p>
        </w:tc>
      </w:tr>
      <w:tr w:rsidR="00355D23" w14:paraId="03DD86C8" w14:textId="77777777" w:rsidTr="00355D23">
        <w:tc>
          <w:tcPr>
            <w:tcW w:w="3544" w:type="dxa"/>
          </w:tcPr>
          <w:p w14:paraId="58E98120" w14:textId="77777777" w:rsidR="00355D23" w:rsidRDefault="00355D23" w:rsidP="00355D23">
            <w:pPr>
              <w:spacing w:before="60" w:after="60"/>
              <w:rPr>
                <w:rFonts w:asciiTheme="majorHAnsi" w:hAnsiTheme="majorHAnsi"/>
              </w:rPr>
            </w:pPr>
            <w:r w:rsidRPr="007C45D4">
              <w:rPr>
                <w:rFonts w:asciiTheme="majorHAnsi" w:hAnsiTheme="majorHAnsi"/>
              </w:rPr>
              <w:t xml:space="preserve">DAB </w:t>
            </w:r>
            <w:r>
              <w:rPr>
                <w:rFonts w:asciiTheme="majorHAnsi" w:hAnsiTheme="majorHAnsi"/>
              </w:rPr>
              <w:t>Uitleendienst Kampeermateriaal</w:t>
            </w:r>
          </w:p>
        </w:tc>
        <w:tc>
          <w:tcPr>
            <w:tcW w:w="5528" w:type="dxa"/>
          </w:tcPr>
          <w:p w14:paraId="110B919A" w14:textId="77777777" w:rsidR="00355D23" w:rsidRDefault="00355D23" w:rsidP="00355D23">
            <w:pPr>
              <w:spacing w:before="60" w:after="60"/>
              <w:rPr>
                <w:rFonts w:asciiTheme="majorHAnsi" w:hAnsiTheme="majorHAnsi"/>
              </w:rPr>
            </w:pPr>
            <w:r>
              <w:rPr>
                <w:rFonts w:asciiTheme="majorHAnsi" w:hAnsiTheme="majorHAnsi"/>
              </w:rPr>
              <w:t>Persoonsgegevens</w:t>
            </w:r>
          </w:p>
        </w:tc>
      </w:tr>
    </w:tbl>
    <w:p w14:paraId="42AC9652" w14:textId="77777777" w:rsidR="00355D23" w:rsidRDefault="00355D23" w:rsidP="008B0919">
      <w:pPr>
        <w:pStyle w:val="Nummering"/>
        <w:numPr>
          <w:ilvl w:val="0"/>
          <w:numId w:val="0"/>
        </w:numPr>
        <w:tabs>
          <w:tab w:val="left" w:pos="708"/>
        </w:tabs>
        <w:spacing w:after="240"/>
        <w:ind w:left="425"/>
        <w:rPr>
          <w:rFonts w:asciiTheme="majorHAnsi" w:hAnsiTheme="majorHAnsi"/>
          <w:lang w:val="nl-BE"/>
        </w:rPr>
      </w:pPr>
    </w:p>
    <w:p w14:paraId="770D1A7B" w14:textId="5EB16807" w:rsidR="00FA1B5E" w:rsidRPr="005054F6" w:rsidRDefault="00FA1B5E" w:rsidP="00FA1B5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73" w:name="_Hlk524705041"/>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Brussel</w:t>
      </w:r>
    </w:p>
    <w:p w14:paraId="4CBDD7E5" w14:textId="39ED1F85" w:rsidR="00FA1B5E" w:rsidRPr="005054F6" w:rsidRDefault="00FA1B5E" w:rsidP="00FA1B5E">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Kanselarij en Bestuur</w:t>
      </w:r>
    </w:p>
    <w:p w14:paraId="2A1045BB" w14:textId="77777777" w:rsidR="00FA1B5E" w:rsidRDefault="00FA1B5E" w:rsidP="00FA1B5E">
      <w:pPr>
        <w:pStyle w:val="Kop2"/>
        <w:pBdr>
          <w:top w:val="single" w:sz="2" w:space="1" w:color="auto"/>
          <w:left w:val="single" w:sz="2" w:space="1" w:color="auto"/>
          <w:bottom w:val="single" w:sz="2" w:space="1" w:color="auto"/>
          <w:right w:val="single" w:sz="2" w:space="1" w:color="auto"/>
        </w:pBdr>
      </w:pPr>
      <w:bookmarkStart w:id="74" w:name="_Toc524938847"/>
      <w:bookmarkStart w:id="75" w:name="_Toc525809608"/>
      <w:r w:rsidRPr="005054F6">
        <w:rPr>
          <w:u w:val="single"/>
        </w:rPr>
        <w:t>Departement/agentschap</w:t>
      </w:r>
      <w:r w:rsidRPr="00A645CE">
        <w:t>:</w:t>
      </w:r>
      <w:r>
        <w:t xml:space="preserve"> </w:t>
      </w:r>
      <w:r w:rsidRPr="00FA1B5E">
        <w:rPr>
          <w:b/>
        </w:rPr>
        <w:t>Agentschap Binnenlands Bestuur</w:t>
      </w:r>
      <w:bookmarkEnd w:id="74"/>
      <w:bookmarkEnd w:id="75"/>
    </w:p>
    <w:p w14:paraId="4D4FF318" w14:textId="0F2DC999" w:rsidR="00FA1B5E" w:rsidRDefault="00FA1B5E"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FA1B5E" w:rsidRPr="00E30403" w14:paraId="34A957F6" w14:textId="77777777" w:rsidTr="00FA1B5E">
        <w:tc>
          <w:tcPr>
            <w:tcW w:w="3544" w:type="dxa"/>
          </w:tcPr>
          <w:p w14:paraId="19967B3F" w14:textId="77777777" w:rsidR="00FA1B5E" w:rsidRPr="00E30403" w:rsidRDefault="00FA1B5E" w:rsidP="00FA1B5E">
            <w:pPr>
              <w:spacing w:before="60" w:after="60"/>
              <w:rPr>
                <w:rFonts w:asciiTheme="majorHAnsi" w:hAnsiTheme="majorHAnsi"/>
                <w:b/>
              </w:rPr>
            </w:pPr>
            <w:r w:rsidRPr="00E30403">
              <w:rPr>
                <w:rFonts w:asciiTheme="majorHAnsi" w:hAnsiTheme="majorHAnsi"/>
                <w:b/>
              </w:rPr>
              <w:t>Dienst of maatregel</w:t>
            </w:r>
          </w:p>
        </w:tc>
        <w:tc>
          <w:tcPr>
            <w:tcW w:w="5528" w:type="dxa"/>
          </w:tcPr>
          <w:p w14:paraId="3D02EF76" w14:textId="77777777" w:rsidR="00FA1B5E" w:rsidRPr="00E30403" w:rsidRDefault="00FA1B5E" w:rsidP="00FA1B5E">
            <w:pPr>
              <w:spacing w:before="60" w:after="60"/>
              <w:rPr>
                <w:rFonts w:asciiTheme="majorHAnsi" w:hAnsiTheme="majorHAnsi"/>
                <w:b/>
              </w:rPr>
            </w:pPr>
            <w:r w:rsidRPr="00E30403">
              <w:rPr>
                <w:rFonts w:asciiTheme="majorHAnsi" w:hAnsiTheme="majorHAnsi"/>
                <w:b/>
              </w:rPr>
              <w:t>Opgevraagde gegevens</w:t>
            </w:r>
          </w:p>
        </w:tc>
      </w:tr>
      <w:tr w:rsidR="00FA1B5E" w14:paraId="1A68C400" w14:textId="77777777" w:rsidTr="00FA1B5E">
        <w:tc>
          <w:tcPr>
            <w:tcW w:w="3544" w:type="dxa"/>
          </w:tcPr>
          <w:p w14:paraId="5FA046E4" w14:textId="685DC2DD" w:rsidR="00FA1B5E" w:rsidRDefault="00FA1B5E" w:rsidP="00FA1B5E">
            <w:pPr>
              <w:spacing w:before="60" w:after="60"/>
              <w:rPr>
                <w:rFonts w:asciiTheme="majorHAnsi" w:hAnsiTheme="majorHAnsi"/>
              </w:rPr>
            </w:pPr>
            <w:r>
              <w:rPr>
                <w:rFonts w:asciiTheme="majorHAnsi" w:hAnsiTheme="majorHAnsi"/>
              </w:rPr>
              <w:t>Subsidies (werkingssubsidies en projectsubsidies) verlenen</w:t>
            </w:r>
          </w:p>
        </w:tc>
        <w:tc>
          <w:tcPr>
            <w:tcW w:w="5528" w:type="dxa"/>
          </w:tcPr>
          <w:p w14:paraId="22CC8075" w14:textId="3D9640DD" w:rsidR="00FA1B5E" w:rsidRDefault="00921AB0" w:rsidP="00FA1B5E">
            <w:pPr>
              <w:spacing w:before="60" w:after="60"/>
              <w:rPr>
                <w:rFonts w:asciiTheme="majorHAnsi" w:hAnsiTheme="majorHAnsi"/>
              </w:rPr>
            </w:pPr>
            <w:r>
              <w:rPr>
                <w:rFonts w:asciiTheme="majorHAnsi" w:hAnsiTheme="majorHAnsi"/>
              </w:rPr>
              <w:t>Persoonsgegevens</w:t>
            </w:r>
          </w:p>
        </w:tc>
      </w:tr>
      <w:tr w:rsidR="00FA1B5E" w14:paraId="41DB8533" w14:textId="77777777" w:rsidTr="00FA1B5E">
        <w:tc>
          <w:tcPr>
            <w:tcW w:w="3544" w:type="dxa"/>
          </w:tcPr>
          <w:p w14:paraId="4033F005" w14:textId="3607764B" w:rsidR="00FA1B5E" w:rsidRDefault="00FA1B5E" w:rsidP="00FA1B5E">
            <w:pPr>
              <w:spacing w:before="60" w:after="60"/>
              <w:rPr>
                <w:rFonts w:asciiTheme="majorHAnsi" w:hAnsiTheme="majorHAnsi"/>
              </w:rPr>
            </w:pPr>
            <w:r>
              <w:rPr>
                <w:rFonts w:asciiTheme="majorHAnsi" w:hAnsiTheme="majorHAnsi"/>
              </w:rPr>
              <w:t>Nieuwsbrief</w:t>
            </w:r>
          </w:p>
        </w:tc>
        <w:tc>
          <w:tcPr>
            <w:tcW w:w="5528" w:type="dxa"/>
          </w:tcPr>
          <w:p w14:paraId="238BB640" w14:textId="52E476CB" w:rsidR="00FA1B5E" w:rsidRDefault="00921AB0" w:rsidP="00FA1B5E">
            <w:pPr>
              <w:spacing w:before="60" w:after="60"/>
              <w:rPr>
                <w:rFonts w:asciiTheme="majorHAnsi" w:hAnsiTheme="majorHAnsi"/>
              </w:rPr>
            </w:pPr>
            <w:r>
              <w:rPr>
                <w:rFonts w:asciiTheme="majorHAnsi" w:hAnsiTheme="majorHAnsi"/>
              </w:rPr>
              <w:t>Persoonsgegevens</w:t>
            </w:r>
          </w:p>
        </w:tc>
      </w:tr>
    </w:tbl>
    <w:p w14:paraId="41B19EC9" w14:textId="77777777" w:rsidR="00FA1B5E" w:rsidRPr="00851B55" w:rsidRDefault="00FA1B5E" w:rsidP="008B0919">
      <w:pPr>
        <w:pStyle w:val="Nummering"/>
        <w:numPr>
          <w:ilvl w:val="0"/>
          <w:numId w:val="0"/>
        </w:numPr>
        <w:spacing w:after="240"/>
        <w:ind w:left="425"/>
        <w:rPr>
          <w:rFonts w:asciiTheme="majorHAnsi" w:hAnsiTheme="majorHAnsi"/>
          <w:lang w:val="nl-BE"/>
        </w:rPr>
      </w:pPr>
    </w:p>
    <w:p w14:paraId="35C2C557" w14:textId="3CF46744" w:rsidR="00FE57F0" w:rsidRPr="005054F6" w:rsidRDefault="00FE57F0" w:rsidP="00FE57F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1043FD" w:rsidRPr="001043FD">
        <w:rPr>
          <w:rFonts w:asciiTheme="majorHAnsi" w:hAnsiTheme="majorHAnsi"/>
          <w:color w:val="2F5496" w:themeColor="accent1" w:themeShade="BF"/>
          <w:sz w:val="26"/>
          <w:szCs w:val="26"/>
        </w:rPr>
        <w:t>Brussel</w:t>
      </w:r>
    </w:p>
    <w:p w14:paraId="0C197619" w14:textId="1210AA7B" w:rsidR="00FE57F0" w:rsidRPr="005054F6" w:rsidRDefault="00FE57F0" w:rsidP="00FE57F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001043FD" w:rsidRPr="001043FD">
        <w:rPr>
          <w:rFonts w:asciiTheme="majorHAnsi" w:hAnsiTheme="majorHAnsi"/>
          <w:color w:val="2F5496" w:themeColor="accent1" w:themeShade="BF"/>
          <w:sz w:val="26"/>
          <w:szCs w:val="26"/>
        </w:rPr>
        <w:t>Kanselarij en Bestuur</w:t>
      </w:r>
      <w:r w:rsidR="001043FD">
        <w:rPr>
          <w:rFonts w:asciiTheme="majorHAnsi" w:hAnsiTheme="majorHAnsi"/>
          <w:color w:val="2F5496" w:themeColor="accent1" w:themeShade="BF"/>
          <w:sz w:val="26"/>
          <w:szCs w:val="26"/>
        </w:rPr>
        <w:t xml:space="preserve"> (KB)</w:t>
      </w:r>
    </w:p>
    <w:p w14:paraId="47D4483E" w14:textId="250D4AFE" w:rsidR="00FE57F0" w:rsidRDefault="00FE57F0" w:rsidP="00FE57F0">
      <w:pPr>
        <w:pStyle w:val="Kop2"/>
        <w:pBdr>
          <w:top w:val="single" w:sz="2" w:space="1" w:color="auto"/>
          <w:left w:val="single" w:sz="2" w:space="1" w:color="auto"/>
          <w:bottom w:val="single" w:sz="2" w:space="1" w:color="auto"/>
          <w:right w:val="single" w:sz="2" w:space="1" w:color="auto"/>
        </w:pBdr>
      </w:pPr>
      <w:bookmarkStart w:id="76" w:name="_Toc525809609"/>
      <w:r w:rsidRPr="005054F6">
        <w:rPr>
          <w:u w:val="single"/>
        </w:rPr>
        <w:t>Departement/agentschap</w:t>
      </w:r>
      <w:r w:rsidRPr="00A645CE">
        <w:t>:</w:t>
      </w:r>
      <w:r>
        <w:t xml:space="preserve"> </w:t>
      </w:r>
      <w:r w:rsidR="001043FD" w:rsidRPr="00FA1B5E">
        <w:rPr>
          <w:b/>
        </w:rPr>
        <w:t>Muntpunt</w:t>
      </w:r>
      <w:bookmarkEnd w:id="76"/>
    </w:p>
    <w:bookmarkEnd w:id="73"/>
    <w:p w14:paraId="4A356488" w14:textId="77777777" w:rsidR="00335BD4" w:rsidRPr="00851B55" w:rsidRDefault="00335BD4" w:rsidP="008B0919">
      <w:pPr>
        <w:pStyle w:val="Nummering"/>
        <w:numPr>
          <w:ilvl w:val="0"/>
          <w:numId w:val="0"/>
        </w:numPr>
        <w:spacing w:after="0"/>
        <w:ind w:left="425"/>
        <w:rPr>
          <w:rFonts w:asciiTheme="majorHAnsi" w:hAnsiTheme="majorHAnsi"/>
          <w:lang w:val="nl-BE"/>
        </w:rPr>
      </w:pPr>
    </w:p>
    <w:tbl>
      <w:tblPr>
        <w:tblStyle w:val="Tabelraster"/>
        <w:tblW w:w="9072" w:type="dxa"/>
        <w:tblInd w:w="-5" w:type="dxa"/>
        <w:tblLook w:val="04A0" w:firstRow="1" w:lastRow="0" w:firstColumn="1" w:lastColumn="0" w:noHBand="0" w:noVBand="1"/>
      </w:tblPr>
      <w:tblGrid>
        <w:gridCol w:w="3544"/>
        <w:gridCol w:w="5528"/>
      </w:tblGrid>
      <w:tr w:rsidR="00D25A0C" w:rsidRPr="00E30403" w14:paraId="4A46B56A" w14:textId="77777777" w:rsidTr="00E30403">
        <w:tc>
          <w:tcPr>
            <w:tcW w:w="3544" w:type="dxa"/>
          </w:tcPr>
          <w:p w14:paraId="7D92A784" w14:textId="77777777" w:rsidR="00D25A0C" w:rsidRPr="00E30403" w:rsidRDefault="00D25A0C" w:rsidP="008028DF">
            <w:pPr>
              <w:spacing w:before="60" w:after="60"/>
              <w:rPr>
                <w:rFonts w:asciiTheme="majorHAnsi" w:hAnsiTheme="majorHAnsi"/>
                <w:b/>
              </w:rPr>
            </w:pPr>
            <w:r w:rsidRPr="00E30403">
              <w:rPr>
                <w:rFonts w:asciiTheme="majorHAnsi" w:hAnsiTheme="majorHAnsi"/>
                <w:b/>
              </w:rPr>
              <w:t>Dienst of maatregel</w:t>
            </w:r>
          </w:p>
        </w:tc>
        <w:tc>
          <w:tcPr>
            <w:tcW w:w="5528" w:type="dxa"/>
          </w:tcPr>
          <w:p w14:paraId="7E317447" w14:textId="77777777" w:rsidR="00D25A0C" w:rsidRPr="00E30403" w:rsidRDefault="00D25A0C" w:rsidP="008028DF">
            <w:pPr>
              <w:spacing w:before="60" w:after="60"/>
              <w:rPr>
                <w:rFonts w:asciiTheme="majorHAnsi" w:hAnsiTheme="majorHAnsi"/>
                <w:b/>
              </w:rPr>
            </w:pPr>
            <w:r w:rsidRPr="00E30403">
              <w:rPr>
                <w:rFonts w:asciiTheme="majorHAnsi" w:hAnsiTheme="majorHAnsi"/>
                <w:b/>
              </w:rPr>
              <w:t>Opgevraagde gegevens</w:t>
            </w:r>
          </w:p>
        </w:tc>
      </w:tr>
      <w:tr w:rsidR="00FA1B5E" w14:paraId="1D541330" w14:textId="77777777" w:rsidTr="00E30403">
        <w:tc>
          <w:tcPr>
            <w:tcW w:w="3544" w:type="dxa"/>
          </w:tcPr>
          <w:p w14:paraId="15AA7376" w14:textId="4A484336" w:rsidR="00FA1B5E" w:rsidRDefault="00FA1B5E" w:rsidP="00FA1B5E">
            <w:pPr>
              <w:spacing w:before="60" w:after="60"/>
              <w:rPr>
                <w:rFonts w:asciiTheme="majorHAnsi" w:hAnsiTheme="majorHAnsi"/>
              </w:rPr>
            </w:pPr>
            <w:r>
              <w:rPr>
                <w:rFonts w:asciiTheme="majorHAnsi" w:hAnsiTheme="majorHAnsi"/>
              </w:rPr>
              <w:t>Lidmaatschap bibliotheek</w:t>
            </w:r>
          </w:p>
        </w:tc>
        <w:tc>
          <w:tcPr>
            <w:tcW w:w="5528" w:type="dxa"/>
          </w:tcPr>
          <w:p w14:paraId="471C2213" w14:textId="5147478E" w:rsidR="00FA1B5E" w:rsidRDefault="00FA1B5E" w:rsidP="00FA1B5E">
            <w:pPr>
              <w:spacing w:before="60" w:after="60"/>
              <w:rPr>
                <w:rFonts w:asciiTheme="majorHAnsi" w:hAnsiTheme="majorHAnsi"/>
              </w:rPr>
            </w:pPr>
            <w:r>
              <w:rPr>
                <w:rFonts w:asciiTheme="majorHAnsi" w:hAnsiTheme="majorHAnsi"/>
              </w:rPr>
              <w:t>Persoonsgegevens</w:t>
            </w:r>
          </w:p>
        </w:tc>
      </w:tr>
      <w:tr w:rsidR="00FA1B5E" w14:paraId="1702DCC0" w14:textId="77777777" w:rsidTr="00E30403">
        <w:tc>
          <w:tcPr>
            <w:tcW w:w="3544" w:type="dxa"/>
          </w:tcPr>
          <w:p w14:paraId="3D70DB93" w14:textId="369103BB" w:rsidR="00FA1B5E" w:rsidRDefault="00FA1B5E" w:rsidP="00FA1B5E">
            <w:pPr>
              <w:spacing w:before="60" w:after="60"/>
              <w:rPr>
                <w:rFonts w:asciiTheme="majorHAnsi" w:hAnsiTheme="majorHAnsi"/>
              </w:rPr>
            </w:pPr>
            <w:r>
              <w:rPr>
                <w:rFonts w:asciiTheme="majorHAnsi" w:hAnsiTheme="majorHAnsi"/>
              </w:rPr>
              <w:t>Inschrijving nieuwsbrieven</w:t>
            </w:r>
          </w:p>
        </w:tc>
        <w:tc>
          <w:tcPr>
            <w:tcW w:w="5528" w:type="dxa"/>
          </w:tcPr>
          <w:p w14:paraId="2DA466A7" w14:textId="7448DB0C" w:rsidR="00FA1B5E" w:rsidRDefault="00FA1B5E" w:rsidP="00FA1B5E">
            <w:pPr>
              <w:spacing w:before="60" w:after="60"/>
              <w:rPr>
                <w:rFonts w:asciiTheme="majorHAnsi" w:hAnsiTheme="majorHAnsi"/>
              </w:rPr>
            </w:pPr>
            <w:r>
              <w:rPr>
                <w:rFonts w:asciiTheme="majorHAnsi" w:hAnsiTheme="majorHAnsi"/>
              </w:rPr>
              <w:t>Persoonsgegevens</w:t>
            </w:r>
          </w:p>
        </w:tc>
      </w:tr>
      <w:tr w:rsidR="00FA1B5E" w14:paraId="33113416" w14:textId="77777777" w:rsidTr="00E30403">
        <w:tc>
          <w:tcPr>
            <w:tcW w:w="3544" w:type="dxa"/>
          </w:tcPr>
          <w:p w14:paraId="63DB818C" w14:textId="2A084B74" w:rsidR="00FA1B5E" w:rsidRDefault="00FA1B5E" w:rsidP="00FA1B5E">
            <w:pPr>
              <w:spacing w:before="60" w:after="60"/>
              <w:rPr>
                <w:rFonts w:asciiTheme="majorHAnsi" w:hAnsiTheme="majorHAnsi"/>
              </w:rPr>
            </w:pPr>
            <w:r>
              <w:rPr>
                <w:rFonts w:asciiTheme="majorHAnsi" w:hAnsiTheme="majorHAnsi"/>
              </w:rPr>
              <w:t>Deelname activiteit</w:t>
            </w:r>
          </w:p>
        </w:tc>
        <w:tc>
          <w:tcPr>
            <w:tcW w:w="5528" w:type="dxa"/>
          </w:tcPr>
          <w:p w14:paraId="7705C2DB" w14:textId="1B4370CB" w:rsidR="00FA1B5E" w:rsidRDefault="00FA1B5E" w:rsidP="00FA1B5E">
            <w:pPr>
              <w:spacing w:before="60" w:after="60"/>
              <w:rPr>
                <w:rFonts w:asciiTheme="majorHAnsi" w:hAnsiTheme="majorHAnsi"/>
              </w:rPr>
            </w:pPr>
            <w:r>
              <w:rPr>
                <w:rFonts w:asciiTheme="majorHAnsi" w:hAnsiTheme="majorHAnsi"/>
              </w:rPr>
              <w:t>Persoonsgegevens</w:t>
            </w:r>
          </w:p>
        </w:tc>
      </w:tr>
      <w:tr w:rsidR="00FA1B5E" w14:paraId="4A80783A" w14:textId="77777777" w:rsidTr="00E30403">
        <w:tc>
          <w:tcPr>
            <w:tcW w:w="3544" w:type="dxa"/>
          </w:tcPr>
          <w:p w14:paraId="3607F274" w14:textId="054AD273" w:rsidR="00FA1B5E" w:rsidRDefault="00FA1B5E" w:rsidP="00FA1B5E">
            <w:pPr>
              <w:spacing w:before="60" w:after="60"/>
              <w:rPr>
                <w:rFonts w:asciiTheme="majorHAnsi" w:hAnsiTheme="majorHAnsi"/>
              </w:rPr>
            </w:pPr>
            <w:r>
              <w:rPr>
                <w:rFonts w:asciiTheme="majorHAnsi" w:hAnsiTheme="majorHAnsi"/>
              </w:rPr>
              <w:t>Reservatie studieplek bib</w:t>
            </w:r>
          </w:p>
        </w:tc>
        <w:tc>
          <w:tcPr>
            <w:tcW w:w="5528" w:type="dxa"/>
          </w:tcPr>
          <w:p w14:paraId="69ED2A66" w14:textId="227829D2" w:rsidR="00FA1B5E" w:rsidRDefault="00FA1B5E" w:rsidP="00FA1B5E">
            <w:pPr>
              <w:spacing w:before="60" w:after="60"/>
              <w:rPr>
                <w:rFonts w:asciiTheme="majorHAnsi" w:hAnsiTheme="majorHAnsi"/>
              </w:rPr>
            </w:pPr>
            <w:r>
              <w:rPr>
                <w:rFonts w:asciiTheme="majorHAnsi" w:hAnsiTheme="majorHAnsi"/>
              </w:rPr>
              <w:t>Persoonsgegevens</w:t>
            </w:r>
          </w:p>
        </w:tc>
      </w:tr>
    </w:tbl>
    <w:p w14:paraId="77FE4974" w14:textId="77777777" w:rsidR="00D762CF" w:rsidRPr="00A645CE" w:rsidRDefault="00D762CF" w:rsidP="00E55BAE">
      <w:pPr>
        <w:pStyle w:val="Nummering"/>
        <w:numPr>
          <w:ilvl w:val="0"/>
          <w:numId w:val="0"/>
        </w:numPr>
        <w:rPr>
          <w:rFonts w:asciiTheme="majorHAnsi" w:hAnsiTheme="majorHAnsi"/>
        </w:rPr>
      </w:pPr>
    </w:p>
    <w:sectPr w:rsidR="00D762CF" w:rsidRPr="00A645CE" w:rsidSect="008B091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T15F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5AE"/>
    <w:multiLevelType w:val="hybridMultilevel"/>
    <w:tmpl w:val="D2FA3C3E"/>
    <w:lvl w:ilvl="0" w:tplc="8C4CE2F4">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2701C8"/>
    <w:multiLevelType w:val="hybridMultilevel"/>
    <w:tmpl w:val="F4F63F6E"/>
    <w:lvl w:ilvl="0" w:tplc="C31A75D8">
      <w:numFmt w:val="bullet"/>
      <w:lvlText w:val="-"/>
      <w:lvlJc w:val="left"/>
      <w:pPr>
        <w:ind w:left="720" w:hanging="360"/>
      </w:pPr>
      <w:rPr>
        <w:rFonts w:ascii="TT15Ft00" w:eastAsiaTheme="minorHAnsi" w:hAnsi="TT15Ft00" w:cs="TT15F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C243DF"/>
    <w:multiLevelType w:val="hybridMultilevel"/>
    <w:tmpl w:val="ECFAE918"/>
    <w:lvl w:ilvl="0" w:tplc="C31A75D8">
      <w:numFmt w:val="bullet"/>
      <w:lvlText w:val="-"/>
      <w:lvlJc w:val="left"/>
      <w:pPr>
        <w:ind w:left="720" w:hanging="360"/>
      </w:pPr>
      <w:rPr>
        <w:rFonts w:ascii="TT15Ft00" w:eastAsiaTheme="minorHAnsi" w:hAnsi="TT15Ft00" w:cs="TT15F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D532CC"/>
    <w:multiLevelType w:val="hybridMultilevel"/>
    <w:tmpl w:val="E4841E90"/>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4" w15:restartNumberingAfterBreak="0">
    <w:nsid w:val="19FF06CD"/>
    <w:multiLevelType w:val="hybridMultilevel"/>
    <w:tmpl w:val="D8AA95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3DF636C"/>
    <w:multiLevelType w:val="hybridMultilevel"/>
    <w:tmpl w:val="46A8194E"/>
    <w:lvl w:ilvl="0" w:tplc="A5AA13D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7B20F23"/>
    <w:multiLevelType w:val="hybridMultilevel"/>
    <w:tmpl w:val="A3E4CAC6"/>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30323682"/>
    <w:multiLevelType w:val="multilevel"/>
    <w:tmpl w:val="A76C8642"/>
    <w:lvl w:ilvl="0">
      <w:start w:val="1"/>
      <w:numFmt w:val="decimal"/>
      <w:pStyle w:val="Nummering"/>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1D0D4B"/>
    <w:multiLevelType w:val="hybridMultilevel"/>
    <w:tmpl w:val="8AFA37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853C22"/>
    <w:multiLevelType w:val="hybridMultilevel"/>
    <w:tmpl w:val="6038D1DE"/>
    <w:lvl w:ilvl="0" w:tplc="C31A75D8">
      <w:numFmt w:val="bullet"/>
      <w:lvlText w:val="-"/>
      <w:lvlJc w:val="left"/>
      <w:pPr>
        <w:ind w:left="720" w:hanging="360"/>
      </w:pPr>
      <w:rPr>
        <w:rFonts w:ascii="TT15Ft00" w:eastAsiaTheme="minorHAnsi" w:hAnsi="TT15Ft00" w:cs="TT15F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DD5133"/>
    <w:multiLevelType w:val="hybridMultilevel"/>
    <w:tmpl w:val="8CC62E9C"/>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4681794D"/>
    <w:multiLevelType w:val="hybridMultilevel"/>
    <w:tmpl w:val="65D87044"/>
    <w:lvl w:ilvl="0" w:tplc="DD020F9E">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5BB3BCD"/>
    <w:multiLevelType w:val="hybridMultilevel"/>
    <w:tmpl w:val="B3D4727C"/>
    <w:lvl w:ilvl="0" w:tplc="C31A75D8">
      <w:numFmt w:val="bullet"/>
      <w:lvlText w:val="-"/>
      <w:lvlJc w:val="left"/>
      <w:pPr>
        <w:ind w:left="720" w:hanging="360"/>
      </w:pPr>
      <w:rPr>
        <w:rFonts w:ascii="TT15Ft00" w:eastAsiaTheme="minorHAnsi" w:hAnsi="TT15Ft00" w:cs="TT15F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8"/>
  </w:num>
  <w:num w:numId="33">
    <w:abstractNumId w:val="5"/>
  </w:num>
  <w:num w:numId="34">
    <w:abstractNumId w:val="6"/>
  </w:num>
  <w:num w:numId="35">
    <w:abstractNumId w:val="10"/>
  </w:num>
  <w:num w:numId="36">
    <w:abstractNumId w:val="9"/>
  </w:num>
  <w:num w:numId="37">
    <w:abstractNumId w:val="2"/>
  </w:num>
  <w:num w:numId="38">
    <w:abstractNumId w:val="12"/>
  </w:num>
  <w:num w:numId="39">
    <w:abstractNumId w:val="1"/>
  </w:num>
  <w:num w:numId="40">
    <w:abstractNumId w:val="11"/>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20"/>
    <w:rsid w:val="00025005"/>
    <w:rsid w:val="000548B0"/>
    <w:rsid w:val="000878A5"/>
    <w:rsid w:val="000C3596"/>
    <w:rsid w:val="00103052"/>
    <w:rsid w:val="001043FD"/>
    <w:rsid w:val="00104485"/>
    <w:rsid w:val="00106341"/>
    <w:rsid w:val="00127EE6"/>
    <w:rsid w:val="001302CE"/>
    <w:rsid w:val="00133FF5"/>
    <w:rsid w:val="00164BD8"/>
    <w:rsid w:val="001760A8"/>
    <w:rsid w:val="001768E6"/>
    <w:rsid w:val="00204D6B"/>
    <w:rsid w:val="002817FF"/>
    <w:rsid w:val="00281F1A"/>
    <w:rsid w:val="002A37DF"/>
    <w:rsid w:val="00335BD4"/>
    <w:rsid w:val="0034315C"/>
    <w:rsid w:val="003531D3"/>
    <w:rsid w:val="00353B45"/>
    <w:rsid w:val="00355D23"/>
    <w:rsid w:val="00355FD5"/>
    <w:rsid w:val="003648CF"/>
    <w:rsid w:val="00364C98"/>
    <w:rsid w:val="00366E60"/>
    <w:rsid w:val="003740E8"/>
    <w:rsid w:val="0038070D"/>
    <w:rsid w:val="00390000"/>
    <w:rsid w:val="003C27DD"/>
    <w:rsid w:val="004779B2"/>
    <w:rsid w:val="0048055B"/>
    <w:rsid w:val="00483A64"/>
    <w:rsid w:val="005054F6"/>
    <w:rsid w:val="00516F5C"/>
    <w:rsid w:val="0054616E"/>
    <w:rsid w:val="00571514"/>
    <w:rsid w:val="005833FF"/>
    <w:rsid w:val="005972F5"/>
    <w:rsid w:val="005B1A38"/>
    <w:rsid w:val="005F0851"/>
    <w:rsid w:val="00654627"/>
    <w:rsid w:val="00704099"/>
    <w:rsid w:val="0070506B"/>
    <w:rsid w:val="00754DED"/>
    <w:rsid w:val="0075538F"/>
    <w:rsid w:val="00782FD6"/>
    <w:rsid w:val="007F4E36"/>
    <w:rsid w:val="008028DF"/>
    <w:rsid w:val="00804A1F"/>
    <w:rsid w:val="00851B55"/>
    <w:rsid w:val="0086418B"/>
    <w:rsid w:val="00885D87"/>
    <w:rsid w:val="008B0919"/>
    <w:rsid w:val="008C6528"/>
    <w:rsid w:val="00901063"/>
    <w:rsid w:val="00921AB0"/>
    <w:rsid w:val="009301FC"/>
    <w:rsid w:val="00935978"/>
    <w:rsid w:val="009726D1"/>
    <w:rsid w:val="00975120"/>
    <w:rsid w:val="0098426F"/>
    <w:rsid w:val="00986DC9"/>
    <w:rsid w:val="00987B60"/>
    <w:rsid w:val="009D2FA4"/>
    <w:rsid w:val="009D3EF7"/>
    <w:rsid w:val="00A645CE"/>
    <w:rsid w:val="00A64FB4"/>
    <w:rsid w:val="00A700FE"/>
    <w:rsid w:val="00AA2055"/>
    <w:rsid w:val="00AC7773"/>
    <w:rsid w:val="00B05F92"/>
    <w:rsid w:val="00B31770"/>
    <w:rsid w:val="00B51AF3"/>
    <w:rsid w:val="00B97E51"/>
    <w:rsid w:val="00BE3EEA"/>
    <w:rsid w:val="00BE7CD3"/>
    <w:rsid w:val="00C02994"/>
    <w:rsid w:val="00C05228"/>
    <w:rsid w:val="00C07D7F"/>
    <w:rsid w:val="00C3704C"/>
    <w:rsid w:val="00C57348"/>
    <w:rsid w:val="00C57492"/>
    <w:rsid w:val="00C619B3"/>
    <w:rsid w:val="00C668F0"/>
    <w:rsid w:val="00C74A40"/>
    <w:rsid w:val="00C943CE"/>
    <w:rsid w:val="00CB0665"/>
    <w:rsid w:val="00CB315F"/>
    <w:rsid w:val="00CD1C3F"/>
    <w:rsid w:val="00CD5C97"/>
    <w:rsid w:val="00CE7A75"/>
    <w:rsid w:val="00D118E4"/>
    <w:rsid w:val="00D22C07"/>
    <w:rsid w:val="00D25A0C"/>
    <w:rsid w:val="00D7317E"/>
    <w:rsid w:val="00D762CF"/>
    <w:rsid w:val="00D837D1"/>
    <w:rsid w:val="00D94629"/>
    <w:rsid w:val="00DC198C"/>
    <w:rsid w:val="00E30403"/>
    <w:rsid w:val="00E55BAE"/>
    <w:rsid w:val="00E71484"/>
    <w:rsid w:val="00E72320"/>
    <w:rsid w:val="00E73008"/>
    <w:rsid w:val="00E83EA4"/>
    <w:rsid w:val="00EA6472"/>
    <w:rsid w:val="00EB1501"/>
    <w:rsid w:val="00EC7EED"/>
    <w:rsid w:val="00F06111"/>
    <w:rsid w:val="00F37603"/>
    <w:rsid w:val="00F90539"/>
    <w:rsid w:val="00FA1B5E"/>
    <w:rsid w:val="00FA6D8B"/>
    <w:rsid w:val="00FD03C3"/>
    <w:rsid w:val="00FE57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AEBE"/>
  <w15:chartTrackingRefBased/>
  <w15:docId w15:val="{9E96E147-2CF7-4E39-9E80-CDA60E59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62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6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Char">
    <w:name w:val="Nummering Char"/>
    <w:link w:val="Nummering"/>
    <w:locked/>
    <w:rsid w:val="00E72320"/>
    <w:rPr>
      <w:rFonts w:ascii="Verdana" w:hAnsi="Verdana"/>
      <w:szCs w:val="24"/>
      <w:lang w:val="en-US" w:eastAsia="nl-NL"/>
    </w:rPr>
  </w:style>
  <w:style w:type="paragraph" w:customStyle="1" w:styleId="Nummering">
    <w:name w:val="Nummering"/>
    <w:basedOn w:val="Lijstalinea"/>
    <w:link w:val="NummeringChar"/>
    <w:qFormat/>
    <w:rsid w:val="00E72320"/>
    <w:pPr>
      <w:numPr>
        <w:numId w:val="1"/>
      </w:numPr>
      <w:spacing w:after="120" w:line="240" w:lineRule="auto"/>
      <w:contextualSpacing w:val="0"/>
      <w:jc w:val="both"/>
    </w:pPr>
    <w:rPr>
      <w:rFonts w:ascii="Verdana" w:hAnsi="Verdana"/>
      <w:szCs w:val="24"/>
      <w:lang w:val="en-US" w:eastAsia="nl-NL"/>
    </w:rPr>
  </w:style>
  <w:style w:type="paragraph" w:styleId="Lijstalinea">
    <w:name w:val="List Paragraph"/>
    <w:basedOn w:val="Standaard"/>
    <w:uiPriority w:val="34"/>
    <w:qFormat/>
    <w:rsid w:val="00E72320"/>
    <w:pPr>
      <w:ind w:left="720"/>
      <w:contextualSpacing/>
    </w:pPr>
  </w:style>
  <w:style w:type="table" w:styleId="Tabelraster">
    <w:name w:val="Table Grid"/>
    <w:basedOn w:val="Standaardtabel"/>
    <w:uiPriority w:val="39"/>
    <w:rsid w:val="00E7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D76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62C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762C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62CF"/>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D762CF"/>
    <w:pPr>
      <w:outlineLvl w:val="9"/>
    </w:pPr>
    <w:rPr>
      <w:lang w:eastAsia="nl-BE"/>
    </w:rPr>
  </w:style>
  <w:style w:type="paragraph" w:styleId="Inhopg1">
    <w:name w:val="toc 1"/>
    <w:basedOn w:val="Standaard"/>
    <w:next w:val="Standaard"/>
    <w:autoRedefine/>
    <w:uiPriority w:val="39"/>
    <w:unhideWhenUsed/>
    <w:rsid w:val="00D762CF"/>
    <w:pPr>
      <w:spacing w:after="100"/>
    </w:pPr>
  </w:style>
  <w:style w:type="paragraph" w:styleId="Inhopg2">
    <w:name w:val="toc 2"/>
    <w:basedOn w:val="Standaard"/>
    <w:next w:val="Standaard"/>
    <w:autoRedefine/>
    <w:uiPriority w:val="39"/>
    <w:unhideWhenUsed/>
    <w:rsid w:val="00D762CF"/>
    <w:pPr>
      <w:spacing w:after="100"/>
      <w:ind w:left="220"/>
    </w:pPr>
  </w:style>
  <w:style w:type="character" w:styleId="Hyperlink">
    <w:name w:val="Hyperlink"/>
    <w:basedOn w:val="Standaardalinea-lettertype"/>
    <w:uiPriority w:val="99"/>
    <w:unhideWhenUsed/>
    <w:rsid w:val="00D762CF"/>
    <w:rPr>
      <w:color w:val="0563C1" w:themeColor="hyperlink"/>
      <w:u w:val="single"/>
    </w:rPr>
  </w:style>
  <w:style w:type="paragraph" w:styleId="Inhopg3">
    <w:name w:val="toc 3"/>
    <w:basedOn w:val="Standaard"/>
    <w:next w:val="Standaard"/>
    <w:autoRedefine/>
    <w:uiPriority w:val="39"/>
    <w:unhideWhenUsed/>
    <w:rsid w:val="00885D87"/>
    <w:pPr>
      <w:spacing w:after="100"/>
      <w:ind w:left="440"/>
    </w:pPr>
    <w:rPr>
      <w:rFonts w:eastAsiaTheme="minorEastAsia" w:cs="Times New Roman"/>
      <w:lang w:eastAsia="nl-BE"/>
    </w:rPr>
  </w:style>
  <w:style w:type="paragraph" w:styleId="Ballontekst">
    <w:name w:val="Balloon Text"/>
    <w:basedOn w:val="Standaard"/>
    <w:link w:val="BallontekstChar"/>
    <w:uiPriority w:val="99"/>
    <w:semiHidden/>
    <w:unhideWhenUsed/>
    <w:rsid w:val="00C619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19B3"/>
    <w:rPr>
      <w:rFonts w:ascii="Segoe UI" w:hAnsi="Segoe UI" w:cs="Segoe UI"/>
      <w:sz w:val="18"/>
      <w:szCs w:val="18"/>
    </w:rPr>
  </w:style>
  <w:style w:type="table" w:customStyle="1" w:styleId="Tabelraster1">
    <w:name w:val="Tabelraster1"/>
    <w:basedOn w:val="Standaardtabel"/>
    <w:next w:val="Tabelraster"/>
    <w:uiPriority w:val="39"/>
    <w:rsid w:val="008C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F08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34315C"/>
    <w:rPr>
      <w:sz w:val="16"/>
      <w:szCs w:val="16"/>
    </w:rPr>
  </w:style>
  <w:style w:type="paragraph" w:styleId="Tekstopmerking">
    <w:name w:val="annotation text"/>
    <w:basedOn w:val="Standaard"/>
    <w:link w:val="TekstopmerkingChar"/>
    <w:uiPriority w:val="99"/>
    <w:semiHidden/>
    <w:unhideWhenUsed/>
    <w:rsid w:val="003431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315C"/>
    <w:rPr>
      <w:sz w:val="20"/>
      <w:szCs w:val="20"/>
    </w:rPr>
  </w:style>
  <w:style w:type="paragraph" w:styleId="Onderwerpvanopmerking">
    <w:name w:val="annotation subject"/>
    <w:basedOn w:val="Tekstopmerking"/>
    <w:next w:val="Tekstopmerking"/>
    <w:link w:val="OnderwerpvanopmerkingChar"/>
    <w:uiPriority w:val="99"/>
    <w:semiHidden/>
    <w:unhideWhenUsed/>
    <w:rsid w:val="0034315C"/>
    <w:rPr>
      <w:b/>
      <w:bCs/>
    </w:rPr>
  </w:style>
  <w:style w:type="character" w:customStyle="1" w:styleId="OnderwerpvanopmerkingChar">
    <w:name w:val="Onderwerp van opmerking Char"/>
    <w:basedOn w:val="TekstopmerkingChar"/>
    <w:link w:val="Onderwerpvanopmerking"/>
    <w:uiPriority w:val="99"/>
    <w:semiHidden/>
    <w:rsid w:val="003431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1541">
      <w:bodyDiv w:val="1"/>
      <w:marLeft w:val="0"/>
      <w:marRight w:val="0"/>
      <w:marTop w:val="0"/>
      <w:marBottom w:val="0"/>
      <w:divBdr>
        <w:top w:val="none" w:sz="0" w:space="0" w:color="auto"/>
        <w:left w:val="none" w:sz="0" w:space="0" w:color="auto"/>
        <w:bottom w:val="none" w:sz="0" w:space="0" w:color="auto"/>
        <w:right w:val="none" w:sz="0" w:space="0" w:color="auto"/>
      </w:divBdr>
    </w:div>
    <w:div w:id="138350072">
      <w:bodyDiv w:val="1"/>
      <w:marLeft w:val="0"/>
      <w:marRight w:val="0"/>
      <w:marTop w:val="0"/>
      <w:marBottom w:val="0"/>
      <w:divBdr>
        <w:top w:val="none" w:sz="0" w:space="0" w:color="auto"/>
        <w:left w:val="none" w:sz="0" w:space="0" w:color="auto"/>
        <w:bottom w:val="none" w:sz="0" w:space="0" w:color="auto"/>
        <w:right w:val="none" w:sz="0" w:space="0" w:color="auto"/>
      </w:divBdr>
    </w:div>
    <w:div w:id="155658094">
      <w:bodyDiv w:val="1"/>
      <w:marLeft w:val="0"/>
      <w:marRight w:val="0"/>
      <w:marTop w:val="0"/>
      <w:marBottom w:val="0"/>
      <w:divBdr>
        <w:top w:val="none" w:sz="0" w:space="0" w:color="auto"/>
        <w:left w:val="none" w:sz="0" w:space="0" w:color="auto"/>
        <w:bottom w:val="none" w:sz="0" w:space="0" w:color="auto"/>
        <w:right w:val="none" w:sz="0" w:space="0" w:color="auto"/>
      </w:divBdr>
    </w:div>
    <w:div w:id="175048926">
      <w:bodyDiv w:val="1"/>
      <w:marLeft w:val="0"/>
      <w:marRight w:val="0"/>
      <w:marTop w:val="0"/>
      <w:marBottom w:val="0"/>
      <w:divBdr>
        <w:top w:val="none" w:sz="0" w:space="0" w:color="auto"/>
        <w:left w:val="none" w:sz="0" w:space="0" w:color="auto"/>
        <w:bottom w:val="none" w:sz="0" w:space="0" w:color="auto"/>
        <w:right w:val="none" w:sz="0" w:space="0" w:color="auto"/>
      </w:divBdr>
    </w:div>
    <w:div w:id="321347677">
      <w:bodyDiv w:val="1"/>
      <w:marLeft w:val="0"/>
      <w:marRight w:val="0"/>
      <w:marTop w:val="0"/>
      <w:marBottom w:val="0"/>
      <w:divBdr>
        <w:top w:val="none" w:sz="0" w:space="0" w:color="auto"/>
        <w:left w:val="none" w:sz="0" w:space="0" w:color="auto"/>
        <w:bottom w:val="none" w:sz="0" w:space="0" w:color="auto"/>
        <w:right w:val="none" w:sz="0" w:space="0" w:color="auto"/>
      </w:divBdr>
    </w:div>
    <w:div w:id="345441880">
      <w:bodyDiv w:val="1"/>
      <w:marLeft w:val="0"/>
      <w:marRight w:val="0"/>
      <w:marTop w:val="0"/>
      <w:marBottom w:val="0"/>
      <w:divBdr>
        <w:top w:val="none" w:sz="0" w:space="0" w:color="auto"/>
        <w:left w:val="none" w:sz="0" w:space="0" w:color="auto"/>
        <w:bottom w:val="none" w:sz="0" w:space="0" w:color="auto"/>
        <w:right w:val="none" w:sz="0" w:space="0" w:color="auto"/>
      </w:divBdr>
    </w:div>
    <w:div w:id="483592953">
      <w:bodyDiv w:val="1"/>
      <w:marLeft w:val="0"/>
      <w:marRight w:val="0"/>
      <w:marTop w:val="0"/>
      <w:marBottom w:val="0"/>
      <w:divBdr>
        <w:top w:val="none" w:sz="0" w:space="0" w:color="auto"/>
        <w:left w:val="none" w:sz="0" w:space="0" w:color="auto"/>
        <w:bottom w:val="none" w:sz="0" w:space="0" w:color="auto"/>
        <w:right w:val="none" w:sz="0" w:space="0" w:color="auto"/>
      </w:divBdr>
    </w:div>
    <w:div w:id="594437275">
      <w:bodyDiv w:val="1"/>
      <w:marLeft w:val="0"/>
      <w:marRight w:val="0"/>
      <w:marTop w:val="0"/>
      <w:marBottom w:val="0"/>
      <w:divBdr>
        <w:top w:val="none" w:sz="0" w:space="0" w:color="auto"/>
        <w:left w:val="none" w:sz="0" w:space="0" w:color="auto"/>
        <w:bottom w:val="none" w:sz="0" w:space="0" w:color="auto"/>
        <w:right w:val="none" w:sz="0" w:space="0" w:color="auto"/>
      </w:divBdr>
    </w:div>
    <w:div w:id="670334317">
      <w:bodyDiv w:val="1"/>
      <w:marLeft w:val="0"/>
      <w:marRight w:val="0"/>
      <w:marTop w:val="0"/>
      <w:marBottom w:val="0"/>
      <w:divBdr>
        <w:top w:val="none" w:sz="0" w:space="0" w:color="auto"/>
        <w:left w:val="none" w:sz="0" w:space="0" w:color="auto"/>
        <w:bottom w:val="none" w:sz="0" w:space="0" w:color="auto"/>
        <w:right w:val="none" w:sz="0" w:space="0" w:color="auto"/>
      </w:divBdr>
    </w:div>
    <w:div w:id="787503734">
      <w:bodyDiv w:val="1"/>
      <w:marLeft w:val="0"/>
      <w:marRight w:val="0"/>
      <w:marTop w:val="0"/>
      <w:marBottom w:val="0"/>
      <w:divBdr>
        <w:top w:val="none" w:sz="0" w:space="0" w:color="auto"/>
        <w:left w:val="none" w:sz="0" w:space="0" w:color="auto"/>
        <w:bottom w:val="none" w:sz="0" w:space="0" w:color="auto"/>
        <w:right w:val="none" w:sz="0" w:space="0" w:color="auto"/>
      </w:divBdr>
    </w:div>
    <w:div w:id="844244902">
      <w:bodyDiv w:val="1"/>
      <w:marLeft w:val="0"/>
      <w:marRight w:val="0"/>
      <w:marTop w:val="0"/>
      <w:marBottom w:val="0"/>
      <w:divBdr>
        <w:top w:val="none" w:sz="0" w:space="0" w:color="auto"/>
        <w:left w:val="none" w:sz="0" w:space="0" w:color="auto"/>
        <w:bottom w:val="none" w:sz="0" w:space="0" w:color="auto"/>
        <w:right w:val="none" w:sz="0" w:space="0" w:color="auto"/>
      </w:divBdr>
    </w:div>
    <w:div w:id="866720415">
      <w:bodyDiv w:val="1"/>
      <w:marLeft w:val="0"/>
      <w:marRight w:val="0"/>
      <w:marTop w:val="0"/>
      <w:marBottom w:val="0"/>
      <w:divBdr>
        <w:top w:val="none" w:sz="0" w:space="0" w:color="auto"/>
        <w:left w:val="none" w:sz="0" w:space="0" w:color="auto"/>
        <w:bottom w:val="none" w:sz="0" w:space="0" w:color="auto"/>
        <w:right w:val="none" w:sz="0" w:space="0" w:color="auto"/>
      </w:divBdr>
    </w:div>
    <w:div w:id="887256589">
      <w:bodyDiv w:val="1"/>
      <w:marLeft w:val="0"/>
      <w:marRight w:val="0"/>
      <w:marTop w:val="0"/>
      <w:marBottom w:val="0"/>
      <w:divBdr>
        <w:top w:val="none" w:sz="0" w:space="0" w:color="auto"/>
        <w:left w:val="none" w:sz="0" w:space="0" w:color="auto"/>
        <w:bottom w:val="none" w:sz="0" w:space="0" w:color="auto"/>
        <w:right w:val="none" w:sz="0" w:space="0" w:color="auto"/>
      </w:divBdr>
    </w:div>
    <w:div w:id="918179101">
      <w:bodyDiv w:val="1"/>
      <w:marLeft w:val="0"/>
      <w:marRight w:val="0"/>
      <w:marTop w:val="0"/>
      <w:marBottom w:val="0"/>
      <w:divBdr>
        <w:top w:val="none" w:sz="0" w:space="0" w:color="auto"/>
        <w:left w:val="none" w:sz="0" w:space="0" w:color="auto"/>
        <w:bottom w:val="none" w:sz="0" w:space="0" w:color="auto"/>
        <w:right w:val="none" w:sz="0" w:space="0" w:color="auto"/>
      </w:divBdr>
    </w:div>
    <w:div w:id="938835137">
      <w:bodyDiv w:val="1"/>
      <w:marLeft w:val="0"/>
      <w:marRight w:val="0"/>
      <w:marTop w:val="0"/>
      <w:marBottom w:val="0"/>
      <w:divBdr>
        <w:top w:val="none" w:sz="0" w:space="0" w:color="auto"/>
        <w:left w:val="none" w:sz="0" w:space="0" w:color="auto"/>
        <w:bottom w:val="none" w:sz="0" w:space="0" w:color="auto"/>
        <w:right w:val="none" w:sz="0" w:space="0" w:color="auto"/>
      </w:divBdr>
    </w:div>
    <w:div w:id="962927823">
      <w:bodyDiv w:val="1"/>
      <w:marLeft w:val="0"/>
      <w:marRight w:val="0"/>
      <w:marTop w:val="0"/>
      <w:marBottom w:val="0"/>
      <w:divBdr>
        <w:top w:val="none" w:sz="0" w:space="0" w:color="auto"/>
        <w:left w:val="none" w:sz="0" w:space="0" w:color="auto"/>
        <w:bottom w:val="none" w:sz="0" w:space="0" w:color="auto"/>
        <w:right w:val="none" w:sz="0" w:space="0" w:color="auto"/>
      </w:divBdr>
    </w:div>
    <w:div w:id="1098987332">
      <w:bodyDiv w:val="1"/>
      <w:marLeft w:val="0"/>
      <w:marRight w:val="0"/>
      <w:marTop w:val="0"/>
      <w:marBottom w:val="0"/>
      <w:divBdr>
        <w:top w:val="none" w:sz="0" w:space="0" w:color="auto"/>
        <w:left w:val="none" w:sz="0" w:space="0" w:color="auto"/>
        <w:bottom w:val="none" w:sz="0" w:space="0" w:color="auto"/>
        <w:right w:val="none" w:sz="0" w:space="0" w:color="auto"/>
      </w:divBdr>
    </w:div>
    <w:div w:id="1171528726">
      <w:bodyDiv w:val="1"/>
      <w:marLeft w:val="0"/>
      <w:marRight w:val="0"/>
      <w:marTop w:val="0"/>
      <w:marBottom w:val="0"/>
      <w:divBdr>
        <w:top w:val="none" w:sz="0" w:space="0" w:color="auto"/>
        <w:left w:val="none" w:sz="0" w:space="0" w:color="auto"/>
        <w:bottom w:val="none" w:sz="0" w:space="0" w:color="auto"/>
        <w:right w:val="none" w:sz="0" w:space="0" w:color="auto"/>
      </w:divBdr>
    </w:div>
    <w:div w:id="1539590259">
      <w:bodyDiv w:val="1"/>
      <w:marLeft w:val="0"/>
      <w:marRight w:val="0"/>
      <w:marTop w:val="0"/>
      <w:marBottom w:val="0"/>
      <w:divBdr>
        <w:top w:val="none" w:sz="0" w:space="0" w:color="auto"/>
        <w:left w:val="none" w:sz="0" w:space="0" w:color="auto"/>
        <w:bottom w:val="none" w:sz="0" w:space="0" w:color="auto"/>
        <w:right w:val="none" w:sz="0" w:space="0" w:color="auto"/>
      </w:divBdr>
    </w:div>
    <w:div w:id="1551840199">
      <w:bodyDiv w:val="1"/>
      <w:marLeft w:val="0"/>
      <w:marRight w:val="0"/>
      <w:marTop w:val="0"/>
      <w:marBottom w:val="0"/>
      <w:divBdr>
        <w:top w:val="none" w:sz="0" w:space="0" w:color="auto"/>
        <w:left w:val="none" w:sz="0" w:space="0" w:color="auto"/>
        <w:bottom w:val="none" w:sz="0" w:space="0" w:color="auto"/>
        <w:right w:val="none" w:sz="0" w:space="0" w:color="auto"/>
      </w:divBdr>
    </w:div>
    <w:div w:id="1795177778">
      <w:bodyDiv w:val="1"/>
      <w:marLeft w:val="0"/>
      <w:marRight w:val="0"/>
      <w:marTop w:val="0"/>
      <w:marBottom w:val="0"/>
      <w:divBdr>
        <w:top w:val="none" w:sz="0" w:space="0" w:color="auto"/>
        <w:left w:val="none" w:sz="0" w:space="0" w:color="auto"/>
        <w:bottom w:val="none" w:sz="0" w:space="0" w:color="auto"/>
        <w:right w:val="none" w:sz="0" w:space="0" w:color="auto"/>
      </w:divBdr>
    </w:div>
    <w:div w:id="1801534257">
      <w:bodyDiv w:val="1"/>
      <w:marLeft w:val="0"/>
      <w:marRight w:val="0"/>
      <w:marTop w:val="0"/>
      <w:marBottom w:val="0"/>
      <w:divBdr>
        <w:top w:val="none" w:sz="0" w:space="0" w:color="auto"/>
        <w:left w:val="none" w:sz="0" w:space="0" w:color="auto"/>
        <w:bottom w:val="none" w:sz="0" w:space="0" w:color="auto"/>
        <w:right w:val="none" w:sz="0" w:space="0" w:color="auto"/>
      </w:divBdr>
    </w:div>
    <w:div w:id="21005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528C-DC8F-4463-9B5A-673D24B8CC5B}">
  <ds:schemaRefs>
    <ds:schemaRef ds:uri="http://schemas.microsoft.com/sharepoint/v3/contenttype/forms"/>
  </ds:schemaRefs>
</ds:datastoreItem>
</file>

<file path=customXml/itemProps2.xml><?xml version="1.0" encoding="utf-8"?>
<ds:datastoreItem xmlns:ds="http://schemas.openxmlformats.org/officeDocument/2006/customXml" ds:itemID="{01B2B1A6-5615-48F1-89BC-1F8C5F06B6E3}">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E5D12B0-E24D-4E65-A660-89DB47378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DE4003-A419-4087-B3BA-7692F109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22</Pages>
  <Words>5276</Words>
  <Characters>29021</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Arents, Hans</dc:creator>
  <cp:keywords/>
  <dc:description/>
  <cp:lastModifiedBy>Vander Elst, Simon 0V0N</cp:lastModifiedBy>
  <cp:revision>34</cp:revision>
  <cp:lastPrinted>2018-09-19T13:34:00Z</cp:lastPrinted>
  <dcterms:created xsi:type="dcterms:W3CDTF">2018-09-05T14:33:00Z</dcterms:created>
  <dcterms:modified xsi:type="dcterms:W3CDTF">2018-09-27T12:21:00Z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y fmtid="{D5CDD505-2E9C-101B-9397-08002B2CF9AE}" pid="3" name="_dlc_DocIdItemGuid">
    <vt:lpwstr>21b9633b-5981-405b-8ba4-0ad1ee456085</vt:lpwstr>
  </property>
</Properties>
</file>