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8B685" w14:textId="77777777" w:rsidR="001535EA" w:rsidRPr="001535EA" w:rsidRDefault="001535EA" w:rsidP="001535EA">
      <w:bookmarkStart w:id="0" w:name="_GoBack"/>
      <w:bookmarkEnd w:id="0"/>
    </w:p>
    <w:p w14:paraId="423EF930" w14:textId="77777777" w:rsidR="001535EA" w:rsidRPr="001535EA" w:rsidRDefault="001535EA" w:rsidP="001535EA"/>
    <w:p w14:paraId="04EA7D5C" w14:textId="77777777" w:rsidR="001535EA" w:rsidRPr="001535EA" w:rsidRDefault="001535EA" w:rsidP="001535EA">
      <w:pPr>
        <w:jc w:val="both"/>
        <w:rPr>
          <w:rFonts w:ascii="FlandersArtSans-Regular" w:hAnsi="FlandersArtSans-Regular"/>
        </w:rPr>
      </w:pPr>
      <w:r w:rsidRPr="001535EA">
        <w:rPr>
          <w:rFonts w:ascii="Verdana" w:hAnsi="Verdana"/>
          <w:sz w:val="20"/>
          <w:szCs w:val="20"/>
        </w:rPr>
        <w:t>projectsubsidies onroerend erfgoed in het kader van het Europees Jaar van het Cultureel Erfgoed 2018</w:t>
      </w:r>
    </w:p>
    <w:p w14:paraId="32D7DA82" w14:textId="77777777" w:rsidR="001535EA" w:rsidRDefault="001535EA" w:rsidP="001535EA">
      <w:pPr>
        <w:jc w:val="both"/>
      </w:pP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7343"/>
        <w:gridCol w:w="1673"/>
      </w:tblGrid>
      <w:tr w:rsidR="00137EF0" w14:paraId="4F42CA45" w14:textId="77777777" w:rsidTr="00137EF0"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8DE3" w14:textId="77777777" w:rsidR="00137EF0" w:rsidRDefault="00137EF0">
            <w:pPr>
              <w:jc w:val="both"/>
              <w:rPr>
                <w:rFonts w:ascii="FlandersArtSans-Regular" w:hAnsi="FlandersArtSans-Regular" w:cs="Courier New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DFD15" w14:textId="77777777" w:rsidR="00137EF0" w:rsidRDefault="00137EF0">
            <w:pPr>
              <w:jc w:val="both"/>
              <w:rPr>
                <w:rFonts w:cs="Courier New"/>
              </w:rPr>
            </w:pPr>
            <w:proofErr w:type="spellStart"/>
            <w:r>
              <w:rPr>
                <w:rFonts w:cs="Courier New"/>
              </w:rPr>
              <w:t>Subsidiebedrag</w:t>
            </w:r>
            <w:proofErr w:type="spellEnd"/>
            <w:r>
              <w:rPr>
                <w:rFonts w:cs="Courier New"/>
              </w:rPr>
              <w:t xml:space="preserve"> in euro</w:t>
            </w:r>
          </w:p>
        </w:tc>
      </w:tr>
      <w:tr w:rsidR="00137EF0" w14:paraId="31DF443B" w14:textId="77777777" w:rsidTr="00137EF0"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6A962" w14:textId="77777777" w:rsidR="00137EF0" w:rsidRPr="00137EF0" w:rsidRDefault="00137EF0">
            <w:pPr>
              <w:jc w:val="both"/>
              <w:rPr>
                <w:rFonts w:cs="Courier New"/>
                <w:lang w:val="nl-BE"/>
              </w:rPr>
            </w:pPr>
            <w:r w:rsidRPr="00137EF0">
              <w:rPr>
                <w:color w:val="000000"/>
                <w:spacing w:val="-3"/>
                <w:lang w:val="nl-BE"/>
              </w:rPr>
              <w:t>IOED Lage Kempen, Limburg (archeologie)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CF928" w14:textId="77777777" w:rsidR="00137EF0" w:rsidRDefault="00137EF0">
            <w:pPr>
              <w:jc w:val="right"/>
              <w:rPr>
                <w:rFonts w:cs="Courier New"/>
              </w:rPr>
            </w:pPr>
            <w:r>
              <w:rPr>
                <w:color w:val="000000"/>
                <w:spacing w:val="-3"/>
              </w:rPr>
              <w:t>24.998</w:t>
            </w:r>
          </w:p>
        </w:tc>
      </w:tr>
      <w:tr w:rsidR="00137EF0" w14:paraId="6AEABDB7" w14:textId="77777777" w:rsidTr="00137EF0"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956F6" w14:textId="77777777" w:rsidR="00137EF0" w:rsidRDefault="00137EF0">
            <w:pPr>
              <w:jc w:val="both"/>
              <w:rPr>
                <w:rFonts w:cs="Courier New"/>
              </w:rPr>
            </w:pPr>
            <w:proofErr w:type="spellStart"/>
            <w:r>
              <w:rPr>
                <w:color w:val="000000"/>
                <w:spacing w:val="-3"/>
              </w:rPr>
              <w:t>Gemeente</w:t>
            </w:r>
            <w:proofErr w:type="spellEnd"/>
            <w:r>
              <w:rPr>
                <w:color w:val="000000"/>
                <w:spacing w:val="-3"/>
              </w:rPr>
              <w:t xml:space="preserve"> </w:t>
            </w:r>
            <w:proofErr w:type="spellStart"/>
            <w:r>
              <w:rPr>
                <w:color w:val="000000"/>
                <w:spacing w:val="-3"/>
              </w:rPr>
              <w:t>Riemst</w:t>
            </w:r>
            <w:proofErr w:type="spellEnd"/>
            <w:r>
              <w:rPr>
                <w:color w:val="000000"/>
                <w:spacing w:val="-3"/>
              </w:rPr>
              <w:t>, Limburg (</w:t>
            </w:r>
            <w:proofErr w:type="spellStart"/>
            <w:r>
              <w:rPr>
                <w:color w:val="000000"/>
                <w:spacing w:val="-3"/>
              </w:rPr>
              <w:t>mergelgrotten</w:t>
            </w:r>
            <w:proofErr w:type="spellEnd"/>
            <w:r>
              <w:rPr>
                <w:color w:val="000000"/>
                <w:spacing w:val="-3"/>
              </w:rPr>
              <w:t>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9F8CD" w14:textId="77777777" w:rsidR="00137EF0" w:rsidRDefault="00137EF0">
            <w:pPr>
              <w:jc w:val="right"/>
              <w:rPr>
                <w:rFonts w:cs="Courier New"/>
              </w:rPr>
            </w:pPr>
            <w:r>
              <w:rPr>
                <w:rFonts w:cs="Courier New"/>
              </w:rPr>
              <w:t>25.000</w:t>
            </w:r>
          </w:p>
        </w:tc>
      </w:tr>
      <w:tr w:rsidR="00137EF0" w14:paraId="37F9138D" w14:textId="77777777" w:rsidTr="00137EF0"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D0F3D" w14:textId="77777777" w:rsidR="00137EF0" w:rsidRPr="00137EF0" w:rsidRDefault="00137EF0">
            <w:pPr>
              <w:jc w:val="both"/>
              <w:rPr>
                <w:rFonts w:cs="Courier New"/>
                <w:lang w:val="nl-BE"/>
              </w:rPr>
            </w:pPr>
            <w:r w:rsidRPr="00137EF0">
              <w:rPr>
                <w:color w:val="000000"/>
                <w:spacing w:val="-3"/>
                <w:lang w:val="nl-BE"/>
              </w:rPr>
              <w:t>IOED Zuid-Hageland, Vlaams-Brabant (actieve landbouwbedrijven, rurale regio’s)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E7772" w14:textId="77777777" w:rsidR="00137EF0" w:rsidRDefault="00137EF0">
            <w:pPr>
              <w:jc w:val="right"/>
              <w:rPr>
                <w:rFonts w:cs="Courier New"/>
              </w:rPr>
            </w:pPr>
            <w:r>
              <w:rPr>
                <w:color w:val="000000"/>
                <w:spacing w:val="-3"/>
              </w:rPr>
              <w:t>24.990,30</w:t>
            </w:r>
          </w:p>
        </w:tc>
      </w:tr>
      <w:tr w:rsidR="00137EF0" w14:paraId="0F4DE96F" w14:textId="77777777" w:rsidTr="00137EF0"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FD878" w14:textId="77777777" w:rsidR="00137EF0" w:rsidRPr="00137EF0" w:rsidRDefault="00137EF0">
            <w:pPr>
              <w:jc w:val="both"/>
              <w:rPr>
                <w:rFonts w:cs="Courier New"/>
                <w:lang w:val="nl-BE"/>
              </w:rPr>
            </w:pPr>
            <w:r w:rsidRPr="00137EF0">
              <w:rPr>
                <w:color w:val="000000"/>
                <w:spacing w:val="-3"/>
                <w:lang w:val="nl-BE"/>
              </w:rPr>
              <w:t xml:space="preserve">Provincie Vlaams-Brabant (Onroerend erfgoeddepot), (archeologiedagen, </w:t>
            </w:r>
            <w:proofErr w:type="spellStart"/>
            <w:r w:rsidRPr="00137EF0">
              <w:rPr>
                <w:color w:val="000000"/>
                <w:spacing w:val="-3"/>
                <w:lang w:val="nl-BE"/>
              </w:rPr>
              <w:t>gebiedsdekkend</w:t>
            </w:r>
            <w:proofErr w:type="spellEnd"/>
            <w:r w:rsidRPr="00137EF0">
              <w:rPr>
                <w:color w:val="000000"/>
                <w:spacing w:val="-3"/>
                <w:lang w:val="nl-BE"/>
              </w:rPr>
              <w:t>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0620B" w14:textId="77777777" w:rsidR="00137EF0" w:rsidRDefault="00137EF0">
            <w:pPr>
              <w:jc w:val="right"/>
              <w:rPr>
                <w:rFonts w:cs="Courier New"/>
              </w:rPr>
            </w:pPr>
            <w:r>
              <w:rPr>
                <w:color w:val="000000"/>
                <w:spacing w:val="-3"/>
              </w:rPr>
              <w:t>24.148,80</w:t>
            </w:r>
          </w:p>
        </w:tc>
      </w:tr>
      <w:tr w:rsidR="00137EF0" w14:paraId="2B250217" w14:textId="77777777" w:rsidTr="00137EF0"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10BF6" w14:textId="77777777" w:rsidR="00137EF0" w:rsidRPr="00137EF0" w:rsidRDefault="00137EF0">
            <w:pPr>
              <w:jc w:val="both"/>
              <w:rPr>
                <w:rFonts w:cs="Courier New"/>
                <w:lang w:val="nl-BE"/>
              </w:rPr>
            </w:pPr>
            <w:r w:rsidRPr="00137EF0">
              <w:rPr>
                <w:color w:val="000000"/>
                <w:spacing w:val="-3"/>
                <w:lang w:val="nl-BE"/>
              </w:rPr>
              <w:t xml:space="preserve">Intercommunale </w:t>
            </w:r>
            <w:proofErr w:type="spellStart"/>
            <w:r w:rsidRPr="00137EF0">
              <w:rPr>
                <w:color w:val="000000"/>
                <w:spacing w:val="-3"/>
                <w:lang w:val="nl-BE"/>
              </w:rPr>
              <w:t>Leiedal</w:t>
            </w:r>
            <w:proofErr w:type="spellEnd"/>
            <w:r w:rsidRPr="00137EF0">
              <w:rPr>
                <w:color w:val="000000"/>
                <w:spacing w:val="-3"/>
                <w:lang w:val="nl-BE"/>
              </w:rPr>
              <w:t xml:space="preserve">, West-Vlaanderen (cultuurhistorisch landschap West-Vlaams </w:t>
            </w:r>
            <w:proofErr w:type="spellStart"/>
            <w:r w:rsidRPr="00137EF0">
              <w:rPr>
                <w:color w:val="000000"/>
                <w:spacing w:val="-3"/>
                <w:lang w:val="nl-BE"/>
              </w:rPr>
              <w:t>interfluvium</w:t>
            </w:r>
            <w:proofErr w:type="spellEnd"/>
            <w:r w:rsidRPr="00137EF0">
              <w:rPr>
                <w:color w:val="000000"/>
                <w:spacing w:val="-3"/>
                <w:lang w:val="nl-BE"/>
              </w:rPr>
              <w:t>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4B588" w14:textId="77777777" w:rsidR="00137EF0" w:rsidRDefault="00137EF0">
            <w:pPr>
              <w:jc w:val="right"/>
              <w:rPr>
                <w:rFonts w:cs="Courier New"/>
              </w:rPr>
            </w:pPr>
            <w:r>
              <w:rPr>
                <w:color w:val="000000"/>
                <w:spacing w:val="-3"/>
              </w:rPr>
              <w:t>20.700</w:t>
            </w:r>
          </w:p>
        </w:tc>
      </w:tr>
      <w:tr w:rsidR="00137EF0" w14:paraId="7024D0A5" w14:textId="77777777" w:rsidTr="00137EF0"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E0479" w14:textId="77777777" w:rsidR="00137EF0" w:rsidRPr="00137EF0" w:rsidRDefault="00137EF0">
            <w:pPr>
              <w:jc w:val="both"/>
              <w:rPr>
                <w:rFonts w:cs="Courier New"/>
                <w:lang w:val="nl-BE"/>
              </w:rPr>
            </w:pPr>
            <w:r w:rsidRPr="00137EF0">
              <w:rPr>
                <w:color w:val="000000"/>
                <w:spacing w:val="-3"/>
                <w:lang w:val="nl-BE"/>
              </w:rPr>
              <w:t xml:space="preserve">IOED Erfgoed </w:t>
            </w:r>
            <w:proofErr w:type="spellStart"/>
            <w:r w:rsidRPr="00137EF0">
              <w:rPr>
                <w:color w:val="000000"/>
                <w:spacing w:val="-3"/>
                <w:lang w:val="nl-BE"/>
              </w:rPr>
              <w:t>Voorkempen</w:t>
            </w:r>
            <w:proofErr w:type="spellEnd"/>
            <w:r w:rsidRPr="00137EF0">
              <w:rPr>
                <w:color w:val="000000"/>
                <w:spacing w:val="-3"/>
                <w:lang w:val="nl-BE"/>
              </w:rPr>
              <w:t>, Antwerpen (militair erfgoed in de Kempen)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E60D0" w14:textId="77777777" w:rsidR="00137EF0" w:rsidRDefault="00137EF0">
            <w:pPr>
              <w:jc w:val="right"/>
              <w:rPr>
                <w:rFonts w:cs="Courier New"/>
              </w:rPr>
            </w:pPr>
            <w:r>
              <w:rPr>
                <w:color w:val="000000"/>
                <w:spacing w:val="-3"/>
              </w:rPr>
              <w:t>24.980</w:t>
            </w:r>
          </w:p>
        </w:tc>
      </w:tr>
      <w:tr w:rsidR="00137EF0" w14:paraId="30734651" w14:textId="77777777" w:rsidTr="00137EF0"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535EA" w14:textId="77777777" w:rsidR="00137EF0" w:rsidRPr="00137EF0" w:rsidRDefault="00137EF0">
            <w:pPr>
              <w:jc w:val="both"/>
              <w:rPr>
                <w:rFonts w:cs="Courier New"/>
                <w:lang w:val="nl-BE"/>
              </w:rPr>
            </w:pPr>
            <w:r w:rsidRPr="00137EF0">
              <w:rPr>
                <w:color w:val="000000"/>
                <w:spacing w:val="-3"/>
                <w:lang w:val="nl-BE"/>
              </w:rPr>
              <w:t>IOED Kempens Karakter, Antwerpen (religieus erfgoed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2221A" w14:textId="77777777" w:rsidR="00137EF0" w:rsidRDefault="00137EF0">
            <w:pPr>
              <w:jc w:val="right"/>
              <w:rPr>
                <w:rFonts w:cs="Courier New"/>
              </w:rPr>
            </w:pPr>
            <w:r>
              <w:rPr>
                <w:color w:val="000000"/>
                <w:spacing w:val="-3"/>
              </w:rPr>
              <w:t>25.000</w:t>
            </w:r>
          </w:p>
        </w:tc>
      </w:tr>
      <w:tr w:rsidR="00137EF0" w14:paraId="35810BE4" w14:textId="77777777" w:rsidTr="00137EF0"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D6977" w14:textId="77777777" w:rsidR="00137EF0" w:rsidRPr="00137EF0" w:rsidRDefault="00137EF0">
            <w:pPr>
              <w:jc w:val="both"/>
              <w:rPr>
                <w:rFonts w:cs="Courier New"/>
                <w:lang w:val="nl-BE"/>
              </w:rPr>
            </w:pPr>
            <w:proofErr w:type="spellStart"/>
            <w:r w:rsidRPr="00137EF0">
              <w:rPr>
                <w:color w:val="000000"/>
                <w:spacing w:val="-3"/>
                <w:lang w:val="nl-BE"/>
              </w:rPr>
              <w:t>Erfpunt</w:t>
            </w:r>
            <w:proofErr w:type="spellEnd"/>
            <w:r w:rsidRPr="00137EF0">
              <w:rPr>
                <w:color w:val="000000"/>
                <w:spacing w:val="-3"/>
                <w:lang w:val="nl-BE"/>
              </w:rPr>
              <w:t xml:space="preserve"> (onroerend erfgoeddepot), Oost-Vlaanderen (archeologie)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3E47C" w14:textId="77777777" w:rsidR="00137EF0" w:rsidRDefault="00137EF0">
            <w:pPr>
              <w:jc w:val="right"/>
              <w:rPr>
                <w:rFonts w:cs="Courier New"/>
              </w:rPr>
            </w:pPr>
            <w:r>
              <w:rPr>
                <w:color w:val="000000"/>
                <w:spacing w:val="-3"/>
              </w:rPr>
              <w:t>25.000</w:t>
            </w:r>
          </w:p>
        </w:tc>
      </w:tr>
      <w:tr w:rsidR="00137EF0" w14:paraId="2E3FED34" w14:textId="77777777" w:rsidTr="00137EF0"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1EF10" w14:textId="77777777" w:rsidR="00137EF0" w:rsidRDefault="00137EF0">
            <w:pPr>
              <w:jc w:val="both"/>
              <w:rPr>
                <w:rFonts w:cs="Courier New"/>
              </w:rPr>
            </w:pPr>
            <w:r>
              <w:rPr>
                <w:rFonts w:cs="Courier New"/>
              </w:rPr>
              <w:t>TOTAAL TOEGEKENDE SUBSIDIE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D0C5B" w14:textId="77777777" w:rsidR="00137EF0" w:rsidRDefault="00137EF0">
            <w:pPr>
              <w:jc w:val="right"/>
              <w:rPr>
                <w:rFonts w:cs="Courier New"/>
              </w:rPr>
            </w:pPr>
            <w:r>
              <w:rPr>
                <w:color w:val="000000"/>
                <w:spacing w:val="-3"/>
              </w:rPr>
              <w:t>194.817</w:t>
            </w:r>
          </w:p>
        </w:tc>
      </w:tr>
    </w:tbl>
    <w:p w14:paraId="657BBE54" w14:textId="77777777" w:rsidR="00137EF0" w:rsidRDefault="00137EF0" w:rsidP="001535EA">
      <w:pPr>
        <w:jc w:val="both"/>
      </w:pPr>
    </w:p>
    <w:sectPr w:rsidR="00137E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landersArtSans-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FlandersArtSerif-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FlandersArtSerif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FlandersArtSerif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B472DD"/>
    <w:multiLevelType w:val="multilevel"/>
    <w:tmpl w:val="08130025"/>
    <w:lvl w:ilvl="0">
      <w:start w:val="1"/>
      <w:numFmt w:val="decimal"/>
      <w:pStyle w:val="Kop1"/>
      <w:lvlText w:val="%1"/>
      <w:lvlJc w:val="left"/>
      <w:pPr>
        <w:ind w:left="3410" w:hanging="432"/>
      </w:pPr>
      <w:rPr>
        <w:b/>
        <w:i w:val="0"/>
        <w:sz w:val="36"/>
      </w:rPr>
    </w:lvl>
    <w:lvl w:ilvl="1">
      <w:start w:val="1"/>
      <w:numFmt w:val="decimal"/>
      <w:pStyle w:val="Kop2"/>
      <w:lvlText w:val="%1.%2"/>
      <w:lvlJc w:val="left"/>
      <w:pPr>
        <w:ind w:left="3554" w:hanging="576"/>
      </w:pPr>
    </w:lvl>
    <w:lvl w:ilvl="2">
      <w:start w:val="1"/>
      <w:numFmt w:val="decimal"/>
      <w:pStyle w:val="Kop3"/>
      <w:lvlText w:val="%1.%2.%3"/>
      <w:lvlJc w:val="left"/>
      <w:pPr>
        <w:ind w:left="3698" w:hanging="720"/>
      </w:pPr>
    </w:lvl>
    <w:lvl w:ilvl="3">
      <w:start w:val="1"/>
      <w:numFmt w:val="decimal"/>
      <w:pStyle w:val="Kop4"/>
      <w:lvlText w:val="%1.%2.%3.%4"/>
      <w:lvlJc w:val="left"/>
      <w:pPr>
        <w:ind w:left="3842" w:hanging="864"/>
      </w:pPr>
    </w:lvl>
    <w:lvl w:ilvl="4">
      <w:start w:val="1"/>
      <w:numFmt w:val="decimal"/>
      <w:pStyle w:val="Kop5"/>
      <w:lvlText w:val="%1.%2.%3.%4.%5"/>
      <w:lvlJc w:val="left"/>
      <w:pPr>
        <w:ind w:left="3986" w:hanging="1008"/>
      </w:pPr>
    </w:lvl>
    <w:lvl w:ilvl="5">
      <w:start w:val="1"/>
      <w:numFmt w:val="decimal"/>
      <w:pStyle w:val="Kop6"/>
      <w:lvlText w:val="%1.%2.%3.%4.%5.%6"/>
      <w:lvlJc w:val="left"/>
      <w:pPr>
        <w:ind w:left="4130" w:hanging="1152"/>
      </w:pPr>
    </w:lvl>
    <w:lvl w:ilvl="6">
      <w:start w:val="1"/>
      <w:numFmt w:val="decimal"/>
      <w:pStyle w:val="Kop7"/>
      <w:lvlText w:val="%1.%2.%3.%4.%5.%6.%7"/>
      <w:lvlJc w:val="left"/>
      <w:pPr>
        <w:ind w:left="4274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4418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4562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22A"/>
    <w:rsid w:val="00137EF0"/>
    <w:rsid w:val="001535EA"/>
    <w:rsid w:val="003B0A61"/>
    <w:rsid w:val="00A67438"/>
    <w:rsid w:val="00BE3FC5"/>
    <w:rsid w:val="00D4322A"/>
    <w:rsid w:val="00FE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589E0"/>
  <w15:chartTrackingRefBased/>
  <w15:docId w15:val="{C0209BE1-ACCC-4F8F-ABC6-44B602620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535EA"/>
    <w:pPr>
      <w:spacing w:after="0" w:line="240" w:lineRule="auto"/>
    </w:pPr>
    <w:rPr>
      <w:rFonts w:ascii="Calibri" w:hAnsi="Calibri" w:cs="Calibri"/>
    </w:rPr>
  </w:style>
  <w:style w:type="paragraph" w:styleId="Kop1">
    <w:name w:val="heading 1"/>
    <w:basedOn w:val="Standaard"/>
    <w:link w:val="Kop1Char"/>
    <w:uiPriority w:val="2"/>
    <w:qFormat/>
    <w:rsid w:val="001535EA"/>
    <w:pPr>
      <w:keepNext/>
      <w:numPr>
        <w:numId w:val="1"/>
      </w:numPr>
      <w:spacing w:before="480" w:after="480" w:line="432" w:lineRule="exact"/>
      <w:contextualSpacing/>
      <w:outlineLvl w:val="0"/>
    </w:pPr>
    <w:rPr>
      <w:rFonts w:ascii="FlandersArtSans-Bold" w:hAnsi="FlandersArtSans-Bold"/>
      <w:caps/>
      <w:color w:val="3C3D3C"/>
      <w:kern w:val="36"/>
      <w:sz w:val="24"/>
      <w:szCs w:val="24"/>
    </w:rPr>
  </w:style>
  <w:style w:type="paragraph" w:styleId="Kop2">
    <w:name w:val="heading 2"/>
    <w:basedOn w:val="Standaard"/>
    <w:link w:val="Kop2Char"/>
    <w:uiPriority w:val="2"/>
    <w:semiHidden/>
    <w:unhideWhenUsed/>
    <w:qFormat/>
    <w:rsid w:val="001535EA"/>
    <w:pPr>
      <w:keepNext/>
      <w:numPr>
        <w:ilvl w:val="1"/>
        <w:numId w:val="1"/>
      </w:numPr>
      <w:spacing w:before="200" w:after="240" w:line="400" w:lineRule="exact"/>
      <w:contextualSpacing/>
      <w:outlineLvl w:val="1"/>
    </w:pPr>
    <w:rPr>
      <w:rFonts w:ascii="FlandersArtSans-Regular" w:hAnsi="FlandersArtSans-Regular"/>
      <w:caps/>
      <w:color w:val="000000"/>
      <w:sz w:val="32"/>
      <w:szCs w:val="32"/>
      <w:u w:val="single"/>
    </w:rPr>
  </w:style>
  <w:style w:type="paragraph" w:styleId="Kop3">
    <w:name w:val="heading 3"/>
    <w:basedOn w:val="Standaard"/>
    <w:link w:val="Kop3Char"/>
    <w:uiPriority w:val="2"/>
    <w:semiHidden/>
    <w:unhideWhenUsed/>
    <w:qFormat/>
    <w:rsid w:val="001535EA"/>
    <w:pPr>
      <w:keepNext/>
      <w:numPr>
        <w:ilvl w:val="2"/>
        <w:numId w:val="1"/>
      </w:numPr>
      <w:spacing w:before="200" w:after="120" w:line="288" w:lineRule="exact"/>
      <w:contextualSpacing/>
      <w:outlineLvl w:val="2"/>
    </w:pPr>
    <w:rPr>
      <w:rFonts w:ascii="FlandersArtSerif-Bold" w:hAnsi="FlandersArtSerif-Bold"/>
      <w:color w:val="9B9DA0"/>
      <w:sz w:val="24"/>
      <w:szCs w:val="24"/>
    </w:rPr>
  </w:style>
  <w:style w:type="paragraph" w:styleId="Kop4">
    <w:name w:val="heading 4"/>
    <w:basedOn w:val="Standaard"/>
    <w:link w:val="Kop4Char"/>
    <w:uiPriority w:val="2"/>
    <w:semiHidden/>
    <w:unhideWhenUsed/>
    <w:qFormat/>
    <w:rsid w:val="001535EA"/>
    <w:pPr>
      <w:keepNext/>
      <w:numPr>
        <w:ilvl w:val="3"/>
        <w:numId w:val="1"/>
      </w:numPr>
      <w:spacing w:before="200" w:line="270" w:lineRule="exact"/>
      <w:contextualSpacing/>
      <w:outlineLvl w:val="3"/>
    </w:pPr>
    <w:rPr>
      <w:rFonts w:ascii="FlandersArtSerif-Bold" w:hAnsi="FlandersArtSerif-Bold"/>
      <w:color w:val="000000"/>
      <w:u w:val="single"/>
    </w:rPr>
  </w:style>
  <w:style w:type="paragraph" w:styleId="Kop5">
    <w:name w:val="heading 5"/>
    <w:basedOn w:val="Standaard"/>
    <w:link w:val="Kop5Char"/>
    <w:uiPriority w:val="2"/>
    <w:semiHidden/>
    <w:unhideWhenUsed/>
    <w:qFormat/>
    <w:rsid w:val="001535EA"/>
    <w:pPr>
      <w:keepNext/>
      <w:numPr>
        <w:ilvl w:val="4"/>
        <w:numId w:val="1"/>
      </w:numPr>
      <w:spacing w:before="200" w:line="270" w:lineRule="exact"/>
      <w:contextualSpacing/>
      <w:outlineLvl w:val="4"/>
    </w:pPr>
    <w:rPr>
      <w:rFonts w:ascii="FlandersArtSans-Regular" w:hAnsi="FlandersArtSans-Regular"/>
      <w:color w:val="3C3D3C"/>
    </w:rPr>
  </w:style>
  <w:style w:type="paragraph" w:styleId="Kop6">
    <w:name w:val="heading 6"/>
    <w:basedOn w:val="Standaard"/>
    <w:link w:val="Kop6Char"/>
    <w:uiPriority w:val="2"/>
    <w:semiHidden/>
    <w:unhideWhenUsed/>
    <w:qFormat/>
    <w:rsid w:val="001535EA"/>
    <w:pPr>
      <w:keepNext/>
      <w:numPr>
        <w:ilvl w:val="5"/>
        <w:numId w:val="1"/>
      </w:numPr>
      <w:spacing w:before="200" w:line="270" w:lineRule="exact"/>
      <w:contextualSpacing/>
      <w:outlineLvl w:val="5"/>
    </w:pPr>
    <w:rPr>
      <w:rFonts w:ascii="FlandersArtSerif-Regular" w:hAnsi="FlandersArtSerif-Regular"/>
      <w:color w:val="6F7173"/>
    </w:rPr>
  </w:style>
  <w:style w:type="paragraph" w:styleId="Kop7">
    <w:name w:val="heading 7"/>
    <w:basedOn w:val="Standaard"/>
    <w:link w:val="Kop7Char"/>
    <w:uiPriority w:val="2"/>
    <w:semiHidden/>
    <w:unhideWhenUsed/>
    <w:qFormat/>
    <w:rsid w:val="001535EA"/>
    <w:pPr>
      <w:keepNext/>
      <w:numPr>
        <w:ilvl w:val="6"/>
        <w:numId w:val="1"/>
      </w:numPr>
      <w:spacing w:before="200" w:line="270" w:lineRule="exact"/>
      <w:contextualSpacing/>
      <w:outlineLvl w:val="6"/>
    </w:pPr>
    <w:rPr>
      <w:rFonts w:ascii="FlandersArtSerif-Medium" w:hAnsi="FlandersArtSerif-Medium"/>
      <w:color w:val="9B9DA0"/>
    </w:rPr>
  </w:style>
  <w:style w:type="paragraph" w:styleId="Kop8">
    <w:name w:val="heading 8"/>
    <w:basedOn w:val="Standaard"/>
    <w:link w:val="Kop8Char"/>
    <w:uiPriority w:val="2"/>
    <w:semiHidden/>
    <w:unhideWhenUsed/>
    <w:qFormat/>
    <w:rsid w:val="001535EA"/>
    <w:pPr>
      <w:keepNext/>
      <w:numPr>
        <w:ilvl w:val="7"/>
        <w:numId w:val="1"/>
      </w:numPr>
      <w:spacing w:before="200" w:line="270" w:lineRule="exact"/>
      <w:contextualSpacing/>
      <w:outlineLvl w:val="7"/>
    </w:pPr>
    <w:rPr>
      <w:rFonts w:ascii="FlandersArtSerif-Regular" w:hAnsi="FlandersArtSerif-Regular"/>
      <w:color w:val="3C3D3C"/>
    </w:rPr>
  </w:style>
  <w:style w:type="paragraph" w:styleId="Kop9">
    <w:name w:val="heading 9"/>
    <w:basedOn w:val="Standaard"/>
    <w:link w:val="Kop9Char"/>
    <w:uiPriority w:val="2"/>
    <w:semiHidden/>
    <w:unhideWhenUsed/>
    <w:qFormat/>
    <w:rsid w:val="001535EA"/>
    <w:pPr>
      <w:keepNext/>
      <w:numPr>
        <w:ilvl w:val="8"/>
        <w:numId w:val="1"/>
      </w:numPr>
      <w:spacing w:before="200" w:line="270" w:lineRule="exact"/>
      <w:contextualSpacing/>
      <w:outlineLvl w:val="8"/>
    </w:pPr>
    <w:rPr>
      <w:rFonts w:ascii="FlandersArtSerif-Regular" w:hAnsi="FlandersArtSerif-Regular"/>
      <w:color w:val="6F717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2"/>
    <w:rsid w:val="001535EA"/>
    <w:rPr>
      <w:rFonts w:ascii="FlandersArtSans-Bold" w:hAnsi="FlandersArtSans-Bold" w:cs="Calibri"/>
      <w:caps/>
      <w:color w:val="3C3D3C"/>
      <w:kern w:val="36"/>
      <w:sz w:val="24"/>
      <w:szCs w:val="24"/>
    </w:rPr>
  </w:style>
  <w:style w:type="character" w:customStyle="1" w:styleId="Kop2Char">
    <w:name w:val="Kop 2 Char"/>
    <w:basedOn w:val="Standaardalinea-lettertype"/>
    <w:link w:val="Kop2"/>
    <w:uiPriority w:val="2"/>
    <w:semiHidden/>
    <w:rsid w:val="001535EA"/>
    <w:rPr>
      <w:rFonts w:ascii="FlandersArtSans-Regular" w:hAnsi="FlandersArtSans-Regular" w:cs="Calibri"/>
      <w:caps/>
      <w:color w:val="000000"/>
      <w:sz w:val="32"/>
      <w:szCs w:val="32"/>
      <w:u w:val="single"/>
    </w:rPr>
  </w:style>
  <w:style w:type="character" w:customStyle="1" w:styleId="Kop3Char">
    <w:name w:val="Kop 3 Char"/>
    <w:basedOn w:val="Standaardalinea-lettertype"/>
    <w:link w:val="Kop3"/>
    <w:uiPriority w:val="2"/>
    <w:semiHidden/>
    <w:rsid w:val="001535EA"/>
    <w:rPr>
      <w:rFonts w:ascii="FlandersArtSerif-Bold" w:hAnsi="FlandersArtSerif-Bold" w:cs="Calibri"/>
      <w:color w:val="9B9DA0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2"/>
    <w:semiHidden/>
    <w:rsid w:val="001535EA"/>
    <w:rPr>
      <w:rFonts w:ascii="FlandersArtSerif-Bold" w:hAnsi="FlandersArtSerif-Bold" w:cs="Calibri"/>
      <w:color w:val="000000"/>
      <w:u w:val="single"/>
    </w:rPr>
  </w:style>
  <w:style w:type="character" w:customStyle="1" w:styleId="Kop5Char">
    <w:name w:val="Kop 5 Char"/>
    <w:basedOn w:val="Standaardalinea-lettertype"/>
    <w:link w:val="Kop5"/>
    <w:uiPriority w:val="2"/>
    <w:semiHidden/>
    <w:rsid w:val="001535EA"/>
    <w:rPr>
      <w:rFonts w:ascii="FlandersArtSans-Regular" w:hAnsi="FlandersArtSans-Regular" w:cs="Calibri"/>
      <w:color w:val="3C3D3C"/>
    </w:rPr>
  </w:style>
  <w:style w:type="character" w:customStyle="1" w:styleId="Kop6Char">
    <w:name w:val="Kop 6 Char"/>
    <w:basedOn w:val="Standaardalinea-lettertype"/>
    <w:link w:val="Kop6"/>
    <w:uiPriority w:val="2"/>
    <w:semiHidden/>
    <w:rsid w:val="001535EA"/>
    <w:rPr>
      <w:rFonts w:ascii="FlandersArtSerif-Regular" w:hAnsi="FlandersArtSerif-Regular" w:cs="Calibri"/>
      <w:color w:val="6F7173"/>
    </w:rPr>
  </w:style>
  <w:style w:type="character" w:customStyle="1" w:styleId="Kop7Char">
    <w:name w:val="Kop 7 Char"/>
    <w:basedOn w:val="Standaardalinea-lettertype"/>
    <w:link w:val="Kop7"/>
    <w:uiPriority w:val="2"/>
    <w:semiHidden/>
    <w:rsid w:val="001535EA"/>
    <w:rPr>
      <w:rFonts w:ascii="FlandersArtSerif-Medium" w:hAnsi="FlandersArtSerif-Medium" w:cs="Calibri"/>
      <w:color w:val="9B9DA0"/>
    </w:rPr>
  </w:style>
  <w:style w:type="character" w:customStyle="1" w:styleId="Kop8Char">
    <w:name w:val="Kop 8 Char"/>
    <w:basedOn w:val="Standaardalinea-lettertype"/>
    <w:link w:val="Kop8"/>
    <w:uiPriority w:val="2"/>
    <w:semiHidden/>
    <w:rsid w:val="001535EA"/>
    <w:rPr>
      <w:rFonts w:ascii="FlandersArtSerif-Regular" w:hAnsi="FlandersArtSerif-Regular" w:cs="Calibri"/>
      <w:color w:val="3C3D3C"/>
    </w:rPr>
  </w:style>
  <w:style w:type="character" w:customStyle="1" w:styleId="Kop9Char">
    <w:name w:val="Kop 9 Char"/>
    <w:basedOn w:val="Standaardalinea-lettertype"/>
    <w:link w:val="Kop9"/>
    <w:uiPriority w:val="2"/>
    <w:semiHidden/>
    <w:rsid w:val="001535EA"/>
    <w:rPr>
      <w:rFonts w:ascii="FlandersArtSerif-Regular" w:hAnsi="FlandersArtSerif-Regular" w:cs="Calibri"/>
      <w:color w:val="6F7173"/>
    </w:rPr>
  </w:style>
  <w:style w:type="table" w:styleId="Tabelraster">
    <w:name w:val="Table Grid"/>
    <w:basedOn w:val="Standaardtabel"/>
    <w:rsid w:val="00137EF0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 w:bidi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A67438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674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1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A2DEB3C481334988283605DB6AF619" ma:contentTypeVersion="0" ma:contentTypeDescription="Een nieuw document maken." ma:contentTypeScope="" ma:versionID="6883c4f946809bd21467fac16a470f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3806C2-F0E6-4013-9B25-B8AAE7E72C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286DAB-87A2-425C-BBC6-D2282098EE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748819-250F-4338-9E7A-09CF67DF548C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644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Gonda Callaert</dc:creator>
  <cp:keywords/>
  <dc:description/>
  <cp:lastModifiedBy>D'Hanis Denis</cp:lastModifiedBy>
  <cp:revision>2</cp:revision>
  <cp:lastPrinted>2018-06-01T11:09:00Z</cp:lastPrinted>
  <dcterms:created xsi:type="dcterms:W3CDTF">2018-06-01T11:09:00Z</dcterms:created>
  <dcterms:modified xsi:type="dcterms:W3CDTF">2018-06-01T11:09:00Z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0x010100E5A2DEB3C481334988283605DB6AF619</vt:lpwstr>
  </property>
</Properties>
</file>