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5B324" w14:textId="77777777" w:rsidR="0035050B" w:rsidRPr="0035050B" w:rsidRDefault="0035050B" w:rsidP="0035050B">
      <w:pPr>
        <w:rPr>
          <w:rFonts w:ascii="Verdana" w:hAnsi="Verdana" w:cstheme="minorHAnsi"/>
          <w:b/>
          <w:sz w:val="20"/>
          <w:szCs w:val="20"/>
          <w:u w:val="single"/>
          <w:lang w:val="nl-BE" w:eastAsia="en-US"/>
        </w:rPr>
      </w:pPr>
      <w:bookmarkStart w:id="0" w:name="_GoBack"/>
      <w:bookmarkEnd w:id="0"/>
      <w:r w:rsidRPr="0035050B">
        <w:rPr>
          <w:rFonts w:ascii="Verdana" w:hAnsi="Verdana" w:cstheme="minorHAnsi"/>
          <w:b/>
          <w:sz w:val="20"/>
          <w:szCs w:val="20"/>
          <w:u w:val="single"/>
          <w:lang w:val="nl-BE"/>
        </w:rPr>
        <w:t>SV 485 (JS) Bijlagen</w:t>
      </w:r>
    </w:p>
    <w:p w14:paraId="14965B5A" w14:textId="77777777" w:rsidR="0035050B" w:rsidRPr="0035050B" w:rsidRDefault="0035050B" w:rsidP="0035050B">
      <w:pPr>
        <w:pStyle w:val="Nummering"/>
        <w:numPr>
          <w:ilvl w:val="0"/>
          <w:numId w:val="0"/>
        </w:numPr>
        <w:rPr>
          <w:rFonts w:cstheme="minorHAnsi"/>
          <w:sz w:val="20"/>
          <w:szCs w:val="20"/>
          <w:lang w:val="nl-BE"/>
        </w:rPr>
      </w:pPr>
    </w:p>
    <w:p w14:paraId="673B3521" w14:textId="77777777" w:rsidR="0035050B" w:rsidRPr="0035050B" w:rsidRDefault="0035050B" w:rsidP="0035050B">
      <w:pPr>
        <w:pStyle w:val="Nummering"/>
        <w:numPr>
          <w:ilvl w:val="0"/>
          <w:numId w:val="0"/>
        </w:numPr>
        <w:rPr>
          <w:rFonts w:cstheme="minorHAnsi"/>
          <w:szCs w:val="20"/>
          <w:lang w:val="nl-BE"/>
        </w:rPr>
      </w:pPr>
      <w:r w:rsidRPr="0035050B">
        <w:rPr>
          <w:rFonts w:cstheme="minorHAnsi"/>
          <w:sz w:val="20"/>
          <w:szCs w:val="20"/>
          <w:u w:val="single"/>
          <w:lang w:val="nl-BE"/>
        </w:rPr>
        <w:t>Tabel 1</w:t>
      </w:r>
      <w:r w:rsidRPr="0035050B">
        <w:rPr>
          <w:rFonts w:cstheme="minorHAnsi"/>
          <w:szCs w:val="20"/>
          <w:u w:val="single"/>
          <w:lang w:val="nl-BE"/>
        </w:rPr>
        <w:t>:</w:t>
      </w:r>
      <w:r w:rsidRPr="0035050B">
        <w:rPr>
          <w:rFonts w:cstheme="minorHAnsi"/>
          <w:sz w:val="20"/>
          <w:szCs w:val="20"/>
          <w:lang w:val="nl-BE"/>
        </w:rPr>
        <w:t xml:space="preserve"> totaal waterverbruik (excl. koelwater) voor de periode 2012-2016 </w:t>
      </w:r>
    </w:p>
    <w:p w14:paraId="65721DFC" w14:textId="77777777" w:rsidR="0035050B" w:rsidRPr="0035050B" w:rsidRDefault="0035050B" w:rsidP="0035050B">
      <w:pPr>
        <w:pStyle w:val="Nummering"/>
        <w:numPr>
          <w:ilvl w:val="0"/>
          <w:numId w:val="0"/>
        </w:numPr>
        <w:rPr>
          <w:rFonts w:cstheme="minorHAnsi"/>
          <w:sz w:val="20"/>
          <w:szCs w:val="20"/>
          <w:lang w:val="nl-BE"/>
        </w:rPr>
      </w:pPr>
    </w:p>
    <w:p w14:paraId="65F53512" w14:textId="77777777" w:rsidR="0035050B" w:rsidRPr="0035050B" w:rsidRDefault="0035050B" w:rsidP="0035050B">
      <w:pPr>
        <w:pStyle w:val="Nummering"/>
        <w:numPr>
          <w:ilvl w:val="0"/>
          <w:numId w:val="0"/>
        </w:numPr>
        <w:rPr>
          <w:rFonts w:cstheme="minorHAnsi"/>
          <w:sz w:val="20"/>
          <w:szCs w:val="20"/>
        </w:rPr>
      </w:pPr>
      <w:r w:rsidRPr="0035050B">
        <w:rPr>
          <w:rFonts w:cstheme="minorHAnsi"/>
          <w:noProof/>
          <w:sz w:val="20"/>
          <w:szCs w:val="20"/>
        </w:rPr>
        <w:drawing>
          <wp:inline distT="0" distB="0" distL="0" distR="0" wp14:anchorId="2F193854" wp14:editId="7592BCF6">
            <wp:extent cx="5619750" cy="333375"/>
            <wp:effectExtent l="0" t="0" r="0" b="952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1DC4B" w14:textId="77777777" w:rsidR="0035050B" w:rsidRPr="0035050B" w:rsidRDefault="0035050B" w:rsidP="0035050B">
      <w:pPr>
        <w:pStyle w:val="Nummering"/>
        <w:numPr>
          <w:ilvl w:val="0"/>
          <w:numId w:val="0"/>
        </w:numPr>
        <w:rPr>
          <w:rFonts w:cstheme="minorHAnsi"/>
          <w:noProof/>
          <w:sz w:val="20"/>
          <w:szCs w:val="20"/>
          <w:lang w:val="nl-BE"/>
        </w:rPr>
      </w:pPr>
      <w:r w:rsidRPr="0035050B">
        <w:rPr>
          <w:rFonts w:cstheme="minorHAnsi"/>
          <w:noProof/>
          <w:sz w:val="20"/>
          <w:szCs w:val="20"/>
          <w:lang w:val="nl-BE"/>
        </w:rPr>
        <w:t>Bron: VMM (</w:t>
      </w:r>
      <w:hyperlink r:id="rId11" w:history="1">
        <w:r w:rsidRPr="0035050B">
          <w:rPr>
            <w:rStyle w:val="Hyperlink"/>
            <w:rFonts w:ascii="Verdana" w:hAnsi="Verdana" w:cstheme="minorHAnsi"/>
            <w:noProof/>
            <w:sz w:val="20"/>
            <w:szCs w:val="20"/>
            <w:lang w:val="nl-BE"/>
          </w:rPr>
          <w:t>WWW.MILIEURAPPORT.BE</w:t>
        </w:r>
      </w:hyperlink>
      <w:r w:rsidRPr="0035050B">
        <w:rPr>
          <w:rFonts w:cstheme="minorHAnsi"/>
          <w:noProof/>
          <w:sz w:val="20"/>
          <w:szCs w:val="20"/>
          <w:lang w:val="nl-BE"/>
        </w:rPr>
        <w:t>)</w:t>
      </w:r>
      <w:r w:rsidRPr="0035050B">
        <w:rPr>
          <w:rStyle w:val="Voetnootmarkering"/>
          <w:rFonts w:eastAsiaTheme="majorEastAsia" w:cstheme="minorHAnsi"/>
          <w:noProof/>
          <w:sz w:val="20"/>
          <w:szCs w:val="20"/>
          <w:lang w:val="nl-BE"/>
        </w:rPr>
        <w:footnoteReference w:id="1"/>
      </w:r>
    </w:p>
    <w:p w14:paraId="616CDA2C" w14:textId="77777777" w:rsidR="0035050B" w:rsidRPr="0035050B" w:rsidRDefault="0035050B" w:rsidP="0035050B">
      <w:pPr>
        <w:rPr>
          <w:rFonts w:ascii="Verdana" w:hAnsi="Verdana" w:cstheme="minorHAnsi"/>
          <w:sz w:val="20"/>
          <w:szCs w:val="20"/>
          <w:lang w:val="nl-BE"/>
        </w:rPr>
      </w:pPr>
    </w:p>
    <w:p w14:paraId="27FABB47" w14:textId="77777777" w:rsidR="0035050B" w:rsidRPr="0035050B" w:rsidRDefault="0035050B" w:rsidP="0035050B">
      <w:pPr>
        <w:rPr>
          <w:rFonts w:ascii="Verdana" w:hAnsi="Verdana" w:cstheme="minorHAnsi"/>
          <w:sz w:val="20"/>
          <w:szCs w:val="20"/>
          <w:lang w:val="nl-BE"/>
        </w:rPr>
      </w:pPr>
      <w:r w:rsidRPr="0035050B">
        <w:rPr>
          <w:rFonts w:ascii="Verdana" w:hAnsi="Verdana" w:cstheme="minorHAnsi"/>
          <w:sz w:val="20"/>
          <w:szCs w:val="20"/>
          <w:u w:val="single"/>
          <w:lang w:val="nl-BE"/>
        </w:rPr>
        <w:t>Tabel 2:</w:t>
      </w:r>
      <w:r w:rsidRPr="0035050B">
        <w:rPr>
          <w:rFonts w:ascii="Verdana" w:hAnsi="Verdana" w:cstheme="minorHAnsi"/>
          <w:sz w:val="20"/>
          <w:szCs w:val="20"/>
          <w:lang w:val="nl-BE"/>
        </w:rPr>
        <w:t xml:space="preserve"> waterverbruik in de landbouw</w:t>
      </w:r>
    </w:p>
    <w:p w14:paraId="58EF5ED8" w14:textId="77777777" w:rsidR="0035050B" w:rsidRPr="0035050B" w:rsidRDefault="0035050B" w:rsidP="0035050B">
      <w:pPr>
        <w:pStyle w:val="Nummering"/>
        <w:numPr>
          <w:ilvl w:val="0"/>
          <w:numId w:val="0"/>
        </w:numPr>
        <w:rPr>
          <w:rFonts w:cstheme="minorHAnsi"/>
          <w:sz w:val="20"/>
          <w:szCs w:val="20"/>
          <w:lang w:val="nl-BE"/>
        </w:rPr>
      </w:pPr>
    </w:p>
    <w:p w14:paraId="72166C51" w14:textId="77777777" w:rsidR="0035050B" w:rsidRPr="0035050B" w:rsidRDefault="0035050B" w:rsidP="0035050B">
      <w:pPr>
        <w:pStyle w:val="Nummering"/>
        <w:numPr>
          <w:ilvl w:val="0"/>
          <w:numId w:val="0"/>
        </w:numPr>
        <w:rPr>
          <w:rFonts w:cstheme="minorHAnsi"/>
          <w:sz w:val="20"/>
          <w:szCs w:val="20"/>
        </w:rPr>
      </w:pPr>
      <w:r w:rsidRPr="0035050B">
        <w:rPr>
          <w:rFonts w:cstheme="minorHAnsi"/>
          <w:noProof/>
          <w:sz w:val="20"/>
          <w:szCs w:val="20"/>
        </w:rPr>
        <w:drawing>
          <wp:inline distT="0" distB="0" distL="0" distR="0" wp14:anchorId="19683064" wp14:editId="4D152C17">
            <wp:extent cx="5762625" cy="1857375"/>
            <wp:effectExtent l="0" t="0" r="9525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46562F" w14:textId="77777777" w:rsidR="0035050B" w:rsidRPr="0035050B" w:rsidRDefault="0035050B" w:rsidP="0035050B">
      <w:pPr>
        <w:pStyle w:val="Nummering"/>
        <w:numPr>
          <w:ilvl w:val="0"/>
          <w:numId w:val="0"/>
        </w:numPr>
        <w:rPr>
          <w:rFonts w:cstheme="minorHAnsi"/>
          <w:noProof/>
          <w:sz w:val="20"/>
          <w:szCs w:val="20"/>
          <w:lang w:val="nl-BE"/>
        </w:rPr>
      </w:pPr>
      <w:r w:rsidRPr="0035050B">
        <w:rPr>
          <w:rFonts w:cstheme="minorHAnsi"/>
          <w:noProof/>
          <w:sz w:val="20"/>
          <w:szCs w:val="20"/>
          <w:lang w:val="nl-BE"/>
        </w:rPr>
        <w:t>Bron: Departement Landbouw en Visserij op basis van LMN en FOD Economie - AD Statistiek</w:t>
      </w:r>
      <w:r w:rsidRPr="0035050B">
        <w:rPr>
          <w:rStyle w:val="Voetnootmarkering"/>
          <w:rFonts w:eastAsiaTheme="majorEastAsia" w:cstheme="minorHAnsi"/>
          <w:noProof/>
          <w:sz w:val="20"/>
          <w:szCs w:val="20"/>
          <w:lang w:val="nl-BE"/>
        </w:rPr>
        <w:footnoteReference w:id="2"/>
      </w:r>
    </w:p>
    <w:p w14:paraId="62654587" w14:textId="77777777" w:rsidR="0035050B" w:rsidRPr="0035050B" w:rsidRDefault="0035050B" w:rsidP="0035050B">
      <w:pPr>
        <w:rPr>
          <w:rFonts w:ascii="Verdana" w:hAnsi="Verdana" w:cstheme="minorHAnsi"/>
          <w:sz w:val="20"/>
          <w:szCs w:val="20"/>
          <w:lang w:val="nl-BE"/>
        </w:rPr>
      </w:pPr>
    </w:p>
    <w:p w14:paraId="622940EE" w14:textId="77777777" w:rsidR="0035050B" w:rsidRPr="0035050B" w:rsidRDefault="0035050B" w:rsidP="0035050B">
      <w:pPr>
        <w:rPr>
          <w:rFonts w:ascii="Verdana" w:eastAsia="Verdana" w:hAnsi="Verdana" w:cs="Calibri"/>
          <w:sz w:val="20"/>
          <w:szCs w:val="20"/>
          <w:lang w:val="nl-BE"/>
        </w:rPr>
      </w:pPr>
      <w:r w:rsidRPr="0035050B">
        <w:rPr>
          <w:rFonts w:ascii="Verdana" w:hAnsi="Verdana" w:cstheme="minorHAnsi"/>
          <w:sz w:val="20"/>
          <w:szCs w:val="20"/>
          <w:u w:val="single"/>
          <w:lang w:val="nl-BE"/>
        </w:rPr>
        <w:t>Tabel 3</w:t>
      </w:r>
      <w:r w:rsidRPr="0035050B">
        <w:rPr>
          <w:rFonts w:ascii="Verdana" w:eastAsia="Verdana" w:hAnsi="Verdana" w:cs="Calibri"/>
          <w:sz w:val="20"/>
          <w:szCs w:val="20"/>
          <w:lang w:val="nl-BE"/>
        </w:rPr>
        <w:t>: totale waterverbruik door de Vlaamse melkveesector</w:t>
      </w:r>
    </w:p>
    <w:p w14:paraId="63ACD216" w14:textId="77777777" w:rsidR="0035050B" w:rsidRPr="0035050B" w:rsidRDefault="0035050B" w:rsidP="0035050B">
      <w:pPr>
        <w:rPr>
          <w:rFonts w:ascii="Verdana" w:hAnsi="Verdana" w:cstheme="minorHAnsi"/>
          <w:sz w:val="20"/>
          <w:szCs w:val="20"/>
          <w:lang w:val="nl-BE"/>
        </w:rPr>
      </w:pPr>
    </w:p>
    <w:p w14:paraId="780477D8" w14:textId="77777777" w:rsidR="0035050B" w:rsidRPr="0035050B" w:rsidRDefault="0035050B" w:rsidP="0035050B">
      <w:pPr>
        <w:pStyle w:val="Nummering"/>
        <w:numPr>
          <w:ilvl w:val="0"/>
          <w:numId w:val="0"/>
        </w:numPr>
        <w:rPr>
          <w:rFonts w:cstheme="minorHAnsi"/>
          <w:sz w:val="20"/>
          <w:szCs w:val="20"/>
        </w:rPr>
      </w:pPr>
      <w:r w:rsidRPr="0035050B">
        <w:rPr>
          <w:rFonts w:cstheme="minorHAnsi"/>
          <w:noProof/>
          <w:sz w:val="20"/>
          <w:szCs w:val="20"/>
        </w:rPr>
        <w:drawing>
          <wp:inline distT="0" distB="0" distL="0" distR="0" wp14:anchorId="40495E4C" wp14:editId="59B371AF">
            <wp:extent cx="4324350" cy="3333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76A236" w14:textId="77777777" w:rsidR="0035050B" w:rsidRPr="0035050B" w:rsidRDefault="0035050B" w:rsidP="0035050B">
      <w:pPr>
        <w:pStyle w:val="Nummering"/>
        <w:numPr>
          <w:ilvl w:val="0"/>
          <w:numId w:val="0"/>
        </w:numPr>
        <w:rPr>
          <w:rFonts w:cstheme="minorHAnsi"/>
          <w:sz w:val="20"/>
          <w:szCs w:val="20"/>
          <w:lang w:val="nl-BE"/>
        </w:rPr>
      </w:pPr>
      <w:r w:rsidRPr="0035050B">
        <w:rPr>
          <w:rFonts w:cstheme="minorHAnsi"/>
          <w:noProof/>
          <w:sz w:val="20"/>
          <w:szCs w:val="20"/>
          <w:lang w:val="nl-BE"/>
        </w:rPr>
        <w:t>Bron: Departement Landbouw en Visserij op basis van LMN en FOD Economie - AD Statistiek</w:t>
      </w:r>
      <w:r w:rsidRPr="0035050B">
        <w:rPr>
          <w:rStyle w:val="Voetnootmarkering"/>
          <w:rFonts w:eastAsiaTheme="majorEastAsia" w:cstheme="minorHAnsi"/>
          <w:noProof/>
          <w:sz w:val="20"/>
          <w:szCs w:val="20"/>
          <w:lang w:val="nl-BE"/>
        </w:rPr>
        <w:footnoteReference w:id="3"/>
      </w:r>
    </w:p>
    <w:p w14:paraId="0839DE7E" w14:textId="77777777" w:rsidR="00587A21" w:rsidRPr="0035050B" w:rsidRDefault="00587A21">
      <w:pPr>
        <w:rPr>
          <w:rFonts w:ascii="Verdana" w:hAnsi="Verdana"/>
          <w:lang w:val="nl-BE"/>
        </w:rPr>
      </w:pPr>
    </w:p>
    <w:sectPr w:rsidR="00587A21" w:rsidRPr="00350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79F9B" w14:textId="77777777" w:rsidR="0035050B" w:rsidRDefault="0035050B" w:rsidP="0035050B">
      <w:r>
        <w:separator/>
      </w:r>
    </w:p>
  </w:endnote>
  <w:endnote w:type="continuationSeparator" w:id="0">
    <w:p w14:paraId="55F49413" w14:textId="77777777" w:rsidR="0035050B" w:rsidRDefault="0035050B" w:rsidP="00350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landers Art Sans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erif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landersArtSerif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Flanders Art Sans Medium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landersArtSans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92064" w14:textId="77777777" w:rsidR="0035050B" w:rsidRDefault="0035050B" w:rsidP="0035050B">
      <w:r>
        <w:separator/>
      </w:r>
    </w:p>
  </w:footnote>
  <w:footnote w:type="continuationSeparator" w:id="0">
    <w:p w14:paraId="640B9CD7" w14:textId="77777777" w:rsidR="0035050B" w:rsidRDefault="0035050B" w:rsidP="0035050B">
      <w:r>
        <w:continuationSeparator/>
      </w:r>
    </w:p>
  </w:footnote>
  <w:footnote w:id="1">
    <w:p w14:paraId="796029FD" w14:textId="77777777" w:rsidR="0035050B" w:rsidRPr="00533B91" w:rsidRDefault="0035050B" w:rsidP="0035050B">
      <w:pPr>
        <w:pStyle w:val="Voetnoottekst"/>
        <w:rPr>
          <w:rFonts w:asciiTheme="minorHAnsi" w:hAnsiTheme="minorHAnsi" w:cstheme="minorHAnsi"/>
          <w:lang w:val="nl-BE"/>
        </w:rPr>
      </w:pPr>
      <w:r w:rsidRPr="00533B91">
        <w:rPr>
          <w:rStyle w:val="Voetnootmarkering"/>
          <w:rFonts w:asciiTheme="minorHAnsi" w:eastAsiaTheme="majorEastAsia" w:hAnsiTheme="minorHAnsi" w:cstheme="minorHAnsi"/>
        </w:rPr>
        <w:footnoteRef/>
      </w:r>
      <w:r w:rsidRPr="00533B91">
        <w:rPr>
          <w:rFonts w:asciiTheme="minorHAnsi" w:hAnsiTheme="minorHAnsi" w:cstheme="minorHAnsi"/>
          <w:lang w:val="nl-BE"/>
        </w:rPr>
        <w:t xml:space="preserve"> </w:t>
      </w:r>
      <w:hyperlink r:id="rId1" w:history="1">
        <w:r w:rsidRPr="00533B91">
          <w:rPr>
            <w:rStyle w:val="Hyperlink"/>
            <w:rFonts w:asciiTheme="minorHAnsi" w:hAnsiTheme="minorHAnsi" w:cstheme="minorHAnsi"/>
            <w:lang w:val="nl-BE"/>
          </w:rPr>
          <w:t>https://www.milieurapport.be/milieuthemas/waterkwantiteit/waterverbruik-beschikbaarheid/waterverbruik</w:t>
        </w:r>
      </w:hyperlink>
    </w:p>
  </w:footnote>
  <w:footnote w:id="2">
    <w:p w14:paraId="7937B602" w14:textId="77777777" w:rsidR="0035050B" w:rsidRPr="00533B91" w:rsidRDefault="0035050B" w:rsidP="0035050B">
      <w:pPr>
        <w:pStyle w:val="Nummering"/>
        <w:numPr>
          <w:ilvl w:val="0"/>
          <w:numId w:val="0"/>
        </w:numPr>
        <w:jc w:val="left"/>
        <w:rPr>
          <w:rFonts w:asciiTheme="minorHAnsi" w:hAnsiTheme="minorHAnsi" w:cstheme="minorHAnsi"/>
          <w:lang w:val="nl-BE"/>
        </w:rPr>
      </w:pPr>
      <w:r w:rsidRPr="00533B91">
        <w:rPr>
          <w:rStyle w:val="Voetnootmarkering"/>
          <w:rFonts w:asciiTheme="minorHAnsi" w:eastAsiaTheme="majorEastAsia" w:hAnsiTheme="minorHAnsi" w:cstheme="minorHAnsi"/>
        </w:rPr>
        <w:footnoteRef/>
      </w:r>
      <w:r w:rsidRPr="00533B91">
        <w:rPr>
          <w:rFonts w:asciiTheme="minorHAnsi" w:hAnsiTheme="minorHAnsi" w:cstheme="minorHAnsi"/>
          <w:lang w:val="nl-BE"/>
        </w:rPr>
        <w:t xml:space="preserve"> </w:t>
      </w:r>
      <w:hyperlink r:id="rId2" w:history="1">
        <w:r w:rsidRPr="00533B91">
          <w:rPr>
            <w:rStyle w:val="Hyperlink"/>
            <w:rFonts w:asciiTheme="minorHAnsi" w:hAnsiTheme="minorHAnsi" w:cstheme="minorHAnsi"/>
            <w:lang w:val="nl-BE"/>
          </w:rPr>
          <w:t>https://lv.vlaanderen.be/nl/voorlichting-info/feiten-cijfers/landbouwcijfers</w:t>
        </w:r>
      </w:hyperlink>
      <w:r w:rsidRPr="00533B91">
        <w:rPr>
          <w:rFonts w:asciiTheme="minorHAnsi" w:hAnsiTheme="minorHAnsi" w:cstheme="minorHAnsi"/>
          <w:lang w:val="nl-BE"/>
        </w:rPr>
        <w:t xml:space="preserve"> (Gehele Land- en Tuinbouw).</w:t>
      </w:r>
    </w:p>
  </w:footnote>
  <w:footnote w:id="3">
    <w:p w14:paraId="694E6887" w14:textId="77777777" w:rsidR="0035050B" w:rsidRPr="00533B91" w:rsidRDefault="0035050B" w:rsidP="0035050B">
      <w:pPr>
        <w:pStyle w:val="Voetnoottekst"/>
        <w:rPr>
          <w:rFonts w:asciiTheme="minorHAnsi" w:hAnsiTheme="minorHAnsi" w:cstheme="minorHAnsi"/>
          <w:lang w:val="nl-BE"/>
        </w:rPr>
      </w:pPr>
      <w:r w:rsidRPr="00533B91">
        <w:rPr>
          <w:rStyle w:val="Voetnootmarkering"/>
          <w:rFonts w:asciiTheme="minorHAnsi" w:eastAsiaTheme="majorEastAsia" w:hAnsiTheme="minorHAnsi" w:cstheme="minorHAnsi"/>
        </w:rPr>
        <w:footnoteRef/>
      </w:r>
      <w:r w:rsidRPr="00533B91">
        <w:rPr>
          <w:rFonts w:asciiTheme="minorHAnsi" w:hAnsiTheme="minorHAnsi" w:cstheme="minorHAnsi"/>
          <w:lang w:val="nl-BE"/>
        </w:rPr>
        <w:t xml:space="preserve"> </w:t>
      </w:r>
      <w:hyperlink r:id="rId3" w:history="1">
        <w:r w:rsidRPr="00533B91">
          <w:rPr>
            <w:rStyle w:val="Hyperlink"/>
            <w:rFonts w:asciiTheme="minorHAnsi" w:hAnsiTheme="minorHAnsi" w:cstheme="minorHAnsi"/>
            <w:lang w:val="nl-BE"/>
          </w:rPr>
          <w:t>https://lv.vlaanderen.be/nl/voorlichting-info/feiten-cijfers/landbouwcijfers</w:t>
        </w:r>
      </w:hyperlink>
      <w:r w:rsidRPr="00533B91">
        <w:rPr>
          <w:rFonts w:asciiTheme="minorHAnsi" w:hAnsiTheme="minorHAnsi" w:cstheme="minorHAnsi"/>
          <w:lang w:val="nl-BE"/>
        </w:rPr>
        <w:t xml:space="preserve"> (Rundvee - melkvee)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6B669F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2D1CFD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392E9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208E30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14A1E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6" w15:restartNumberingAfterBreak="0">
    <w:nsid w:val="0F41603E"/>
    <w:multiLevelType w:val="multilevel"/>
    <w:tmpl w:val="018CA3AA"/>
    <w:lvl w:ilvl="0">
      <w:start w:val="1"/>
      <w:numFmt w:val="bullet"/>
      <w:pStyle w:val="Vlottetekst-roodMSF"/>
      <w:lvlText w:val="–"/>
      <w:lvlJc w:val="left"/>
      <w:pPr>
        <w:ind w:left="360" w:hanging="360"/>
      </w:pPr>
      <w:rPr>
        <w:rFonts w:ascii="Flanders Art Serif" w:hAnsi="Flanders Art Serif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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23682"/>
    <w:multiLevelType w:val="multilevel"/>
    <w:tmpl w:val="A76C8642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5A885161"/>
    <w:multiLevelType w:val="hybridMultilevel"/>
    <w:tmpl w:val="282EBF7C"/>
    <w:lvl w:ilvl="0" w:tplc="AA504EAE">
      <w:start w:val="1"/>
      <w:numFmt w:val="bullet"/>
      <w:pStyle w:val="Inspringing"/>
      <w:lvlText w:val=""/>
      <w:lvlJc w:val="left"/>
      <w:pPr>
        <w:ind w:left="644" w:hanging="360"/>
      </w:pPr>
      <w:rPr>
        <w:rFonts w:ascii="Symbol" w:hAnsi="Symbol" w:hint="default"/>
        <w:color w:val="auto"/>
        <w:sz w:val="20"/>
        <w:szCs w:val="20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65EE2362"/>
    <w:multiLevelType w:val="hybridMultilevel"/>
    <w:tmpl w:val="37087C40"/>
    <w:lvl w:ilvl="0" w:tplc="32B83EF6">
      <w:start w:val="1"/>
      <w:numFmt w:val="decimal"/>
      <w:pStyle w:val="actie"/>
      <w:lvlText w:val="Actie 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8C67D3"/>
    <w:multiLevelType w:val="multilevel"/>
    <w:tmpl w:val="7D2227C4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4"/>
  </w:num>
  <w:num w:numId="14">
    <w:abstractNumId w:val="6"/>
  </w:num>
  <w:num w:numId="15">
    <w:abstractNumId w:val="3"/>
  </w:num>
  <w:num w:numId="16">
    <w:abstractNumId w:val="9"/>
  </w:num>
  <w:num w:numId="17">
    <w:abstractNumId w:val="2"/>
  </w:num>
  <w:num w:numId="18">
    <w:abstractNumId w:val="12"/>
  </w:num>
  <w:num w:numId="19">
    <w:abstractNumId w:val="1"/>
  </w:num>
  <w:num w:numId="20">
    <w:abstractNumId w:val="7"/>
  </w:num>
  <w:num w:numId="21">
    <w:abstractNumId w:val="0"/>
  </w:num>
  <w:num w:numId="22">
    <w:abstractNumId w:val="5"/>
  </w:num>
  <w:num w:numId="23">
    <w:abstractNumId w:val="6"/>
  </w:num>
  <w:num w:numId="24">
    <w:abstractNumId w:val="9"/>
  </w:num>
  <w:num w:numId="25">
    <w:abstractNumId w:val="1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50B"/>
    <w:rsid w:val="00303DDD"/>
    <w:rsid w:val="0035050B"/>
    <w:rsid w:val="00587A21"/>
    <w:rsid w:val="00905193"/>
    <w:rsid w:val="00DC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5A5A6"/>
  <w15:chartTrackingRefBased/>
  <w15:docId w15:val="{6F823B44-09A0-4DC0-A1F3-E4D516E82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5050B"/>
    <w:rPr>
      <w:rFonts w:eastAsia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03DDD"/>
    <w:pPr>
      <w:keepNext/>
      <w:keepLines/>
      <w:numPr>
        <w:numId w:val="12"/>
      </w:numPr>
      <w:spacing w:before="120" w:after="120" w:line="270" w:lineRule="exact"/>
      <w:contextualSpacing/>
      <w:outlineLvl w:val="0"/>
    </w:pPr>
    <w:rPr>
      <w:rFonts w:eastAsiaTheme="majorEastAsia" w:cstheme="majorBidi"/>
      <w:b/>
      <w:bCs/>
      <w:color w:val="3C3D3C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03DDD"/>
    <w:pPr>
      <w:keepNext/>
      <w:keepLines/>
      <w:numPr>
        <w:ilvl w:val="1"/>
        <w:numId w:val="12"/>
      </w:numPr>
      <w:tabs>
        <w:tab w:val="left" w:pos="284"/>
      </w:tabs>
      <w:spacing w:before="120" w:after="120" w:line="270" w:lineRule="exact"/>
      <w:contextualSpacing/>
      <w:outlineLvl w:val="1"/>
    </w:pPr>
    <w:rPr>
      <w:rFonts w:eastAsiaTheme="majorEastAsia" w:cstheme="majorBidi"/>
      <w:bCs/>
      <w:color w:val="000000" w:themeColor="text1"/>
      <w:szCs w:val="26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303DDD"/>
    <w:pPr>
      <w:numPr>
        <w:ilvl w:val="2"/>
      </w:numPr>
      <w:tabs>
        <w:tab w:val="clear" w:pos="284"/>
      </w:tabs>
      <w:outlineLvl w:val="2"/>
    </w:pPr>
    <w:rPr>
      <w:sz w:val="22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303DDD"/>
    <w:pPr>
      <w:keepNext/>
      <w:keepLines/>
      <w:numPr>
        <w:ilvl w:val="3"/>
        <w:numId w:val="12"/>
      </w:numPr>
      <w:spacing w:before="200" w:line="270" w:lineRule="exact"/>
      <w:contextualSpacing/>
      <w:outlineLvl w:val="3"/>
    </w:pPr>
    <w:rPr>
      <w:rFonts w:eastAsiaTheme="majorEastAsia" w:cstheme="majorBidi"/>
      <w:b/>
      <w:bCs/>
      <w:iCs/>
      <w:color w:val="00000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303DDD"/>
    <w:pPr>
      <w:keepNext/>
      <w:keepLines/>
      <w:numPr>
        <w:ilvl w:val="4"/>
        <w:numId w:val="12"/>
      </w:numPr>
      <w:spacing w:before="200" w:line="270" w:lineRule="exact"/>
      <w:contextualSpacing/>
      <w:outlineLvl w:val="4"/>
    </w:pPr>
    <w:rPr>
      <w:rFonts w:eastAsiaTheme="majorEastAsia" w:cstheme="majorBidi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303DDD"/>
    <w:pPr>
      <w:keepNext/>
      <w:keepLines/>
      <w:numPr>
        <w:ilvl w:val="5"/>
        <w:numId w:val="12"/>
      </w:numPr>
      <w:spacing w:before="200" w:line="270" w:lineRule="exact"/>
      <w:contextualSpacing/>
      <w:outlineLvl w:val="5"/>
    </w:pPr>
    <w:rPr>
      <w:rFonts w:eastAsiaTheme="majorEastAsia" w:cstheme="majorBidi"/>
      <w:iCs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303DDD"/>
    <w:pPr>
      <w:keepNext/>
      <w:keepLines/>
      <w:numPr>
        <w:ilvl w:val="6"/>
        <w:numId w:val="12"/>
      </w:numPr>
      <w:spacing w:before="200" w:line="270" w:lineRule="exact"/>
      <w:contextualSpacing/>
      <w:outlineLvl w:val="6"/>
    </w:pPr>
    <w:rPr>
      <w:rFonts w:eastAsiaTheme="majorEastAsia" w:cstheme="majorBidi"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303DDD"/>
    <w:pPr>
      <w:keepNext/>
      <w:keepLines/>
      <w:numPr>
        <w:ilvl w:val="7"/>
        <w:numId w:val="12"/>
      </w:numPr>
      <w:spacing w:before="200" w:line="270" w:lineRule="exact"/>
      <w:contextualSpacing/>
      <w:outlineLvl w:val="7"/>
    </w:pPr>
    <w:rPr>
      <w:rFonts w:eastAsiaTheme="majorEastAsia" w:cstheme="majorBidi"/>
      <w:color w:val="404040" w:themeColor="text1" w:themeTint="BF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303DDD"/>
    <w:pPr>
      <w:keepNext/>
      <w:keepLines/>
      <w:numPr>
        <w:ilvl w:val="8"/>
        <w:numId w:val="12"/>
      </w:numPr>
      <w:spacing w:before="200" w:line="270" w:lineRule="exact"/>
      <w:contextualSpacing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stParagraph1">
    <w:name w:val="List Paragraph1"/>
    <w:basedOn w:val="Standaard"/>
    <w:uiPriority w:val="34"/>
    <w:rsid w:val="00303DDD"/>
    <w:pPr>
      <w:spacing w:line="270" w:lineRule="exact"/>
      <w:ind w:left="708"/>
      <w:contextualSpacing/>
    </w:pPr>
  </w:style>
  <w:style w:type="paragraph" w:customStyle="1" w:styleId="streepjes">
    <w:name w:val="streepjes"/>
    <w:basedOn w:val="Standaard"/>
    <w:link w:val="streepjesChar"/>
    <w:rsid w:val="00303DDD"/>
    <w:pPr>
      <w:tabs>
        <w:tab w:val="right" w:pos="9923"/>
      </w:tabs>
      <w:spacing w:line="270" w:lineRule="exact"/>
      <w:contextualSpacing/>
      <w:jc w:val="right"/>
    </w:pPr>
    <w:rPr>
      <w:rFonts w:eastAsia="FlandersArtSerif-Regular" w:cs="Calibri"/>
      <w:sz w:val="16"/>
    </w:rPr>
  </w:style>
  <w:style w:type="character" w:customStyle="1" w:styleId="streepjesChar">
    <w:name w:val="streepjes Char"/>
    <w:basedOn w:val="Standaardalinea-lettertype"/>
    <w:link w:val="streepjes"/>
    <w:rsid w:val="00303DDD"/>
    <w:rPr>
      <w:rFonts w:ascii="Calibri" w:eastAsia="FlandersArtSerif-Regular" w:hAnsi="Calibri" w:cs="Calibri"/>
      <w:sz w:val="16"/>
    </w:rPr>
  </w:style>
  <w:style w:type="paragraph" w:customStyle="1" w:styleId="Tabelheader">
    <w:name w:val="Tabel header"/>
    <w:basedOn w:val="Standaard"/>
    <w:link w:val="TabelheaderChar"/>
    <w:rsid w:val="00303DDD"/>
    <w:pPr>
      <w:tabs>
        <w:tab w:val="left" w:pos="3686"/>
      </w:tabs>
      <w:contextualSpacing/>
      <w:jc w:val="center"/>
    </w:pPr>
    <w:rPr>
      <w:rFonts w:ascii="Flanders Art Sans Medium" w:hAnsi="Flanders Art Sans Medium"/>
      <w:bCs/>
      <w:color w:val="FFFFFF" w:themeColor="background1"/>
      <w:sz w:val="17"/>
    </w:rPr>
  </w:style>
  <w:style w:type="character" w:customStyle="1" w:styleId="TabelheaderChar">
    <w:name w:val="Tabel header Char"/>
    <w:basedOn w:val="Standaardalinea-lettertype"/>
    <w:link w:val="Tabelheader"/>
    <w:rsid w:val="00303DDD"/>
    <w:rPr>
      <w:rFonts w:ascii="Flanders Art Sans Medium" w:hAnsi="Flanders Art Sans Medium"/>
      <w:bCs/>
      <w:color w:val="FFFFFF" w:themeColor="background1"/>
      <w:sz w:val="17"/>
    </w:rPr>
  </w:style>
  <w:style w:type="paragraph" w:customStyle="1" w:styleId="tabelheader0">
    <w:name w:val="tabel header"/>
    <w:basedOn w:val="Tabelheader"/>
    <w:link w:val="tabelheaderChar0"/>
    <w:rsid w:val="00303DDD"/>
    <w:rPr>
      <w:rFonts w:ascii="FlandersArtSans-Medium" w:hAnsi="FlandersArtSans-Medium"/>
      <w:bCs w:val="0"/>
    </w:rPr>
  </w:style>
  <w:style w:type="character" w:customStyle="1" w:styleId="tabelheaderChar0">
    <w:name w:val="tabel header Char"/>
    <w:basedOn w:val="TabelheaderChar"/>
    <w:link w:val="tabelheader0"/>
    <w:rsid w:val="00303DDD"/>
    <w:rPr>
      <w:rFonts w:ascii="FlandersArtSans-Medium" w:hAnsi="FlandersArtSans-Medium"/>
      <w:bCs w:val="0"/>
      <w:color w:val="FFFFFF" w:themeColor="background1"/>
      <w:sz w:val="17"/>
    </w:rPr>
  </w:style>
  <w:style w:type="paragraph" w:customStyle="1" w:styleId="Tabelinhoud">
    <w:name w:val="Tabel inhoud"/>
    <w:basedOn w:val="Standaard"/>
    <w:rsid w:val="00303DDD"/>
    <w:pPr>
      <w:tabs>
        <w:tab w:val="left" w:pos="3686"/>
      </w:tabs>
      <w:spacing w:line="270" w:lineRule="exact"/>
      <w:contextualSpacing/>
      <w:jc w:val="center"/>
    </w:pPr>
    <w:rPr>
      <w:bCs/>
      <w:sz w:val="17"/>
      <w:szCs w:val="17"/>
    </w:rPr>
  </w:style>
  <w:style w:type="paragraph" w:customStyle="1" w:styleId="Vlottetekst-roodMSF">
    <w:name w:val="Vlotte tekst - rood MSF"/>
    <w:basedOn w:val="Standaard"/>
    <w:rsid w:val="00303DDD"/>
    <w:pPr>
      <w:numPr>
        <w:numId w:val="23"/>
      </w:numPr>
      <w:tabs>
        <w:tab w:val="left" w:pos="3686"/>
      </w:tabs>
      <w:spacing w:line="270" w:lineRule="exact"/>
      <w:contextualSpacing/>
    </w:pPr>
    <w:rPr>
      <w:rFonts w:ascii="FlandersArtSans-Regular" w:hAnsi="FlandersArtSans-Regular"/>
    </w:rPr>
  </w:style>
  <w:style w:type="paragraph" w:customStyle="1" w:styleId="Inspringing">
    <w:name w:val="Inspringing"/>
    <w:basedOn w:val="Standaard"/>
    <w:rsid w:val="00303DDD"/>
    <w:pPr>
      <w:numPr>
        <w:numId w:val="24"/>
      </w:numPr>
      <w:tabs>
        <w:tab w:val="left" w:pos="3686"/>
      </w:tabs>
      <w:spacing w:line="270" w:lineRule="exact"/>
      <w:contextualSpacing/>
    </w:pPr>
    <w:rPr>
      <w:rFonts w:ascii="FlandersArtSans-Regular" w:hAnsi="FlandersArtSans-Regular"/>
    </w:rPr>
  </w:style>
  <w:style w:type="paragraph" w:customStyle="1" w:styleId="HeaderenFooterpagina1">
    <w:name w:val="Header en Footer pagina 1"/>
    <w:basedOn w:val="Standaard"/>
    <w:rsid w:val="00303DDD"/>
    <w:pPr>
      <w:spacing w:line="280" w:lineRule="exact"/>
      <w:jc w:val="right"/>
    </w:pPr>
  </w:style>
  <w:style w:type="paragraph" w:customStyle="1" w:styleId="actie">
    <w:name w:val="actie"/>
    <w:basedOn w:val="Standaard"/>
    <w:qFormat/>
    <w:rsid w:val="00303DDD"/>
    <w:pPr>
      <w:numPr>
        <w:numId w:val="2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</w:rPr>
  </w:style>
  <w:style w:type="character" w:customStyle="1" w:styleId="Kop1Char">
    <w:name w:val="Kop 1 Char"/>
    <w:basedOn w:val="Standaardalinea-lettertype"/>
    <w:link w:val="Kop1"/>
    <w:uiPriority w:val="9"/>
    <w:rsid w:val="00303DDD"/>
    <w:rPr>
      <w:rFonts w:ascii="Calibri" w:eastAsiaTheme="majorEastAsia" w:hAnsi="Calibri" w:cstheme="majorBidi"/>
      <w:b/>
      <w:bCs/>
      <w:color w:val="3C3D3C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303DDD"/>
    <w:rPr>
      <w:rFonts w:ascii="Calibri" w:eastAsiaTheme="majorEastAsia" w:hAnsi="Calibri" w:cstheme="majorBidi"/>
      <w:bCs/>
      <w:color w:val="000000" w:themeColor="text1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303DDD"/>
    <w:rPr>
      <w:rFonts w:ascii="Calibri" w:eastAsiaTheme="majorEastAsia" w:hAnsi="Calibri" w:cstheme="majorBidi"/>
      <w:bCs/>
      <w:color w:val="000000" w:themeColor="text1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303DDD"/>
    <w:rPr>
      <w:rFonts w:ascii="Calibri" w:eastAsiaTheme="majorEastAsia" w:hAnsi="Calibri" w:cstheme="majorBidi"/>
      <w:b/>
      <w:bCs/>
      <w:iCs/>
      <w:color w:val="000000" w:themeColor="text1"/>
      <w:szCs w:val="20"/>
      <w:u w:val="single"/>
    </w:rPr>
  </w:style>
  <w:style w:type="character" w:customStyle="1" w:styleId="Kop5Char">
    <w:name w:val="Kop 5 Char"/>
    <w:basedOn w:val="Standaardalinea-lettertype"/>
    <w:link w:val="Kop5"/>
    <w:uiPriority w:val="9"/>
    <w:rsid w:val="00303DDD"/>
    <w:rPr>
      <w:rFonts w:ascii="Calibri" w:eastAsiaTheme="majorEastAsia" w:hAnsi="Calibri" w:cstheme="majorBidi"/>
      <w:color w:val="171717" w:themeColor="background2" w:themeShade="1A"/>
      <w:szCs w:val="20"/>
    </w:rPr>
  </w:style>
  <w:style w:type="character" w:customStyle="1" w:styleId="Kop6Char">
    <w:name w:val="Kop 6 Char"/>
    <w:basedOn w:val="Standaardalinea-lettertype"/>
    <w:link w:val="Kop6"/>
    <w:uiPriority w:val="9"/>
    <w:rsid w:val="00303DDD"/>
    <w:rPr>
      <w:rFonts w:ascii="Calibri" w:eastAsiaTheme="majorEastAsia" w:hAnsi="Calibri" w:cstheme="majorBidi"/>
      <w:iCs/>
      <w:color w:val="171717" w:themeColor="background2" w:themeShade="1A"/>
      <w:szCs w:val="20"/>
    </w:rPr>
  </w:style>
  <w:style w:type="character" w:customStyle="1" w:styleId="Kop7Char">
    <w:name w:val="Kop 7 Char"/>
    <w:basedOn w:val="Standaardalinea-lettertype"/>
    <w:link w:val="Kop7"/>
    <w:uiPriority w:val="9"/>
    <w:rsid w:val="00303DDD"/>
    <w:rPr>
      <w:rFonts w:ascii="Calibri" w:eastAsiaTheme="majorEastAsia" w:hAnsi="Calibri" w:cstheme="majorBidi"/>
      <w:iCs/>
      <w:color w:val="9B9DA0"/>
      <w:szCs w:val="20"/>
    </w:rPr>
  </w:style>
  <w:style w:type="character" w:customStyle="1" w:styleId="Kop8Char">
    <w:name w:val="Kop 8 Char"/>
    <w:basedOn w:val="Standaardalinea-lettertype"/>
    <w:link w:val="Kop8"/>
    <w:uiPriority w:val="9"/>
    <w:rsid w:val="00303DDD"/>
    <w:rPr>
      <w:rFonts w:ascii="Calibri" w:eastAsiaTheme="majorEastAsia" w:hAnsi="Calibr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303DDD"/>
    <w:rPr>
      <w:rFonts w:ascii="Calibri" w:eastAsiaTheme="majorEastAsia" w:hAnsi="Calibri" w:cstheme="majorBidi"/>
      <w:i/>
      <w:iCs/>
      <w:color w:val="404040" w:themeColor="text1" w:themeTint="BF"/>
      <w:sz w:val="20"/>
      <w:szCs w:val="20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303DDD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qFormat/>
    <w:rsid w:val="00303DDD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qFormat/>
    <w:rsid w:val="00303DDD"/>
    <w:pPr>
      <w:spacing w:after="100"/>
      <w:ind w:left="440"/>
    </w:pPr>
  </w:style>
  <w:style w:type="paragraph" w:styleId="Voetnoottekst">
    <w:name w:val="footnote text"/>
    <w:basedOn w:val="Standaard"/>
    <w:link w:val="VoetnoottekstChar"/>
    <w:unhideWhenUsed/>
    <w:rsid w:val="00303DDD"/>
    <w:pPr>
      <w:contextualSpacing/>
    </w:pPr>
    <w:rPr>
      <w:rFonts w:ascii="FlandersArtSans-Regular" w:hAnsi="FlandersArtSans-Regular"/>
    </w:rPr>
  </w:style>
  <w:style w:type="character" w:customStyle="1" w:styleId="VoetnoottekstChar">
    <w:name w:val="Voetnoottekst Char"/>
    <w:basedOn w:val="Standaardalinea-lettertype"/>
    <w:link w:val="Voetnoottekst"/>
    <w:rsid w:val="00303DDD"/>
    <w:rPr>
      <w:rFonts w:ascii="FlandersArtSans-Regular" w:hAnsi="FlandersArtSans-Regular"/>
      <w:color w:val="171717" w:themeColor="background2" w:themeShade="1A"/>
      <w:sz w:val="20"/>
      <w:szCs w:val="20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03DDD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03DDD"/>
    <w:rPr>
      <w:rFonts w:ascii="Calibri" w:hAnsi="Calibri"/>
      <w:color w:val="171717" w:themeColor="background2" w:themeShade="1A"/>
      <w:sz w:val="20"/>
      <w:szCs w:val="20"/>
    </w:rPr>
  </w:style>
  <w:style w:type="paragraph" w:styleId="Koptekst">
    <w:name w:val="header"/>
    <w:basedOn w:val="Standaard"/>
    <w:link w:val="KoptekstChar"/>
    <w:unhideWhenUsed/>
    <w:rsid w:val="00303DDD"/>
    <w:pPr>
      <w:spacing w:before="60"/>
    </w:pPr>
    <w:rPr>
      <w:noProof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rsid w:val="00303DDD"/>
    <w:rPr>
      <w:rFonts w:ascii="Calibri" w:hAnsi="Calibri"/>
      <w:noProof/>
      <w:sz w:val="32"/>
      <w:szCs w:val="32"/>
      <w:lang w:eastAsia="en-GB"/>
    </w:rPr>
  </w:style>
  <w:style w:type="paragraph" w:styleId="Voettekst">
    <w:name w:val="footer"/>
    <w:basedOn w:val="Standaard"/>
    <w:link w:val="VoettekstChar"/>
    <w:uiPriority w:val="99"/>
    <w:unhideWhenUsed/>
    <w:rsid w:val="00303DDD"/>
    <w:pPr>
      <w:tabs>
        <w:tab w:val="center" w:pos="4513"/>
        <w:tab w:val="right" w:pos="9923"/>
      </w:tabs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303DDD"/>
    <w:rPr>
      <w:rFonts w:ascii="Calibri" w:hAnsi="Calibri"/>
      <w:sz w:val="16"/>
    </w:rPr>
  </w:style>
  <w:style w:type="character" w:styleId="Voetnootmarkering">
    <w:name w:val="footnote reference"/>
    <w:basedOn w:val="Standaardalinea-lettertype"/>
    <w:unhideWhenUsed/>
    <w:rsid w:val="00303DDD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03DDD"/>
    <w:rPr>
      <w:sz w:val="16"/>
      <w:szCs w:val="16"/>
    </w:rPr>
  </w:style>
  <w:style w:type="character" w:styleId="Paginanummer">
    <w:name w:val="page number"/>
    <w:basedOn w:val="Standaardalinea-lettertype"/>
    <w:rsid w:val="00303DDD"/>
  </w:style>
  <w:style w:type="paragraph" w:styleId="Lijstopsomteken">
    <w:name w:val="List Bullet"/>
    <w:basedOn w:val="Vlottetekst-roodMSF"/>
    <w:uiPriority w:val="99"/>
    <w:unhideWhenUsed/>
    <w:rsid w:val="00303DDD"/>
    <w:pPr>
      <w:ind w:left="284" w:hanging="284"/>
    </w:pPr>
    <w:rPr>
      <w:rFonts w:ascii="Calibri" w:hAnsi="Calibri"/>
    </w:rPr>
  </w:style>
  <w:style w:type="paragraph" w:styleId="Lijstopsomteken2">
    <w:name w:val="List Bullet 2"/>
    <w:basedOn w:val="Inspringing"/>
    <w:uiPriority w:val="99"/>
    <w:unhideWhenUsed/>
    <w:rsid w:val="00303DDD"/>
    <w:pPr>
      <w:ind w:left="567" w:hanging="283"/>
    </w:pPr>
  </w:style>
  <w:style w:type="paragraph" w:styleId="Lijstopsomteken3">
    <w:name w:val="List Bullet 3"/>
    <w:basedOn w:val="Standaard"/>
    <w:uiPriority w:val="99"/>
    <w:unhideWhenUsed/>
    <w:rsid w:val="00303DDD"/>
    <w:pPr>
      <w:numPr>
        <w:numId w:val="18"/>
      </w:numPr>
      <w:tabs>
        <w:tab w:val="left" w:pos="3686"/>
      </w:tabs>
      <w:spacing w:line="270" w:lineRule="exact"/>
      <w:contextualSpacing/>
    </w:pPr>
    <w:rPr>
      <w:rFonts w:ascii="FlandersArtSans-Regular" w:hAnsi="FlandersArtSans-Regular"/>
    </w:rPr>
  </w:style>
  <w:style w:type="paragraph" w:styleId="Lijstopsomteken4">
    <w:name w:val="List Bullet 4"/>
    <w:basedOn w:val="Standaard"/>
    <w:uiPriority w:val="99"/>
    <w:unhideWhenUsed/>
    <w:rsid w:val="00303DDD"/>
    <w:pPr>
      <w:numPr>
        <w:numId w:val="20"/>
      </w:numPr>
      <w:spacing w:line="270" w:lineRule="exact"/>
      <w:contextualSpacing/>
    </w:pPr>
    <w:rPr>
      <w:rFonts w:ascii="FlandersArtSans-Regular" w:hAnsi="FlandersArtSans-Regular"/>
    </w:rPr>
  </w:style>
  <w:style w:type="paragraph" w:styleId="Lijstopsomteken5">
    <w:name w:val="List Bullet 5"/>
    <w:basedOn w:val="Standaard"/>
    <w:uiPriority w:val="99"/>
    <w:unhideWhenUsed/>
    <w:rsid w:val="00303DDD"/>
    <w:pPr>
      <w:numPr>
        <w:numId w:val="22"/>
      </w:numPr>
      <w:spacing w:line="270" w:lineRule="exact"/>
      <w:contextualSpacing/>
    </w:pPr>
    <w:rPr>
      <w:rFonts w:ascii="FlandersArtSans-Regular" w:hAnsi="FlandersArtSans-Regular"/>
    </w:rPr>
  </w:style>
  <w:style w:type="paragraph" w:styleId="Titel">
    <w:name w:val="Title"/>
    <w:basedOn w:val="Standaard"/>
    <w:next w:val="Standaard"/>
    <w:link w:val="TitelChar"/>
    <w:uiPriority w:val="10"/>
    <w:rsid w:val="00303DDD"/>
    <w:pPr>
      <w:tabs>
        <w:tab w:val="left" w:pos="3686"/>
      </w:tabs>
      <w:spacing w:before="420" w:after="520" w:line="1200" w:lineRule="exact"/>
      <w:contextualSpacing/>
      <w:jc w:val="center"/>
    </w:pPr>
    <w:rPr>
      <w:rFonts w:eastAsiaTheme="majorEastAsia" w:cstheme="majorBidi"/>
      <w:b/>
      <w:caps/>
      <w:spacing w:val="5"/>
      <w:sz w:val="100"/>
      <w:szCs w:val="56"/>
      <w:u w:val="single"/>
    </w:rPr>
  </w:style>
  <w:style w:type="character" w:customStyle="1" w:styleId="TitelChar">
    <w:name w:val="Titel Char"/>
    <w:basedOn w:val="Standaardalinea-lettertype"/>
    <w:link w:val="Titel"/>
    <w:uiPriority w:val="10"/>
    <w:rsid w:val="00303DDD"/>
    <w:rPr>
      <w:rFonts w:ascii="Calibri" w:eastAsiaTheme="majorEastAsia" w:hAnsi="Calibri" w:cstheme="majorBidi"/>
      <w:b/>
      <w:caps/>
      <w:spacing w:val="5"/>
      <w:sz w:val="100"/>
      <w:szCs w:val="56"/>
      <w:u w:val="single"/>
    </w:rPr>
  </w:style>
  <w:style w:type="paragraph" w:styleId="Ondertitel">
    <w:name w:val="Subtitle"/>
    <w:basedOn w:val="Standaard"/>
    <w:next w:val="Standaard"/>
    <w:link w:val="OndertitelChar"/>
    <w:uiPriority w:val="11"/>
    <w:rsid w:val="00303DDD"/>
    <w:pPr>
      <w:numPr>
        <w:ilvl w:val="1"/>
      </w:numPr>
      <w:tabs>
        <w:tab w:val="left" w:pos="3686"/>
      </w:tabs>
      <w:spacing w:line="600" w:lineRule="exact"/>
      <w:contextualSpacing/>
      <w:jc w:val="center"/>
    </w:pPr>
    <w:rPr>
      <w:rFonts w:ascii="Georgia" w:hAnsi="Georgia"/>
      <w:b/>
      <w:sz w:val="52"/>
      <w:szCs w:val="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03DDD"/>
    <w:rPr>
      <w:rFonts w:ascii="Georgia" w:hAnsi="Georgia"/>
      <w:b/>
      <w:sz w:val="52"/>
      <w:szCs w:val="30"/>
    </w:rPr>
  </w:style>
  <w:style w:type="character" w:styleId="Hyperlink">
    <w:name w:val="Hyperlink"/>
    <w:basedOn w:val="Standaardalinea-lettertype"/>
    <w:unhideWhenUsed/>
    <w:rsid w:val="00303DDD"/>
    <w:rPr>
      <w:rFonts w:ascii="Times New Roman" w:hAnsi="Times New Roman" w:cs="Times New Roman" w:hint="default"/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03DDD"/>
    <w:rPr>
      <w:color w:val="954F72" w:themeColor="followedHyperlink"/>
      <w:u w:val="single"/>
    </w:rPr>
  </w:style>
  <w:style w:type="character" w:styleId="Zwaar">
    <w:name w:val="Strong"/>
    <w:basedOn w:val="Standaardalinea-lettertype"/>
    <w:uiPriority w:val="22"/>
    <w:qFormat/>
    <w:rsid w:val="00303DDD"/>
    <w:rPr>
      <w:rFonts w:ascii="Calibri" w:hAnsi="Calibri"/>
      <w:b/>
      <w:bCs/>
    </w:rPr>
  </w:style>
  <w:style w:type="character" w:styleId="Nadruk">
    <w:name w:val="Emphasis"/>
    <w:basedOn w:val="Standaardalinea-lettertype"/>
    <w:rsid w:val="00303DDD"/>
    <w:rPr>
      <w:rFonts w:ascii="FlandersArtSans-Regular" w:hAnsi="FlandersArtSans-Regular"/>
      <w:i w:val="0"/>
      <w:iCs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03DD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03DDD"/>
    <w:rPr>
      <w:rFonts w:ascii="Calibri" w:hAnsi="Calibri"/>
      <w:b/>
      <w:bCs/>
      <w:color w:val="171717" w:themeColor="background2" w:themeShade="1A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03DDD"/>
    <w:pPr>
      <w:contextualSpacing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3DDD"/>
    <w:rPr>
      <w:rFonts w:ascii="Tahoma" w:hAnsi="Tahoma" w:cs="Tahoma"/>
      <w:color w:val="171717" w:themeColor="background2" w:themeShade="1A"/>
      <w:sz w:val="16"/>
      <w:szCs w:val="16"/>
    </w:rPr>
  </w:style>
  <w:style w:type="table" w:styleId="Tabelraster">
    <w:name w:val="Table Grid"/>
    <w:basedOn w:val="Standaardtabel"/>
    <w:uiPriority w:val="59"/>
    <w:rsid w:val="00303DD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303DDD"/>
    <w:rPr>
      <w:color w:val="808080"/>
    </w:rPr>
  </w:style>
  <w:style w:type="paragraph" w:styleId="Geenafstand">
    <w:name w:val="No Spacing"/>
    <w:uiPriority w:val="1"/>
    <w:rsid w:val="00303DDD"/>
    <w:rPr>
      <w:rFonts w:ascii="Calibri" w:hAnsi="Calibri"/>
    </w:rPr>
  </w:style>
  <w:style w:type="paragraph" w:styleId="Lijstalinea">
    <w:name w:val="List Paragraph"/>
    <w:basedOn w:val="Standaard"/>
    <w:uiPriority w:val="34"/>
    <w:qFormat/>
    <w:rsid w:val="00303DDD"/>
    <w:pPr>
      <w:spacing w:line="270" w:lineRule="exact"/>
      <w:ind w:left="720"/>
      <w:contextualSpacing/>
    </w:pPr>
    <w:rPr>
      <w:rFonts w:eastAsia="Calibri"/>
    </w:rPr>
  </w:style>
  <w:style w:type="paragraph" w:styleId="Citaat">
    <w:name w:val="Quote"/>
    <w:basedOn w:val="Standaard"/>
    <w:next w:val="Standaard"/>
    <w:link w:val="CitaatChar"/>
    <w:uiPriority w:val="29"/>
    <w:rsid w:val="00303DDD"/>
    <w:pPr>
      <w:spacing w:line="270" w:lineRule="exact"/>
      <w:contextualSpacing/>
    </w:pPr>
    <w:rPr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303DDD"/>
    <w:rPr>
      <w:rFonts w:ascii="Calibri" w:hAnsi="Calibri"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303DDD"/>
    <w:pPr>
      <w:pBdr>
        <w:bottom w:val="single" w:sz="4" w:space="4" w:color="4472C4" w:themeColor="accent1"/>
      </w:pBdr>
      <w:spacing w:before="200" w:after="280" w:line="270" w:lineRule="exact"/>
      <w:ind w:left="936" w:right="936"/>
      <w:contextualSpacing/>
    </w:pPr>
    <w:rPr>
      <w:b/>
      <w:bCs/>
      <w:iCs/>
      <w:color w:val="44546A" w:themeColor="tex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03DDD"/>
    <w:rPr>
      <w:rFonts w:ascii="Calibri" w:hAnsi="Calibri"/>
      <w:b/>
      <w:bCs/>
      <w:iCs/>
      <w:color w:val="44546A" w:themeColor="text2"/>
    </w:rPr>
  </w:style>
  <w:style w:type="table" w:styleId="Lichtraster-accent2">
    <w:name w:val="Light Grid Accent 2"/>
    <w:basedOn w:val="Standaardtabel"/>
    <w:uiPriority w:val="62"/>
    <w:rsid w:val="00303DDD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character" w:styleId="Subtielebenadrukking">
    <w:name w:val="Subtle Emphasis"/>
    <w:basedOn w:val="Standaardalinea-lettertype"/>
    <w:uiPriority w:val="19"/>
    <w:rsid w:val="00303DDD"/>
    <w:rPr>
      <w:rFonts w:ascii="Calibri" w:hAnsi="Calibri"/>
      <w:i w:val="0"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rsid w:val="00303DDD"/>
    <w:rPr>
      <w:rFonts w:ascii="FlandersArtSans-Bold" w:hAnsi="FlandersArtSans-Bold"/>
      <w:b w:val="0"/>
      <w:bCs/>
      <w:i w:val="0"/>
      <w:iCs/>
      <w:color w:val="44546A" w:themeColor="text2"/>
    </w:rPr>
  </w:style>
  <w:style w:type="character" w:styleId="Subtieleverwijzing">
    <w:name w:val="Subtle Reference"/>
    <w:basedOn w:val="Standaardalinea-lettertype"/>
    <w:uiPriority w:val="31"/>
    <w:rsid w:val="00303DDD"/>
    <w:rPr>
      <w:rFonts w:ascii="Calibri" w:hAnsi="Calibri"/>
      <w:caps w:val="0"/>
      <w:smallCaps/>
      <w:color w:val="ED7D31" w:themeColor="accent2"/>
      <w:u w:val="single"/>
    </w:rPr>
  </w:style>
  <w:style w:type="character" w:styleId="Intensieveverwijzing">
    <w:name w:val="Intense Reference"/>
    <w:basedOn w:val="Standaardalinea-lettertype"/>
    <w:uiPriority w:val="32"/>
    <w:rsid w:val="00303DDD"/>
    <w:rPr>
      <w:rFonts w:ascii="Calibri" w:hAnsi="Calibri"/>
      <w:b/>
      <w:bCs/>
      <w:smallCaps/>
      <w:color w:val="ED7D31" w:themeColor="accent2"/>
      <w:spacing w:val="5"/>
      <w:u w:val="single"/>
    </w:rPr>
  </w:style>
  <w:style w:type="character" w:styleId="Titelvanboek">
    <w:name w:val="Book Title"/>
    <w:uiPriority w:val="33"/>
    <w:rsid w:val="00303DDD"/>
    <w:rPr>
      <w:rFonts w:ascii="Calibri" w:hAnsi="Calibri"/>
      <w:b/>
      <w:color w:val="auto"/>
      <w:sz w:val="24"/>
      <w:szCs w:val="24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303DDD"/>
    <w:pPr>
      <w:numPr>
        <w:numId w:val="0"/>
      </w:numPr>
      <w:spacing w:before="480" w:after="0" w:line="276" w:lineRule="auto"/>
      <w:contextualSpacing w:val="0"/>
      <w:outlineLvl w:val="9"/>
    </w:pPr>
    <w:rPr>
      <w:rFonts w:asciiTheme="majorHAnsi" w:hAnsiTheme="majorHAnsi"/>
      <w:color w:val="2F5496" w:themeColor="accent1" w:themeShade="BF"/>
      <w:sz w:val="28"/>
      <w:lang w:eastAsia="nl-BE"/>
    </w:rPr>
  </w:style>
  <w:style w:type="paragraph" w:customStyle="1" w:styleId="Nummering">
    <w:name w:val="Nummering"/>
    <w:basedOn w:val="Lijstalinea"/>
    <w:link w:val="NummeringChar"/>
    <w:qFormat/>
    <w:rsid w:val="0035050B"/>
    <w:pPr>
      <w:numPr>
        <w:numId w:val="26"/>
      </w:numPr>
      <w:spacing w:after="120" w:line="240" w:lineRule="auto"/>
      <w:contextualSpacing w:val="0"/>
      <w:jc w:val="both"/>
    </w:pPr>
    <w:rPr>
      <w:rFonts w:ascii="Verdana" w:eastAsia="Times New Roman" w:hAnsi="Verdana"/>
      <w:lang w:val="en-US"/>
    </w:rPr>
  </w:style>
  <w:style w:type="character" w:customStyle="1" w:styleId="NummeringChar">
    <w:name w:val="Nummering Char"/>
    <w:link w:val="Nummering"/>
    <w:rsid w:val="0035050B"/>
    <w:rPr>
      <w:rFonts w:ascii="Verdana" w:eastAsia="Times New Roman" w:hAnsi="Verdana"/>
      <w:szCs w:val="24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ILIEURAPPORT.B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lv.vlaanderen.be/nl/voorlichting-info/feiten-cijfers/landbouwcijfers" TargetMode="External"/><Relationship Id="rId2" Type="http://schemas.openxmlformats.org/officeDocument/2006/relationships/hyperlink" Target="https://lv.vlaanderen.be/nl/voorlichting-info/feiten-cijfers/landbouwcijfers" TargetMode="External"/><Relationship Id="rId1" Type="http://schemas.openxmlformats.org/officeDocument/2006/relationships/hyperlink" Target="https://www.milieurapport.be/milieuthemas/waterkwantiteit/waterverbruik-beschikbaarheid/waterverbruik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C3EB2BF37329469DF57DD895B564AA" ma:contentTypeVersion="0" ma:contentTypeDescription="Een nieuw document maken." ma:contentTypeScope="" ma:versionID="44e71aa2d0d4023bd764fe13e76176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1D874C-5B9A-4E45-AB49-23D162C5CB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BC60C1-DD2C-487D-BAD5-1296632D15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401B4F-2678-4F02-94C9-1254B5CEE833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392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Michiel Van Peteghem</dc:creator>
  <cp:keywords/>
  <dc:description/>
  <cp:lastModifiedBy>DE SMEDT, Els (kabinet Schauvliege)</cp:lastModifiedBy>
  <cp:revision>2</cp:revision>
  <cp:lastPrinted>2018-05-18T12:00:00Z</cp:lastPrinted>
  <dcterms:created xsi:type="dcterms:W3CDTF">2018-05-18T12:00:00Z</dcterms:created>
  <dcterms:modified xsi:type="dcterms:W3CDTF">2018-05-18T12:00:00Z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0x010100AEC3EB2BF37329469DF57DD895B564AA</vt:lpwstr>
  </property>
</Properties>
</file>